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E41" w:rsidRPr="00DD6E41" w:rsidRDefault="00DD6E41" w:rsidP="003F5DB7">
      <w:pPr>
        <w:pStyle w:val="Heading1"/>
        <w:rPr>
          <w:rFonts w:eastAsia="Times New Roman"/>
          <w:lang w:eastAsia="en-AU"/>
        </w:rPr>
      </w:pPr>
      <w:r w:rsidRPr="003F5DB7">
        <w:rPr>
          <w:rFonts w:eastAsia="Times New Roman"/>
          <w:lang w:eastAsia="en-AU"/>
        </w:rPr>
        <w:t>Primary Columns Directly Related to Fuel Consumption:</w:t>
      </w:r>
    </w:p>
    <w:p w:rsidR="00DD6E41" w:rsidRPr="00DD6E41" w:rsidRDefault="00DD6E41" w:rsidP="00DD6E4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>Focus on these first for fuel use/emissions insights.</w:t>
      </w:r>
    </w:p>
    <w:p w:rsidR="00DD6E41" w:rsidRPr="00DD6E41" w:rsidRDefault="00DD6E41" w:rsidP="00DD6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FUEL RATE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Real-time rate of fuel consumption (L/h or similar) – </w:t>
      </w: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most direct measure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>.</w:t>
      </w:r>
    </w:p>
    <w:p w:rsidR="00DD6E41" w:rsidRPr="00DD6E41" w:rsidRDefault="00DD6E41" w:rsidP="00DD6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TOTAL FUEL USED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Cumulative fuel used; important for baseline comparison and total emissions.</w:t>
      </w:r>
    </w:p>
    <w:p w:rsidR="00DD6E41" w:rsidRPr="00DD6E41" w:rsidRDefault="00DD6E41" w:rsidP="00DD6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ENGINE LOAD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Indicates how hard the engine is working; higher load usually means higher fuel burn.</w:t>
      </w:r>
    </w:p>
    <w:p w:rsidR="00DD6E41" w:rsidRPr="00DD6E41" w:rsidRDefault="00DD6E41" w:rsidP="00DD6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THROTTLE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Correlates with fuel injection; higher throttle suggests more fuel being burned.</w:t>
      </w:r>
    </w:p>
    <w:p w:rsidR="00DD6E41" w:rsidRPr="00DD6E41" w:rsidRDefault="00DD6E41" w:rsidP="00DD6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ENGINE SPEED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Engine RPM; combined with load, helps estimate efficiency.</w:t>
      </w:r>
    </w:p>
    <w:p w:rsidR="00DD6E41" w:rsidRPr="00DD6E41" w:rsidRDefault="00DD6E41" w:rsidP="00DD6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ENGINE HOURS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Total operating time; needed to normalize fuel use.</w:t>
      </w:r>
    </w:p>
    <w:p w:rsidR="00DD6E41" w:rsidRPr="00DD6E41" w:rsidRDefault="00DD6E41" w:rsidP="00DD6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SPEED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Affects load and fuel use depending on operating mode.</w:t>
      </w:r>
    </w:p>
    <w:p w:rsidR="00DD6E41" w:rsidRPr="00DD6E41" w:rsidRDefault="00DD6E41" w:rsidP="00DD6E41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pict>
          <v:rect id="_x0000_i1025" style="width:0;height:1.5pt" o:hralign="center" o:hrstd="t" o:hr="t" fillcolor="#a0a0a0" stroked="f"/>
        </w:pict>
      </w:r>
    </w:p>
    <w:p w:rsidR="00DD6E41" w:rsidRPr="00DD6E41" w:rsidRDefault="00DD6E41" w:rsidP="003F5DB7">
      <w:pPr>
        <w:pStyle w:val="Heading1"/>
        <w:rPr>
          <w:rFonts w:eastAsia="Times New Roman"/>
          <w:lang w:eastAsia="en-AU"/>
        </w:rPr>
      </w:pPr>
      <w:r w:rsidRPr="003F5DB7">
        <w:rPr>
          <w:rFonts w:eastAsia="Times New Roman"/>
          <w:lang w:eastAsia="en-AU"/>
        </w:rPr>
        <w:t>Secondary (Supportive) Columns:</w:t>
      </w:r>
    </w:p>
    <w:p w:rsidR="00DD6E41" w:rsidRPr="00DD6E41" w:rsidRDefault="003F5DB7" w:rsidP="00DD6E4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>These helps</w:t>
      </w:r>
      <w:r w:rsidR="00DD6E41"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interpret operational context or support fuel-related analysis.</w:t>
      </w:r>
    </w:p>
    <w:p w:rsidR="00DD6E41" w:rsidRPr="00DD6E41" w:rsidRDefault="00DD6E41" w:rsidP="00DD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COOLANT TEMP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May correlate with engine efficiency; cold engines burn more fuel.</w:t>
      </w:r>
    </w:p>
    <w:p w:rsidR="00DD6E41" w:rsidRPr="00DD6E41" w:rsidRDefault="00DD6E41" w:rsidP="00DD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INTAKE TEMP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Influences combustion efficiency.</w:t>
      </w:r>
    </w:p>
    <w:p w:rsidR="00DD6E41" w:rsidRPr="00DD6E41" w:rsidRDefault="00DD6E41" w:rsidP="00DD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CABIN CURRENT/TARGET TEMP, AC1–AC3 related data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HVAC systems contribute to parasitic fuel use.</w:t>
      </w:r>
    </w:p>
    <w:p w:rsidR="00DD6E41" w:rsidRPr="00DD6E41" w:rsidRDefault="00DD6E41" w:rsidP="00DD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STATE / CYCLE / EVENTS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Could help classify operation modes (idling, working, traveling).</w:t>
      </w:r>
    </w:p>
    <w:p w:rsidR="00DD6E41" w:rsidRPr="00DD6E41" w:rsidRDefault="00DD6E41" w:rsidP="00DD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GPS Latitude / Longitude / Altitude / Course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Used to map operation zones (e.g., loading vs travel).</w:t>
      </w:r>
    </w:p>
    <w:p w:rsidR="00DD6E41" w:rsidRPr="00DD6E41" w:rsidRDefault="00DD6E41" w:rsidP="00DD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Pitch / Roll / Angle / Vibration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Terrain and vibration impact load and thus fuel use.</w:t>
      </w:r>
    </w:p>
    <w:p w:rsidR="00DD6E41" w:rsidRPr="00DD6E41" w:rsidRDefault="00DD6E41" w:rsidP="00DD6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SPOTTER CO2 / TEMP / HUMIDITY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Environmental data; less useful unless correlating external conditions with efficiency.</w:t>
      </w:r>
    </w:p>
    <w:p w:rsidR="00DD6E41" w:rsidRPr="00DD6E41" w:rsidRDefault="00DD6E41" w:rsidP="00DD6E41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pict>
          <v:rect id="_x0000_i1026" style="width:0;height:1.5pt" o:hralign="center" o:hrstd="t" o:hr="t" fillcolor="#a0a0a0" stroked="f"/>
        </w:pict>
      </w:r>
    </w:p>
    <w:p w:rsidR="00DD6E41" w:rsidRPr="00DD6E41" w:rsidRDefault="00DD6E41" w:rsidP="003F5DB7">
      <w:pPr>
        <w:pStyle w:val="Heading1"/>
        <w:rPr>
          <w:rFonts w:eastAsia="Times New Roman"/>
          <w:lang w:eastAsia="en-AU"/>
        </w:rPr>
      </w:pPr>
      <w:r w:rsidRPr="003F5DB7">
        <w:rPr>
          <w:rFonts w:eastAsia="Times New Roman"/>
          <w:lang w:eastAsia="en-AU"/>
        </w:rPr>
        <w:t>Possibly Less Relevant (For Fuel Study):</w:t>
      </w:r>
    </w:p>
    <w:p w:rsidR="00DD6E41" w:rsidRPr="00DD6E41" w:rsidRDefault="00DD6E41" w:rsidP="00DD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Supply Voltage / System Voltage / LTE RSSI / Device ID / Server Timestamp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Telemetry/system info, not operational.</w:t>
      </w:r>
    </w:p>
    <w:p w:rsidR="00DD6E41" w:rsidRPr="003F5DB7" w:rsidRDefault="00DD6E41" w:rsidP="00DD6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BMS (Battery Management System) data</w:t>
      </w:r>
      <w:r w:rsidRPr="00DD6E4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– Likely for hybrid/electric components; only relevant if energy sources are mixed.</w:t>
      </w:r>
    </w:p>
    <w:p w:rsidR="002038B1" w:rsidRPr="003F5DB7" w:rsidRDefault="002038B1" w:rsidP="002038B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</w:p>
    <w:p w:rsidR="002038B1" w:rsidRPr="003F5DB7" w:rsidRDefault="002038B1" w:rsidP="002038B1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</w:p>
    <w:p w:rsidR="002038B1" w:rsidRPr="002038B1" w:rsidRDefault="002038B1" w:rsidP="003F5DB7">
      <w:pPr>
        <w:pStyle w:val="Heading1"/>
        <w:rPr>
          <w:rFonts w:eastAsia="Times New Roman"/>
          <w:lang w:eastAsia="en-AU"/>
        </w:rPr>
      </w:pPr>
      <w:r w:rsidRPr="002038B1">
        <w:rPr>
          <w:rFonts w:eastAsia="Times New Roman"/>
          <w:lang w:eastAsia="en-AU"/>
        </w:rPr>
        <w:lastRenderedPageBreak/>
        <w:t>Suggested Initial Analysis Steps:</w:t>
      </w:r>
    </w:p>
    <w:p w:rsidR="002038B1" w:rsidRPr="002038B1" w:rsidRDefault="002038B1" w:rsidP="0020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Correlation Study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: Start by correlating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FUEL RATE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with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ENGINE LOAD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,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THROTTLE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,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ENGINE SPEED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, and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SPEED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>.</w:t>
      </w:r>
    </w:p>
    <w:p w:rsidR="002038B1" w:rsidRPr="002038B1" w:rsidRDefault="002038B1" w:rsidP="0020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Idle Time Detection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: Use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ENGINE SPEED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+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THROTTLE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+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STATE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to find inefficient idling (e.g., engine running with zero load/speed).</w:t>
      </w:r>
    </w:p>
    <w:p w:rsidR="002038B1" w:rsidRPr="002038B1" w:rsidRDefault="002038B1" w:rsidP="0020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Fuel Efficiency Zones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: Match GPS coordinates with </w:t>
      </w:r>
      <w:r w:rsidRPr="003F5DB7">
        <w:rPr>
          <w:rFonts w:ascii="Calibri Light" w:eastAsia="Times New Roman" w:hAnsi="Calibri Light" w:cs="Calibri Light"/>
          <w:sz w:val="20"/>
          <w:szCs w:val="20"/>
          <w:lang w:eastAsia="en-AU"/>
        </w:rPr>
        <w:t>FUEL RATE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 xml:space="preserve"> to identify high-consumption zones.</w:t>
      </w:r>
    </w:p>
    <w:p w:rsidR="002038B1" w:rsidRPr="00DD6E41" w:rsidRDefault="002038B1" w:rsidP="00203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en-AU"/>
        </w:rPr>
      </w:pPr>
      <w:r w:rsidRPr="003F5DB7">
        <w:rPr>
          <w:rFonts w:ascii="Calibri Light" w:eastAsia="Times New Roman" w:hAnsi="Calibri Light" w:cs="Calibri Light"/>
          <w:bCs/>
          <w:sz w:val="24"/>
          <w:szCs w:val="24"/>
          <w:lang w:eastAsia="en-AU"/>
        </w:rPr>
        <w:t>AC System Load Analysis</w:t>
      </w:r>
      <w:r w:rsidRPr="002038B1">
        <w:rPr>
          <w:rFonts w:ascii="Calibri Light" w:eastAsia="Times New Roman" w:hAnsi="Calibri Light" w:cs="Calibri Light"/>
          <w:sz w:val="24"/>
          <w:szCs w:val="24"/>
          <w:lang w:eastAsia="en-AU"/>
        </w:rPr>
        <w:t>: Assess if cabin systems draw excessive power (especially in hotter shifts).</w:t>
      </w:r>
      <w:bookmarkStart w:id="0" w:name="_GoBack"/>
      <w:bookmarkEnd w:id="0"/>
    </w:p>
    <w:p w:rsidR="00245D5C" w:rsidRPr="003F5DB7" w:rsidRDefault="00245D5C">
      <w:pPr>
        <w:rPr>
          <w:rFonts w:ascii="Calibri Light" w:hAnsi="Calibri Light" w:cs="Calibri Light"/>
        </w:rPr>
      </w:pPr>
    </w:p>
    <w:sectPr w:rsidR="00245D5C" w:rsidRPr="003F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F89"/>
    <w:multiLevelType w:val="multilevel"/>
    <w:tmpl w:val="ABD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935D4"/>
    <w:multiLevelType w:val="multilevel"/>
    <w:tmpl w:val="AAB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44099"/>
    <w:multiLevelType w:val="multilevel"/>
    <w:tmpl w:val="E41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E5088"/>
    <w:multiLevelType w:val="multilevel"/>
    <w:tmpl w:val="9314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41"/>
    <w:rsid w:val="002038B1"/>
    <w:rsid w:val="00245D5C"/>
    <w:rsid w:val="003F5DB7"/>
    <w:rsid w:val="006135EC"/>
    <w:rsid w:val="00D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5254"/>
  <w15:chartTrackingRefBased/>
  <w15:docId w15:val="{7DCB8423-5D2B-4D3A-B6A8-EAF9CCFA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6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E4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DD6E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8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5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Martin</dc:creator>
  <cp:keywords/>
  <dc:description/>
  <cp:lastModifiedBy>Shannon Martin</cp:lastModifiedBy>
  <cp:revision>3</cp:revision>
  <dcterms:created xsi:type="dcterms:W3CDTF">2025-05-09T06:04:00Z</dcterms:created>
  <dcterms:modified xsi:type="dcterms:W3CDTF">2025-05-09T06:27:00Z</dcterms:modified>
</cp:coreProperties>
</file>