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5C65" w14:textId="77777777" w:rsidR="00292D16" w:rsidRDefault="0040769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0D653C8" w14:textId="77777777" w:rsidR="00292D16" w:rsidRDefault="0040769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958BEE7" w14:textId="77777777" w:rsidR="00292D16" w:rsidRDefault="00292D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2D16" w14:paraId="7E1D20BA" w14:textId="77777777">
        <w:trPr>
          <w:jc w:val="center"/>
        </w:trPr>
        <w:tc>
          <w:tcPr>
            <w:tcW w:w="4508" w:type="dxa"/>
          </w:tcPr>
          <w:p w14:paraId="1CA073F2" w14:textId="77777777" w:rsidR="00292D16" w:rsidRDefault="004076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8CC98E" w14:textId="509E073F" w:rsidR="00292D16" w:rsidRDefault="00CC1B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 July 2026</w:t>
            </w:r>
          </w:p>
        </w:tc>
      </w:tr>
      <w:tr w:rsidR="00292D16" w14:paraId="5FF9140F" w14:textId="77777777">
        <w:trPr>
          <w:jc w:val="center"/>
        </w:trPr>
        <w:tc>
          <w:tcPr>
            <w:tcW w:w="4508" w:type="dxa"/>
          </w:tcPr>
          <w:p w14:paraId="3E7D7F19" w14:textId="77777777" w:rsidR="00292D16" w:rsidRDefault="004076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81C1EA" w14:textId="77777777" w:rsidR="00292D16" w:rsidRDefault="00292D16">
            <w:pPr>
              <w:rPr>
                <w:rFonts w:ascii="Arial" w:eastAsia="Arial" w:hAnsi="Arial" w:cs="Arial"/>
              </w:rPr>
            </w:pPr>
          </w:p>
        </w:tc>
      </w:tr>
      <w:tr w:rsidR="00CC1BCE" w14:paraId="5E2ACFD2" w14:textId="77777777">
        <w:trPr>
          <w:jc w:val="center"/>
        </w:trPr>
        <w:tc>
          <w:tcPr>
            <w:tcW w:w="4508" w:type="dxa"/>
          </w:tcPr>
          <w:p w14:paraId="71836C92" w14:textId="77777777" w:rsidR="00CC1BCE" w:rsidRDefault="00CC1BCE" w:rsidP="00CC1B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E9172C" w14:textId="75B288AE" w:rsidR="00CC1BCE" w:rsidRDefault="00CC1BCE" w:rsidP="00CC1BCE">
            <w:pPr>
              <w:rPr>
                <w:rFonts w:ascii="Arial" w:eastAsia="Arial" w:hAnsi="Arial" w:cs="Arial"/>
              </w:rPr>
            </w:pPr>
            <w:r>
              <w:t>Plugging into the Future: An Exploration of Electricity Consumption Patterns</w:t>
            </w:r>
          </w:p>
        </w:tc>
      </w:tr>
      <w:tr w:rsidR="00CC1BCE" w14:paraId="56DD9BD5" w14:textId="77777777">
        <w:trPr>
          <w:jc w:val="center"/>
        </w:trPr>
        <w:tc>
          <w:tcPr>
            <w:tcW w:w="4508" w:type="dxa"/>
          </w:tcPr>
          <w:p w14:paraId="2B738727" w14:textId="77777777" w:rsidR="00CC1BCE" w:rsidRDefault="00CC1BCE" w:rsidP="00CC1B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14B12C" w14:textId="77777777" w:rsidR="00CC1BCE" w:rsidRDefault="00CC1BCE" w:rsidP="00CC1B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B012B9" w14:textId="77777777" w:rsidR="00292D16" w:rsidRDefault="00292D16">
      <w:pPr>
        <w:rPr>
          <w:rFonts w:ascii="Arial" w:eastAsia="Arial" w:hAnsi="Arial" w:cs="Arial"/>
          <w:b/>
        </w:rPr>
      </w:pPr>
    </w:p>
    <w:p w14:paraId="13CAFC9B" w14:textId="77777777" w:rsidR="00292D16" w:rsidRDefault="0040769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D497F07" w14:textId="77777777" w:rsidR="00292D16" w:rsidRDefault="0040769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4C25FB6" w14:textId="4E71053D" w:rsidR="00292D16" w:rsidRDefault="00407697" w:rsidP="00FF34B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</w:p>
    <w:p w14:paraId="4FDE849C" w14:textId="6E7B33D8" w:rsidR="00292D16" w:rsidRDefault="00FF34B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780C694" wp14:editId="0456565A">
            <wp:extent cx="9237345" cy="2418851"/>
            <wp:effectExtent l="0" t="0" r="1905" b="635"/>
            <wp:docPr id="964623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241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370E" w14:textId="7273BA7A" w:rsidR="00292D16" w:rsidRDefault="00292D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6DA85" w14:textId="77777777" w:rsidR="00292D16" w:rsidRDefault="00292D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40CBF1" w14:textId="77777777" w:rsidR="00271EC0" w:rsidRDefault="00271E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09F043" w14:textId="72F1546D" w:rsidR="00292D16" w:rsidRDefault="0040769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2849"/>
        <w:gridCol w:w="6827"/>
        <w:gridCol w:w="4142"/>
      </w:tblGrid>
      <w:tr w:rsidR="002C0052" w:rsidRPr="002C0052" w14:paraId="385C4CE5" w14:textId="77777777" w:rsidTr="002C0052">
        <w:tc>
          <w:tcPr>
            <w:tcW w:w="0" w:type="auto"/>
            <w:hideMark/>
          </w:tcPr>
          <w:p w14:paraId="2AF16C03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2C0052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C96D0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C69943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968E66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C0052" w:rsidRPr="002C0052" w14:paraId="1079084C" w14:textId="77777777" w:rsidTr="002C0052">
        <w:tc>
          <w:tcPr>
            <w:tcW w:w="0" w:type="auto"/>
            <w:hideMark/>
          </w:tcPr>
          <w:p w14:paraId="47FEC59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3EFB20A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hideMark/>
          </w:tcPr>
          <w:p w14:paraId="6D8DDE3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Interactive dashboard for visualizing electricity consumption trends and analysis.</w:t>
            </w:r>
          </w:p>
        </w:tc>
        <w:tc>
          <w:tcPr>
            <w:tcW w:w="0" w:type="auto"/>
            <w:hideMark/>
          </w:tcPr>
          <w:p w14:paraId="76936AE7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Public / Tableau Desktop</w:t>
            </w:r>
          </w:p>
        </w:tc>
      </w:tr>
      <w:tr w:rsidR="002C0052" w:rsidRPr="002C0052" w14:paraId="5CC130D3" w14:textId="77777777" w:rsidTr="002C0052">
        <w:tc>
          <w:tcPr>
            <w:tcW w:w="0" w:type="auto"/>
            <w:hideMark/>
          </w:tcPr>
          <w:p w14:paraId="0E400023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851FEDA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Data Source</w:t>
            </w:r>
          </w:p>
        </w:tc>
        <w:tc>
          <w:tcPr>
            <w:tcW w:w="0" w:type="auto"/>
            <w:hideMark/>
          </w:tcPr>
          <w:p w14:paraId="0CAADD9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Stores electricity consumption data for analysis.</w:t>
            </w:r>
          </w:p>
        </w:tc>
        <w:tc>
          <w:tcPr>
            <w:tcW w:w="0" w:type="auto"/>
            <w:hideMark/>
          </w:tcPr>
          <w:p w14:paraId="1204C9D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CSV Dataset / Excel Dataset</w:t>
            </w:r>
          </w:p>
        </w:tc>
      </w:tr>
      <w:tr w:rsidR="002C0052" w:rsidRPr="002C0052" w14:paraId="33908B1E" w14:textId="77777777" w:rsidTr="002C0052">
        <w:tc>
          <w:tcPr>
            <w:tcW w:w="0" w:type="auto"/>
            <w:hideMark/>
          </w:tcPr>
          <w:p w14:paraId="7A7AED0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8E5538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Data Processing</w:t>
            </w:r>
          </w:p>
        </w:tc>
        <w:tc>
          <w:tcPr>
            <w:tcW w:w="0" w:type="auto"/>
            <w:hideMark/>
          </w:tcPr>
          <w:p w14:paraId="70C35935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Cleans, filters, and prepares electricity consumption data before visualization.</w:t>
            </w:r>
          </w:p>
        </w:tc>
        <w:tc>
          <w:tcPr>
            <w:tcW w:w="0" w:type="auto"/>
            <w:hideMark/>
          </w:tcPr>
          <w:p w14:paraId="1142324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Prep / Tableau Desktop</w:t>
            </w:r>
          </w:p>
        </w:tc>
      </w:tr>
      <w:tr w:rsidR="002C0052" w:rsidRPr="002C0052" w14:paraId="47529603" w14:textId="77777777" w:rsidTr="002C0052">
        <w:tc>
          <w:tcPr>
            <w:tcW w:w="0" w:type="auto"/>
            <w:hideMark/>
          </w:tcPr>
          <w:p w14:paraId="4B35BAE4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74F911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Data Visualization</w:t>
            </w:r>
          </w:p>
        </w:tc>
        <w:tc>
          <w:tcPr>
            <w:tcW w:w="0" w:type="auto"/>
            <w:hideMark/>
          </w:tcPr>
          <w:p w14:paraId="727F395C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Creates charts, graphs, maps, KPIs, and dashboards for analysis.</w:t>
            </w:r>
          </w:p>
        </w:tc>
        <w:tc>
          <w:tcPr>
            <w:tcW w:w="0" w:type="auto"/>
            <w:hideMark/>
          </w:tcPr>
          <w:p w14:paraId="15C87C3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</w:t>
            </w:r>
          </w:p>
        </w:tc>
      </w:tr>
      <w:tr w:rsidR="002C0052" w:rsidRPr="002C0052" w14:paraId="6237A3D5" w14:textId="77777777" w:rsidTr="002C0052">
        <w:tc>
          <w:tcPr>
            <w:tcW w:w="0" w:type="auto"/>
            <w:hideMark/>
          </w:tcPr>
          <w:p w14:paraId="4651BBD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8A11821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Dashboard Filters</w:t>
            </w:r>
          </w:p>
        </w:tc>
        <w:tc>
          <w:tcPr>
            <w:tcW w:w="0" w:type="auto"/>
            <w:hideMark/>
          </w:tcPr>
          <w:p w14:paraId="672773B7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Enables filtering by state, month, year, and consumption category.</w:t>
            </w:r>
          </w:p>
        </w:tc>
        <w:tc>
          <w:tcPr>
            <w:tcW w:w="0" w:type="auto"/>
            <w:hideMark/>
          </w:tcPr>
          <w:p w14:paraId="6F8F297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Interactive Filters</w:t>
            </w:r>
          </w:p>
        </w:tc>
      </w:tr>
      <w:tr w:rsidR="002C0052" w:rsidRPr="002C0052" w14:paraId="62F6BDF0" w14:textId="77777777" w:rsidTr="002C0052">
        <w:tc>
          <w:tcPr>
            <w:tcW w:w="0" w:type="auto"/>
            <w:hideMark/>
          </w:tcPr>
          <w:p w14:paraId="0B95134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1121A2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Data Analytics</w:t>
            </w:r>
          </w:p>
        </w:tc>
        <w:tc>
          <w:tcPr>
            <w:tcW w:w="0" w:type="auto"/>
            <w:hideMark/>
          </w:tcPr>
          <w:p w14:paraId="5E83532A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Performs trend analysis, state-wise comparison, and consumption pattern analysis.</w:t>
            </w:r>
          </w:p>
        </w:tc>
        <w:tc>
          <w:tcPr>
            <w:tcW w:w="0" w:type="auto"/>
            <w:hideMark/>
          </w:tcPr>
          <w:p w14:paraId="6F1A6738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Calculated Fields &amp; Analytics</w:t>
            </w:r>
          </w:p>
        </w:tc>
      </w:tr>
      <w:tr w:rsidR="002C0052" w:rsidRPr="002C0052" w14:paraId="638D7E99" w14:textId="77777777" w:rsidTr="002C0052">
        <w:tc>
          <w:tcPr>
            <w:tcW w:w="0" w:type="auto"/>
            <w:hideMark/>
          </w:tcPr>
          <w:p w14:paraId="2EE17DE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BA8A97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Reporting**</w:t>
            </w:r>
          </w:p>
        </w:tc>
        <w:tc>
          <w:tcPr>
            <w:tcW w:w="0" w:type="auto"/>
            <w:hideMark/>
          </w:tcPr>
          <w:p w14:paraId="307B09B0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Generates reports and dashboard summaries for stakeholders.</w:t>
            </w:r>
          </w:p>
        </w:tc>
        <w:tc>
          <w:tcPr>
            <w:tcW w:w="0" w:type="auto"/>
            <w:hideMark/>
          </w:tcPr>
          <w:p w14:paraId="7B2F6047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Dashboard / PDF Export</w:t>
            </w:r>
          </w:p>
        </w:tc>
      </w:tr>
      <w:tr w:rsidR="002C0052" w:rsidRPr="002C0052" w14:paraId="1481520F" w14:textId="77777777" w:rsidTr="002C0052">
        <w:tc>
          <w:tcPr>
            <w:tcW w:w="0" w:type="auto"/>
            <w:hideMark/>
          </w:tcPr>
          <w:p w14:paraId="463EA8B2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6CDA8AD4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hideMark/>
          </w:tcPr>
          <w:p w14:paraId="170CE2E0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Stores the dataset and Tableau workbook.</w:t>
            </w:r>
          </w:p>
        </w:tc>
        <w:tc>
          <w:tcPr>
            <w:tcW w:w="0" w:type="auto"/>
            <w:hideMark/>
          </w:tcPr>
          <w:p w14:paraId="64686897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Local File System (.csv, .xlsx</w:t>
            </w:r>
            <w:proofErr w:type="gramStart"/>
            <w:r w:rsidRPr="002C0052">
              <w:rPr>
                <w:rFonts w:ascii="Arial" w:eastAsia="Arial" w:hAnsi="Arial" w:cs="Arial"/>
                <w:b/>
                <w:bCs/>
              </w:rPr>
              <w:t>, .</w:t>
            </w:r>
            <w:proofErr w:type="spellStart"/>
            <w:r w:rsidRPr="002C0052">
              <w:rPr>
                <w:rFonts w:ascii="Arial" w:eastAsia="Arial" w:hAnsi="Arial" w:cs="Arial"/>
                <w:b/>
                <w:bCs/>
              </w:rPr>
              <w:t>twb</w:t>
            </w:r>
            <w:proofErr w:type="spellEnd"/>
            <w:r w:rsidRPr="002C0052">
              <w:rPr>
                <w:rFonts w:ascii="Arial" w:eastAsia="Arial" w:hAnsi="Arial" w:cs="Arial"/>
                <w:b/>
                <w:bCs/>
              </w:rPr>
              <w:t>, .</w:t>
            </w:r>
            <w:proofErr w:type="spellStart"/>
            <w:r w:rsidRPr="002C0052">
              <w:rPr>
                <w:rFonts w:ascii="Arial" w:eastAsia="Arial" w:hAnsi="Arial" w:cs="Arial"/>
                <w:b/>
                <w:bCs/>
              </w:rPr>
              <w:t>twbx</w:t>
            </w:r>
            <w:proofErr w:type="spellEnd"/>
            <w:proofErr w:type="gramEnd"/>
            <w:r w:rsidRPr="002C0052">
              <w:rPr>
                <w:rFonts w:ascii="Arial" w:eastAsia="Arial" w:hAnsi="Arial" w:cs="Arial"/>
                <w:b/>
                <w:bCs/>
              </w:rPr>
              <w:t>)</w:t>
            </w:r>
          </w:p>
        </w:tc>
      </w:tr>
      <w:tr w:rsidR="002C0052" w:rsidRPr="002C0052" w14:paraId="46E0FF9D" w14:textId="77777777" w:rsidTr="002C0052">
        <w:tc>
          <w:tcPr>
            <w:tcW w:w="0" w:type="auto"/>
            <w:hideMark/>
          </w:tcPr>
          <w:p w14:paraId="4035BDD3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8C02037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Project Website (Optional)</w:t>
            </w:r>
          </w:p>
        </w:tc>
        <w:tc>
          <w:tcPr>
            <w:tcW w:w="0" w:type="auto"/>
            <w:hideMark/>
          </w:tcPr>
          <w:p w14:paraId="2DA0D2A5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Hosts the Tableau dashboard for online access.</w:t>
            </w:r>
          </w:p>
        </w:tc>
        <w:tc>
          <w:tcPr>
            <w:tcW w:w="0" w:type="auto"/>
            <w:hideMark/>
          </w:tcPr>
          <w:p w14:paraId="0DBDD6AA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HTML, CSS, JavaScript, GitHub Pages</w:t>
            </w:r>
          </w:p>
        </w:tc>
      </w:tr>
      <w:tr w:rsidR="002C0052" w:rsidRPr="002C0052" w14:paraId="33C4E21B" w14:textId="77777777" w:rsidTr="002C0052">
        <w:tc>
          <w:tcPr>
            <w:tcW w:w="0" w:type="auto"/>
            <w:hideMark/>
          </w:tcPr>
          <w:p w14:paraId="40BB0B4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2AD0D3E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Dashboard Publishing</w:t>
            </w:r>
          </w:p>
        </w:tc>
        <w:tc>
          <w:tcPr>
            <w:tcW w:w="0" w:type="auto"/>
            <w:hideMark/>
          </w:tcPr>
          <w:p w14:paraId="23E1EAE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Publishes the dashboard for public viewing and sharing.</w:t>
            </w:r>
          </w:p>
        </w:tc>
        <w:tc>
          <w:tcPr>
            <w:tcW w:w="0" w:type="auto"/>
            <w:hideMark/>
          </w:tcPr>
          <w:p w14:paraId="2CFE530D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Tableau Public</w:t>
            </w:r>
          </w:p>
        </w:tc>
      </w:tr>
      <w:tr w:rsidR="002C0052" w:rsidRPr="002C0052" w14:paraId="245C4C1E" w14:textId="77777777" w:rsidTr="002C0052">
        <w:tc>
          <w:tcPr>
            <w:tcW w:w="0" w:type="auto"/>
            <w:hideMark/>
          </w:tcPr>
          <w:p w14:paraId="2322EB1F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DA2B86A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Infrastructure (Deployment)**</w:t>
            </w:r>
          </w:p>
        </w:tc>
        <w:tc>
          <w:tcPr>
            <w:tcW w:w="0" w:type="auto"/>
            <w:hideMark/>
          </w:tcPr>
          <w:p w14:paraId="36897E2B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</w:rPr>
              <w:t>Deployment of the dashboard on local system or cloud platform.</w:t>
            </w:r>
          </w:p>
        </w:tc>
        <w:tc>
          <w:tcPr>
            <w:tcW w:w="0" w:type="auto"/>
            <w:hideMark/>
          </w:tcPr>
          <w:p w14:paraId="53BA1249" w14:textId="77777777" w:rsidR="002C0052" w:rsidRPr="002C0052" w:rsidRDefault="002C0052" w:rsidP="002C0052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2C0052">
              <w:rPr>
                <w:rFonts w:ascii="Arial" w:eastAsia="Arial" w:hAnsi="Arial" w:cs="Arial"/>
                <w:b/>
                <w:bCs/>
              </w:rPr>
              <w:t>Local Computer / Tableau Public / GitHub Pages</w:t>
            </w:r>
          </w:p>
        </w:tc>
      </w:tr>
    </w:tbl>
    <w:p w14:paraId="7B370A83" w14:textId="77777777" w:rsidR="00292D16" w:rsidRDefault="00292D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6858EA" w14:textId="77777777" w:rsidR="00377693" w:rsidRDefault="003776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55B810" w14:textId="77777777" w:rsidR="00377693" w:rsidRDefault="003776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9B4D16" w14:textId="0727F103" w:rsidR="00292D16" w:rsidRDefault="0040769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p w14:paraId="3B22BF7F" w14:textId="77777777" w:rsidR="00292D16" w:rsidRDefault="00292D16">
      <w:pPr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8372"/>
        <w:gridCol w:w="3750"/>
      </w:tblGrid>
      <w:tr w:rsidR="003F50DF" w:rsidRPr="003F50DF" w14:paraId="1A3F493E" w14:textId="77777777" w:rsidTr="00C342E8">
        <w:tc>
          <w:tcPr>
            <w:tcW w:w="0" w:type="auto"/>
            <w:hideMark/>
          </w:tcPr>
          <w:p w14:paraId="21BD2217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6FD18B71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4DF6C01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F50DF" w:rsidRPr="003F50DF" w14:paraId="00FFC35C" w14:textId="77777777" w:rsidTr="00C342E8">
        <w:tc>
          <w:tcPr>
            <w:tcW w:w="0" w:type="auto"/>
            <w:hideMark/>
          </w:tcPr>
          <w:p w14:paraId="08E99210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03952EAE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</w:rPr>
              <w:t>Open-source technologies used for developing and hosting the project website and dashboard.</w:t>
            </w:r>
          </w:p>
        </w:tc>
        <w:tc>
          <w:tcPr>
            <w:tcW w:w="0" w:type="auto"/>
            <w:hideMark/>
          </w:tcPr>
          <w:p w14:paraId="0D2C8BE7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HTML5, CSS3, JavaScript, GitHub Pages</w:t>
            </w:r>
          </w:p>
        </w:tc>
      </w:tr>
      <w:tr w:rsidR="003F50DF" w:rsidRPr="003F50DF" w14:paraId="15913DFB" w14:textId="77777777" w:rsidTr="00C342E8">
        <w:tc>
          <w:tcPr>
            <w:tcW w:w="0" w:type="auto"/>
            <w:hideMark/>
          </w:tcPr>
          <w:p w14:paraId="6EF65ADD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7C08C432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</w:rPr>
              <w:t>Access to the Tableau workbook and dataset is restricted to authorized users during development. Published dashboards use secure HTTPS connections.</w:t>
            </w:r>
          </w:p>
        </w:tc>
        <w:tc>
          <w:tcPr>
            <w:tcW w:w="0" w:type="auto"/>
            <w:hideMark/>
          </w:tcPr>
          <w:p w14:paraId="775BBDE7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HTTPS, Tableau Public Security, GitHub Security</w:t>
            </w:r>
          </w:p>
        </w:tc>
      </w:tr>
      <w:tr w:rsidR="003F50DF" w:rsidRPr="003F50DF" w14:paraId="65929304" w14:textId="77777777" w:rsidTr="00C342E8">
        <w:tc>
          <w:tcPr>
            <w:tcW w:w="0" w:type="auto"/>
            <w:hideMark/>
          </w:tcPr>
          <w:p w14:paraId="000391CA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3FCB06D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</w:rPr>
              <w:t>The dashboard is designed to accommodate larger electricity consumption datasets with minimal modifications and supports easy updates.</w:t>
            </w:r>
          </w:p>
        </w:tc>
        <w:tc>
          <w:tcPr>
            <w:tcW w:w="0" w:type="auto"/>
            <w:hideMark/>
          </w:tcPr>
          <w:p w14:paraId="3009085D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Tableau Desktop, Tableau Public</w:t>
            </w:r>
          </w:p>
        </w:tc>
      </w:tr>
      <w:tr w:rsidR="003F50DF" w:rsidRPr="003F50DF" w14:paraId="4BC3D324" w14:textId="77777777" w:rsidTr="00C342E8">
        <w:tc>
          <w:tcPr>
            <w:tcW w:w="0" w:type="auto"/>
            <w:hideMark/>
          </w:tcPr>
          <w:p w14:paraId="431EDDA0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12292B21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</w:rPr>
              <w:t>The dashboard is available online through Tableau Public and can be accessed anytime using a web browser.</w:t>
            </w:r>
          </w:p>
        </w:tc>
        <w:tc>
          <w:tcPr>
            <w:tcW w:w="0" w:type="auto"/>
            <w:hideMark/>
          </w:tcPr>
          <w:p w14:paraId="506848F6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Tableau Public, GitHub Pages</w:t>
            </w:r>
          </w:p>
        </w:tc>
      </w:tr>
      <w:tr w:rsidR="003F50DF" w:rsidRPr="003F50DF" w14:paraId="18046990" w14:textId="77777777" w:rsidTr="00C342E8">
        <w:tc>
          <w:tcPr>
            <w:tcW w:w="0" w:type="auto"/>
            <w:hideMark/>
          </w:tcPr>
          <w:p w14:paraId="3287FAC0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5AB5618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</w:rPr>
              <w:t>Optimized dashboard with interactive filters, calculated fields, and efficient visualizations to ensure fast loading and smooth user interaction.</w:t>
            </w:r>
          </w:p>
        </w:tc>
        <w:tc>
          <w:tcPr>
            <w:tcW w:w="0" w:type="auto"/>
            <w:hideMark/>
          </w:tcPr>
          <w:p w14:paraId="39128EFE" w14:textId="77777777" w:rsidR="003F50DF" w:rsidRPr="003F50DF" w:rsidRDefault="003F50DF" w:rsidP="003F50D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50DF">
              <w:rPr>
                <w:rFonts w:ascii="Arial" w:eastAsia="Arial" w:hAnsi="Arial" w:cs="Arial"/>
                <w:b/>
                <w:bCs/>
              </w:rPr>
              <w:t>Tableau Optimization, Interactive Filters, Calculated Fields</w:t>
            </w:r>
          </w:p>
        </w:tc>
      </w:tr>
    </w:tbl>
    <w:p w14:paraId="3F1935EA" w14:textId="77777777" w:rsidR="00292D16" w:rsidRDefault="00292D16">
      <w:pPr>
        <w:rPr>
          <w:rFonts w:ascii="Arial" w:eastAsia="Arial" w:hAnsi="Arial" w:cs="Arial"/>
          <w:b/>
        </w:rPr>
      </w:pPr>
    </w:p>
    <w:p w14:paraId="4536367D" w14:textId="77777777" w:rsidR="00292D16" w:rsidRDefault="00292D16">
      <w:pPr>
        <w:rPr>
          <w:rFonts w:ascii="Arial" w:eastAsia="Arial" w:hAnsi="Arial" w:cs="Arial"/>
          <w:b/>
        </w:rPr>
      </w:pPr>
    </w:p>
    <w:sectPr w:rsidR="00292D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1D3D"/>
    <w:multiLevelType w:val="multilevel"/>
    <w:tmpl w:val="AD0C2C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6490773"/>
    <w:multiLevelType w:val="multilevel"/>
    <w:tmpl w:val="EF0078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5566531">
    <w:abstractNumId w:val="0"/>
  </w:num>
  <w:num w:numId="2" w16cid:durableId="63618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D16"/>
    <w:rsid w:val="00271EC0"/>
    <w:rsid w:val="00292D16"/>
    <w:rsid w:val="002C0052"/>
    <w:rsid w:val="00377693"/>
    <w:rsid w:val="003F50DF"/>
    <w:rsid w:val="003F5B83"/>
    <w:rsid w:val="00407697"/>
    <w:rsid w:val="006A35E3"/>
    <w:rsid w:val="0082606B"/>
    <w:rsid w:val="00AA700E"/>
    <w:rsid w:val="00B73C9D"/>
    <w:rsid w:val="00B9595C"/>
    <w:rsid w:val="00C342E8"/>
    <w:rsid w:val="00CC1BCE"/>
    <w:rsid w:val="00F11AB0"/>
    <w:rsid w:val="00FF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07AD"/>
  <w15:docId w15:val="{97F3320D-BB8A-4C2B-9443-83DEEC23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</cp:lastModifiedBy>
  <cp:revision>13</cp:revision>
  <dcterms:created xsi:type="dcterms:W3CDTF">2022-09-18T16:51:00Z</dcterms:created>
  <dcterms:modified xsi:type="dcterms:W3CDTF">2026-07-20T09:10:00Z</dcterms:modified>
</cp:coreProperties>
</file>