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E5291" w14:textId="29A9C138" w:rsidR="00B43B47" w:rsidRPr="00B43B47" w:rsidRDefault="00B43B47" w:rsidP="00B43B47">
      <w:pPr>
        <w:rPr>
          <w:b/>
          <w:bCs/>
          <w:sz w:val="36"/>
          <w:szCs w:val="36"/>
        </w:rPr>
      </w:pPr>
      <w:r w:rsidRPr="00B43B47">
        <w:rPr>
          <w:b/>
          <w:bCs/>
          <w:sz w:val="36"/>
          <w:szCs w:val="36"/>
        </w:rPr>
        <w:t>Intelligent Legal Document Analysis System using RAG</w:t>
      </w:r>
    </w:p>
    <w:p w14:paraId="2A2A8382" w14:textId="77777777" w:rsidR="00B43B47" w:rsidRDefault="00B43B47" w:rsidP="00B43B47">
      <w:pPr>
        <w:rPr>
          <w:b/>
          <w:bCs/>
        </w:rPr>
      </w:pPr>
    </w:p>
    <w:p w14:paraId="4974F6F5" w14:textId="1DD25C45" w:rsidR="00B43B47" w:rsidRPr="00B43B47" w:rsidRDefault="00B43B47" w:rsidP="00B43B47">
      <w:pPr>
        <w:rPr>
          <w:b/>
          <w:bCs/>
        </w:rPr>
      </w:pPr>
      <w:r w:rsidRPr="00B43B47">
        <w:rPr>
          <w:b/>
          <w:bCs/>
        </w:rPr>
        <w:t>1. Gap Identified</w:t>
      </w:r>
    </w:p>
    <w:p w14:paraId="2732EDF2" w14:textId="77777777" w:rsidR="00B43B47" w:rsidRPr="00B43B47" w:rsidRDefault="00B43B47" w:rsidP="00B43B47">
      <w:r w:rsidRPr="00B43B47">
        <w:t>Most existing legal document review tools are rule-based or rely on keyword search. They fail to understand legal context, cannot handle large unstructured documents (contracts, agreements, court filings), and do not provide accurate insights when information is distributed across multiple clauses or documents.</w:t>
      </w:r>
      <w:r w:rsidRPr="00B43B47">
        <w:br/>
        <w:t>Additionally, traditional systems cannot scale to long documents, suffer from hallucinations when using pure LLM prompting, and do not support dynamic updates of document knowledge. There is a lack of systems that combine semantic retrieval with generative reasoning to produce grounded, context-aware legal insights.</w:t>
      </w:r>
    </w:p>
    <w:p w14:paraId="67DF27B1" w14:textId="77777777" w:rsidR="00B43B47" w:rsidRPr="00B43B47" w:rsidRDefault="00B43B47" w:rsidP="00B43B47">
      <w:r w:rsidRPr="00B43B47">
        <w:pict w14:anchorId="14A420CF">
          <v:rect id="_x0000_i1067" style="width:0;height:1.5pt" o:hralign="center" o:hrstd="t" o:hr="t" fillcolor="#a0a0a0" stroked="f"/>
        </w:pict>
      </w:r>
    </w:p>
    <w:p w14:paraId="770295C7" w14:textId="77777777" w:rsidR="00B43B47" w:rsidRPr="00B43B47" w:rsidRDefault="00B43B47" w:rsidP="00B43B47">
      <w:pPr>
        <w:rPr>
          <w:b/>
          <w:bCs/>
        </w:rPr>
      </w:pPr>
      <w:r w:rsidRPr="00B43B47">
        <w:rPr>
          <w:b/>
          <w:bCs/>
        </w:rPr>
        <w:t>2. Problem Statement</w:t>
      </w:r>
    </w:p>
    <w:p w14:paraId="3938E363" w14:textId="77777777" w:rsidR="00B43B47" w:rsidRPr="00B43B47" w:rsidRDefault="00B43B47" w:rsidP="00B43B47">
      <w:r w:rsidRPr="00B43B47">
        <w:t xml:space="preserve">To design an intelligent system that can </w:t>
      </w:r>
      <w:proofErr w:type="spellStart"/>
      <w:r w:rsidRPr="00B43B47">
        <w:t>analyze</w:t>
      </w:r>
      <w:proofErr w:type="spellEnd"/>
      <w:r w:rsidRPr="00B43B47">
        <w:t xml:space="preserve"> long and complex legal documents such as contracts, agreements, and policies by semantically retrieving relevant clauses and generating accurate, context-aware, and document-grounded insights using a Retrieval-Augmented Generation (RAG) approach.</w:t>
      </w:r>
    </w:p>
    <w:p w14:paraId="56781C9D" w14:textId="77777777" w:rsidR="00B43B47" w:rsidRPr="00B43B47" w:rsidRDefault="00B43B47" w:rsidP="00B43B47">
      <w:r w:rsidRPr="00B43B47">
        <w:pict w14:anchorId="778B6B2E">
          <v:rect id="_x0000_i1068" style="width:0;height:1.5pt" o:hralign="center" o:hrstd="t" o:hr="t" fillcolor="#a0a0a0" stroked="f"/>
        </w:pict>
      </w:r>
    </w:p>
    <w:p w14:paraId="58EE9018" w14:textId="77777777" w:rsidR="00B43B47" w:rsidRPr="00B43B47" w:rsidRDefault="00B43B47" w:rsidP="00B43B47">
      <w:pPr>
        <w:rPr>
          <w:b/>
          <w:bCs/>
        </w:rPr>
      </w:pPr>
      <w:r w:rsidRPr="00B43B47">
        <w:rPr>
          <w:b/>
          <w:bCs/>
        </w:rPr>
        <w:t>3. Aim</w:t>
      </w:r>
    </w:p>
    <w:p w14:paraId="531AD97C" w14:textId="77777777" w:rsidR="00B43B47" w:rsidRPr="00B43B47" w:rsidRDefault="00B43B47" w:rsidP="00B43B47">
      <w:r w:rsidRPr="00B43B47">
        <w:t>The aim of this project is to build an AI-based legal document analysis system that uses a Retrieval-Augmented Generation (RAG) architecture to assist users by summarizing legal documents, extracting important clauses, highlighting risks, and answering document-related queries in a grounded and reliable manner.</w:t>
      </w:r>
    </w:p>
    <w:p w14:paraId="4816520C" w14:textId="77777777" w:rsidR="00B43B47" w:rsidRPr="00B43B47" w:rsidRDefault="00B43B47" w:rsidP="00B43B47">
      <w:r w:rsidRPr="00B43B47">
        <w:pict w14:anchorId="3A9BB694">
          <v:rect id="_x0000_i1069" style="width:0;height:1.5pt" o:hralign="center" o:hrstd="t" o:hr="t" fillcolor="#a0a0a0" stroked="f"/>
        </w:pict>
      </w:r>
    </w:p>
    <w:p w14:paraId="1B5674B2" w14:textId="77777777" w:rsidR="00B43B47" w:rsidRPr="00B43B47" w:rsidRDefault="00B43B47" w:rsidP="00B43B47">
      <w:pPr>
        <w:rPr>
          <w:b/>
          <w:bCs/>
        </w:rPr>
      </w:pPr>
      <w:r w:rsidRPr="00B43B47">
        <w:rPr>
          <w:b/>
          <w:bCs/>
        </w:rPr>
        <w:t>4. Define Scope</w:t>
      </w:r>
    </w:p>
    <w:p w14:paraId="5EC79E70" w14:textId="77777777" w:rsidR="00B43B47" w:rsidRPr="00B43B47" w:rsidRDefault="00B43B47" w:rsidP="00B43B47">
      <w:r w:rsidRPr="00B43B47">
        <w:t>The scope of the system includes:</w:t>
      </w:r>
    </w:p>
    <w:p w14:paraId="2B161D5C" w14:textId="77777777" w:rsidR="00B43B47" w:rsidRPr="00B43B47" w:rsidRDefault="00B43B47" w:rsidP="00B43B47">
      <w:pPr>
        <w:numPr>
          <w:ilvl w:val="0"/>
          <w:numId w:val="1"/>
        </w:numPr>
      </w:pPr>
      <w:r w:rsidRPr="00B43B47">
        <w:t xml:space="preserve">Uploading and </w:t>
      </w:r>
      <w:proofErr w:type="spellStart"/>
      <w:r w:rsidRPr="00B43B47">
        <w:t>analyzing</w:t>
      </w:r>
      <w:proofErr w:type="spellEnd"/>
      <w:r w:rsidRPr="00B43B47">
        <w:t xml:space="preserve"> long legal documents (PDF, DOCX, TXT)</w:t>
      </w:r>
    </w:p>
    <w:p w14:paraId="0A7110C4" w14:textId="77777777" w:rsidR="00B43B47" w:rsidRPr="00B43B47" w:rsidRDefault="00B43B47" w:rsidP="00B43B47">
      <w:pPr>
        <w:numPr>
          <w:ilvl w:val="0"/>
          <w:numId w:val="1"/>
        </w:numPr>
      </w:pPr>
      <w:r w:rsidRPr="00B43B47">
        <w:t>Chunking documents and storing semantic embeddings</w:t>
      </w:r>
    </w:p>
    <w:p w14:paraId="2E9CE77A" w14:textId="77777777" w:rsidR="00B43B47" w:rsidRPr="00B43B47" w:rsidRDefault="00B43B47" w:rsidP="00B43B47">
      <w:pPr>
        <w:numPr>
          <w:ilvl w:val="0"/>
          <w:numId w:val="1"/>
        </w:numPr>
      </w:pPr>
      <w:r w:rsidRPr="00B43B47">
        <w:t>Retrieving relevant clauses using vector similarity search</w:t>
      </w:r>
    </w:p>
    <w:p w14:paraId="5468F69B" w14:textId="77777777" w:rsidR="00B43B47" w:rsidRPr="00B43B47" w:rsidRDefault="00B43B47" w:rsidP="00B43B47">
      <w:pPr>
        <w:numPr>
          <w:ilvl w:val="0"/>
          <w:numId w:val="1"/>
        </w:numPr>
      </w:pPr>
      <w:r w:rsidRPr="00B43B47">
        <w:t>Generating document summaries and key insights</w:t>
      </w:r>
    </w:p>
    <w:p w14:paraId="59C9767E" w14:textId="77777777" w:rsidR="00B43B47" w:rsidRPr="00B43B47" w:rsidRDefault="00B43B47" w:rsidP="00B43B47">
      <w:pPr>
        <w:numPr>
          <w:ilvl w:val="0"/>
          <w:numId w:val="1"/>
        </w:numPr>
      </w:pPr>
      <w:r w:rsidRPr="00B43B47">
        <w:t>Extracting key clauses (termination, liability, payment, confidentiality, etc.)</w:t>
      </w:r>
    </w:p>
    <w:p w14:paraId="20D3A5FA" w14:textId="77777777" w:rsidR="00B43B47" w:rsidRPr="00B43B47" w:rsidRDefault="00B43B47" w:rsidP="00B43B47">
      <w:pPr>
        <w:numPr>
          <w:ilvl w:val="0"/>
          <w:numId w:val="1"/>
        </w:numPr>
      </w:pPr>
      <w:r w:rsidRPr="00B43B47">
        <w:t>Identifying potential legal risks and obligations</w:t>
      </w:r>
    </w:p>
    <w:p w14:paraId="7293385E" w14:textId="77777777" w:rsidR="00B43B47" w:rsidRPr="00B43B47" w:rsidRDefault="00B43B47" w:rsidP="00B43B47">
      <w:pPr>
        <w:numPr>
          <w:ilvl w:val="0"/>
          <w:numId w:val="1"/>
        </w:numPr>
      </w:pPr>
      <w:r w:rsidRPr="00B43B47">
        <w:t>Supporting document-based question answering using RAG</w:t>
      </w:r>
    </w:p>
    <w:p w14:paraId="14E6521B" w14:textId="77777777" w:rsidR="00B43B47" w:rsidRPr="00B43B47" w:rsidRDefault="00B43B47" w:rsidP="00B43B47">
      <w:pPr>
        <w:numPr>
          <w:ilvl w:val="0"/>
          <w:numId w:val="1"/>
        </w:numPr>
      </w:pPr>
      <w:r w:rsidRPr="00B43B47">
        <w:t>Using different embedding models and generative language models for experimentation</w:t>
      </w:r>
    </w:p>
    <w:p w14:paraId="62E89545" w14:textId="77777777" w:rsidR="00B43B47" w:rsidRPr="00B43B47" w:rsidRDefault="00B43B47" w:rsidP="00B43B47">
      <w:pPr>
        <w:numPr>
          <w:ilvl w:val="0"/>
          <w:numId w:val="1"/>
        </w:numPr>
      </w:pPr>
      <w:r w:rsidRPr="00B43B47">
        <w:t>Selecting the most suitable model based on performance and accuracy</w:t>
      </w:r>
    </w:p>
    <w:p w14:paraId="0FB37281" w14:textId="77777777" w:rsidR="00B43B47" w:rsidRPr="00B43B47" w:rsidRDefault="00B43B47" w:rsidP="00B43B47">
      <w:r w:rsidRPr="00B43B47">
        <w:t>The system does not replace legal professionals but acts as an intelligent legal assistant.</w:t>
      </w:r>
    </w:p>
    <w:p w14:paraId="723C6AB2" w14:textId="77777777" w:rsidR="00B43B47" w:rsidRPr="00B43B47" w:rsidRDefault="00B43B47" w:rsidP="00B43B47">
      <w:r w:rsidRPr="00B43B47">
        <w:pict w14:anchorId="02B810C7">
          <v:rect id="_x0000_i1070" style="width:0;height:1.5pt" o:hralign="center" o:hrstd="t" o:hr="t" fillcolor="#a0a0a0" stroked="f"/>
        </w:pict>
      </w:r>
    </w:p>
    <w:p w14:paraId="12D61279" w14:textId="77777777" w:rsidR="00B43B47" w:rsidRPr="00B43B47" w:rsidRDefault="00B43B47" w:rsidP="00B43B47">
      <w:pPr>
        <w:rPr>
          <w:b/>
          <w:bCs/>
        </w:rPr>
      </w:pPr>
      <w:r w:rsidRPr="00B43B47">
        <w:rPr>
          <w:b/>
          <w:bCs/>
        </w:rPr>
        <w:t>5. Data Collection</w:t>
      </w:r>
    </w:p>
    <w:p w14:paraId="398F5D56" w14:textId="77777777" w:rsidR="00B43B47" w:rsidRPr="00B43B47" w:rsidRDefault="00B43B47" w:rsidP="00B43B47">
      <w:r w:rsidRPr="00B43B47">
        <w:t>The system uses unstructured and semi-structured legal data such as:</w:t>
      </w:r>
    </w:p>
    <w:p w14:paraId="4BFC7A9E" w14:textId="77777777" w:rsidR="00B43B47" w:rsidRPr="00B43B47" w:rsidRDefault="00B43B47" w:rsidP="00B43B47">
      <w:pPr>
        <w:numPr>
          <w:ilvl w:val="0"/>
          <w:numId w:val="2"/>
        </w:numPr>
      </w:pPr>
      <w:r w:rsidRPr="00B43B47">
        <w:t>Contracts and service agreements</w:t>
      </w:r>
    </w:p>
    <w:p w14:paraId="2FF8D917" w14:textId="77777777" w:rsidR="00B43B47" w:rsidRPr="00B43B47" w:rsidRDefault="00B43B47" w:rsidP="00B43B47">
      <w:pPr>
        <w:numPr>
          <w:ilvl w:val="0"/>
          <w:numId w:val="2"/>
        </w:numPr>
      </w:pPr>
      <w:r w:rsidRPr="00B43B47">
        <w:t>Non-disclosure agreements (NDAs)</w:t>
      </w:r>
    </w:p>
    <w:p w14:paraId="78AD0B16" w14:textId="77777777" w:rsidR="00B43B47" w:rsidRPr="00B43B47" w:rsidRDefault="00B43B47" w:rsidP="00B43B47">
      <w:pPr>
        <w:numPr>
          <w:ilvl w:val="0"/>
          <w:numId w:val="2"/>
        </w:numPr>
      </w:pPr>
      <w:r w:rsidRPr="00B43B47">
        <w:lastRenderedPageBreak/>
        <w:t>Employment agreements</w:t>
      </w:r>
    </w:p>
    <w:p w14:paraId="218F52FD" w14:textId="77777777" w:rsidR="00B43B47" w:rsidRPr="00B43B47" w:rsidRDefault="00B43B47" w:rsidP="00B43B47">
      <w:pPr>
        <w:numPr>
          <w:ilvl w:val="0"/>
          <w:numId w:val="2"/>
        </w:numPr>
      </w:pPr>
      <w:r w:rsidRPr="00B43B47">
        <w:t>Terms and conditions documents</w:t>
      </w:r>
    </w:p>
    <w:p w14:paraId="126F8177" w14:textId="77777777" w:rsidR="00B43B47" w:rsidRPr="00B43B47" w:rsidRDefault="00B43B47" w:rsidP="00B43B47">
      <w:pPr>
        <w:numPr>
          <w:ilvl w:val="0"/>
          <w:numId w:val="2"/>
        </w:numPr>
      </w:pPr>
      <w:r w:rsidRPr="00B43B47">
        <w:t>Legal policies and compliance documents</w:t>
      </w:r>
    </w:p>
    <w:p w14:paraId="5AC665A1" w14:textId="77777777" w:rsidR="00B43B47" w:rsidRPr="00B43B47" w:rsidRDefault="00B43B47" w:rsidP="00B43B47">
      <w:r w:rsidRPr="00B43B47">
        <w:t>These documents form a dynamic knowledge base and can be updated without retraining the entire system, as new documents are indexed using embeddings.</w:t>
      </w:r>
    </w:p>
    <w:p w14:paraId="0835C28F" w14:textId="77777777" w:rsidR="00B43B47" w:rsidRPr="00B43B47" w:rsidRDefault="00B43B47" w:rsidP="00B43B47">
      <w:r w:rsidRPr="00B43B47">
        <w:pict w14:anchorId="6A6860EE">
          <v:rect id="_x0000_i1071" style="width:0;height:1.5pt" o:hralign="center" o:hrstd="t" o:hr="t" fillcolor="#a0a0a0" stroked="f"/>
        </w:pict>
      </w:r>
    </w:p>
    <w:p w14:paraId="11759F1A" w14:textId="77777777" w:rsidR="00B43B47" w:rsidRPr="00B43B47" w:rsidRDefault="00B43B47" w:rsidP="00B43B47">
      <w:pPr>
        <w:rPr>
          <w:b/>
          <w:bCs/>
        </w:rPr>
      </w:pPr>
      <w:r w:rsidRPr="00B43B47">
        <w:rPr>
          <w:b/>
          <w:bCs/>
        </w:rPr>
        <w:t>6. Architecture</w:t>
      </w:r>
    </w:p>
    <w:p w14:paraId="68654FEE" w14:textId="77777777" w:rsidR="00B43B47" w:rsidRPr="00B43B47" w:rsidRDefault="00B43B47" w:rsidP="00B43B47">
      <w:r w:rsidRPr="00B43B47">
        <w:t>The system follows a Retrieval-Augmented Generation (RAG) architecture:</w:t>
      </w:r>
    </w:p>
    <w:p w14:paraId="11B8531A" w14:textId="77777777" w:rsidR="00B43B47" w:rsidRPr="00B43B47" w:rsidRDefault="00B43B47" w:rsidP="00B43B47">
      <w:pPr>
        <w:numPr>
          <w:ilvl w:val="0"/>
          <w:numId w:val="3"/>
        </w:numPr>
      </w:pPr>
      <w:r w:rsidRPr="00B43B47">
        <w:t>User uploads legal documents through a web interface</w:t>
      </w:r>
    </w:p>
    <w:p w14:paraId="6758C6AA" w14:textId="77777777" w:rsidR="00B43B47" w:rsidRPr="00B43B47" w:rsidRDefault="00B43B47" w:rsidP="00B43B47">
      <w:pPr>
        <w:numPr>
          <w:ilvl w:val="0"/>
          <w:numId w:val="3"/>
        </w:numPr>
      </w:pPr>
      <w:r w:rsidRPr="00B43B47">
        <w:t>Documents are processed, cleaned, and chunked</w:t>
      </w:r>
    </w:p>
    <w:p w14:paraId="53CA46C4" w14:textId="77777777" w:rsidR="00B43B47" w:rsidRPr="00B43B47" w:rsidRDefault="00B43B47" w:rsidP="00B43B47">
      <w:pPr>
        <w:numPr>
          <w:ilvl w:val="0"/>
          <w:numId w:val="3"/>
        </w:numPr>
      </w:pPr>
      <w:r w:rsidRPr="00B43B47">
        <w:t>Text chunks are transformed into embeddings using a semantic embedding model</w:t>
      </w:r>
    </w:p>
    <w:p w14:paraId="1209B355" w14:textId="77777777" w:rsidR="00B43B47" w:rsidRPr="00B43B47" w:rsidRDefault="00B43B47" w:rsidP="00B43B47">
      <w:pPr>
        <w:numPr>
          <w:ilvl w:val="0"/>
          <w:numId w:val="3"/>
        </w:numPr>
      </w:pPr>
      <w:r w:rsidRPr="00B43B47">
        <w:t>Embeddings are stored in a vector database (e.g., FAISS / Chroma)</w:t>
      </w:r>
    </w:p>
    <w:p w14:paraId="19318D76" w14:textId="77777777" w:rsidR="00B43B47" w:rsidRPr="00B43B47" w:rsidRDefault="00B43B47" w:rsidP="00B43B47">
      <w:pPr>
        <w:numPr>
          <w:ilvl w:val="0"/>
          <w:numId w:val="3"/>
        </w:numPr>
      </w:pPr>
      <w:r w:rsidRPr="00B43B47">
        <w:t>User queries are embedded and matched against stored embeddings</w:t>
      </w:r>
    </w:p>
    <w:p w14:paraId="1D0CA995" w14:textId="77777777" w:rsidR="00B43B47" w:rsidRPr="00B43B47" w:rsidRDefault="00B43B47" w:rsidP="00B43B47">
      <w:pPr>
        <w:numPr>
          <w:ilvl w:val="0"/>
          <w:numId w:val="3"/>
        </w:numPr>
      </w:pPr>
      <w:r w:rsidRPr="00B43B47">
        <w:t>Relevant document chunks are retrieved based on semantic similarity</w:t>
      </w:r>
    </w:p>
    <w:p w14:paraId="09D27813" w14:textId="77777777" w:rsidR="00B43B47" w:rsidRPr="00B43B47" w:rsidRDefault="00B43B47" w:rsidP="00B43B47">
      <w:pPr>
        <w:numPr>
          <w:ilvl w:val="0"/>
          <w:numId w:val="3"/>
        </w:numPr>
      </w:pPr>
      <w:r w:rsidRPr="00B43B47">
        <w:t>A generative language model produces answers, summaries, and insights using retrieved context</w:t>
      </w:r>
    </w:p>
    <w:p w14:paraId="6A551431" w14:textId="77777777" w:rsidR="00B43B47" w:rsidRPr="00B43B47" w:rsidRDefault="00B43B47" w:rsidP="00B43B47">
      <w:pPr>
        <w:numPr>
          <w:ilvl w:val="0"/>
          <w:numId w:val="3"/>
        </w:numPr>
      </w:pPr>
      <w:r w:rsidRPr="00B43B47">
        <w:t>The system generates clause insights and risk indicators</w:t>
      </w:r>
    </w:p>
    <w:p w14:paraId="5CF48AD8" w14:textId="77777777" w:rsidR="00B43B47" w:rsidRPr="00B43B47" w:rsidRDefault="00B43B47" w:rsidP="00B43B47">
      <w:r w:rsidRPr="00B43B47">
        <w:t>This architecture ensures scalability, reduces hallucinations, and keeps responses grounded in document content.</w:t>
      </w:r>
    </w:p>
    <w:p w14:paraId="2C7F61A7" w14:textId="77777777" w:rsidR="00B43B47" w:rsidRPr="00B43B47" w:rsidRDefault="00B43B47" w:rsidP="00B43B47">
      <w:r w:rsidRPr="00B43B47">
        <w:pict w14:anchorId="415B84F9">
          <v:rect id="_x0000_i1072" style="width:0;height:1.5pt" o:hralign="center" o:hrstd="t" o:hr="t" fillcolor="#a0a0a0" stroked="f"/>
        </w:pict>
      </w:r>
    </w:p>
    <w:p w14:paraId="2DD20DB3" w14:textId="77777777" w:rsidR="00B43B47" w:rsidRPr="00B43B47" w:rsidRDefault="00B43B47" w:rsidP="00B43B47">
      <w:pPr>
        <w:rPr>
          <w:b/>
          <w:bCs/>
        </w:rPr>
      </w:pPr>
      <w:r w:rsidRPr="00B43B47">
        <w:rPr>
          <w:b/>
          <w:bCs/>
        </w:rPr>
        <w:t>7. Block Diagram</w:t>
      </w:r>
    </w:p>
    <w:p w14:paraId="6E64512F" w14:textId="77777777" w:rsidR="00B43B47" w:rsidRPr="00B43B47" w:rsidRDefault="00B43B47" w:rsidP="00B43B47">
      <w:r w:rsidRPr="00B43B47">
        <w:t>User</w:t>
      </w:r>
    </w:p>
    <w:p w14:paraId="198B6B04" w14:textId="77777777" w:rsidR="00B43B47" w:rsidRPr="00B43B47" w:rsidRDefault="00B43B47" w:rsidP="00B43B47">
      <w:r w:rsidRPr="00B43B47">
        <w:t>→ Web Interface</w:t>
      </w:r>
    </w:p>
    <w:p w14:paraId="14954482" w14:textId="77777777" w:rsidR="00B43B47" w:rsidRPr="00B43B47" w:rsidRDefault="00B43B47" w:rsidP="00B43B47">
      <w:r w:rsidRPr="00B43B47">
        <w:t>→ Document Upload &amp; Query Processing</w:t>
      </w:r>
    </w:p>
    <w:p w14:paraId="3D71F0B7" w14:textId="77777777" w:rsidR="00B43B47" w:rsidRPr="00B43B47" w:rsidRDefault="00B43B47" w:rsidP="00B43B47">
      <w:r w:rsidRPr="00B43B47">
        <w:t>→ Text Extraction &amp; Chunking</w:t>
      </w:r>
    </w:p>
    <w:p w14:paraId="572C6CE1" w14:textId="77777777" w:rsidR="00B43B47" w:rsidRPr="00B43B47" w:rsidRDefault="00B43B47" w:rsidP="00B43B47">
      <w:r w:rsidRPr="00B43B47">
        <w:t>→ Embedding Generation</w:t>
      </w:r>
    </w:p>
    <w:p w14:paraId="5E59C9C1" w14:textId="77777777" w:rsidR="00B43B47" w:rsidRPr="00B43B47" w:rsidRDefault="00B43B47" w:rsidP="00B43B47">
      <w:r w:rsidRPr="00B43B47">
        <w:t>→ Vector Database</w:t>
      </w:r>
    </w:p>
    <w:p w14:paraId="359DDF09" w14:textId="77777777" w:rsidR="00B43B47" w:rsidRPr="00B43B47" w:rsidRDefault="00B43B47" w:rsidP="00B43B47">
      <w:r w:rsidRPr="00B43B47">
        <w:t>→ Document Retrieval (Semantic Search)</w:t>
      </w:r>
    </w:p>
    <w:p w14:paraId="048221A8" w14:textId="77777777" w:rsidR="00B43B47" w:rsidRPr="00B43B47" w:rsidRDefault="00B43B47" w:rsidP="00B43B47">
      <w:r w:rsidRPr="00B43B47">
        <w:t>→ Context Selection</w:t>
      </w:r>
    </w:p>
    <w:p w14:paraId="0F51E527" w14:textId="77777777" w:rsidR="00B43B47" w:rsidRPr="00B43B47" w:rsidRDefault="00B43B47" w:rsidP="00B43B47">
      <w:r w:rsidRPr="00B43B47">
        <w:t>→ Generative AI Model</w:t>
      </w:r>
    </w:p>
    <w:p w14:paraId="53D0C8B5" w14:textId="77777777" w:rsidR="00B43B47" w:rsidRPr="00B43B47" w:rsidRDefault="00B43B47" w:rsidP="00B43B47">
      <w:r w:rsidRPr="00B43B47">
        <w:t>→ Answer / Summary / Clause Insights / Risk Indicators</w:t>
      </w:r>
    </w:p>
    <w:p w14:paraId="0BB0A2CC" w14:textId="77777777" w:rsidR="00B43B47" w:rsidRPr="00B43B47" w:rsidRDefault="00B43B47" w:rsidP="00B43B47">
      <w:r w:rsidRPr="00B43B47">
        <w:t>→ User Response</w:t>
      </w:r>
    </w:p>
    <w:p w14:paraId="126213D3" w14:textId="77777777" w:rsidR="00B43B47" w:rsidRPr="00B43B47" w:rsidRDefault="00B43B47" w:rsidP="00B43B47">
      <w:r w:rsidRPr="00B43B47">
        <w:t>This flow ensures responses are grounded in uploaded legal documents.</w:t>
      </w:r>
    </w:p>
    <w:p w14:paraId="579F4378" w14:textId="77777777" w:rsidR="00B43B47" w:rsidRPr="00B43B47" w:rsidRDefault="00B43B47" w:rsidP="00B43B47">
      <w:r w:rsidRPr="00B43B47">
        <w:pict w14:anchorId="6F090E42">
          <v:rect id="_x0000_i1073" style="width:0;height:1.5pt" o:hralign="center" o:hrstd="t" o:hr="t" fillcolor="#a0a0a0" stroked="f"/>
        </w:pict>
      </w:r>
    </w:p>
    <w:p w14:paraId="13EC26D1" w14:textId="77777777" w:rsidR="00B43B47" w:rsidRPr="00B43B47" w:rsidRDefault="00B43B47" w:rsidP="00B43B47">
      <w:pPr>
        <w:rPr>
          <w:b/>
          <w:bCs/>
        </w:rPr>
      </w:pPr>
      <w:r w:rsidRPr="00B43B47">
        <w:rPr>
          <w:b/>
          <w:bCs/>
        </w:rPr>
        <w:t>8. Algorithm / Model Development</w:t>
      </w:r>
    </w:p>
    <w:p w14:paraId="6599D9B2" w14:textId="77777777" w:rsidR="00B43B47" w:rsidRPr="00B43B47" w:rsidRDefault="00B43B47" w:rsidP="00B43B47">
      <w:r w:rsidRPr="00B43B47">
        <w:t>Multiple components and models are explored:</w:t>
      </w:r>
    </w:p>
    <w:p w14:paraId="5A415D3A" w14:textId="77777777" w:rsidR="00B43B47" w:rsidRPr="00B43B47" w:rsidRDefault="00B43B47" w:rsidP="00B43B47">
      <w:pPr>
        <w:numPr>
          <w:ilvl w:val="0"/>
          <w:numId w:val="4"/>
        </w:numPr>
      </w:pPr>
      <w:r w:rsidRPr="00B43B47">
        <w:lastRenderedPageBreak/>
        <w:t>Text embedding models for semantic search</w:t>
      </w:r>
    </w:p>
    <w:p w14:paraId="18A25290" w14:textId="77777777" w:rsidR="00B43B47" w:rsidRPr="00B43B47" w:rsidRDefault="00B43B47" w:rsidP="00B43B47">
      <w:pPr>
        <w:numPr>
          <w:ilvl w:val="0"/>
          <w:numId w:val="4"/>
        </w:numPr>
      </w:pPr>
      <w:r w:rsidRPr="00B43B47">
        <w:t>Vector similarity algorithms for document retrieval</w:t>
      </w:r>
    </w:p>
    <w:p w14:paraId="264625A5" w14:textId="77777777" w:rsidR="00B43B47" w:rsidRPr="00B43B47" w:rsidRDefault="00B43B47" w:rsidP="00B43B47">
      <w:pPr>
        <w:numPr>
          <w:ilvl w:val="0"/>
          <w:numId w:val="4"/>
        </w:numPr>
      </w:pPr>
      <w:r w:rsidRPr="00B43B47">
        <w:t>Clause classification models</w:t>
      </w:r>
    </w:p>
    <w:p w14:paraId="6C1F01C8" w14:textId="77777777" w:rsidR="00B43B47" w:rsidRPr="00B43B47" w:rsidRDefault="00B43B47" w:rsidP="00B43B47">
      <w:pPr>
        <w:numPr>
          <w:ilvl w:val="0"/>
          <w:numId w:val="4"/>
        </w:numPr>
      </w:pPr>
      <w:r w:rsidRPr="00B43B47">
        <w:t>Generative language models for summarization and Q&amp;A</w:t>
      </w:r>
    </w:p>
    <w:p w14:paraId="7C94437F" w14:textId="77777777" w:rsidR="00B43B47" w:rsidRPr="00B43B47" w:rsidRDefault="00B43B47" w:rsidP="00B43B47">
      <w:r w:rsidRPr="00B43B47">
        <w:t>Different models are evaluated based on:</w:t>
      </w:r>
    </w:p>
    <w:p w14:paraId="5EEE6A6D" w14:textId="77777777" w:rsidR="00B43B47" w:rsidRPr="00B43B47" w:rsidRDefault="00B43B47" w:rsidP="00B43B47">
      <w:pPr>
        <w:numPr>
          <w:ilvl w:val="0"/>
          <w:numId w:val="5"/>
        </w:numPr>
      </w:pPr>
      <w:r w:rsidRPr="00B43B47">
        <w:t>Retrieval accuracy</w:t>
      </w:r>
    </w:p>
    <w:p w14:paraId="7B75CB35" w14:textId="77777777" w:rsidR="00B43B47" w:rsidRPr="00B43B47" w:rsidRDefault="00B43B47" w:rsidP="00B43B47">
      <w:pPr>
        <w:numPr>
          <w:ilvl w:val="0"/>
          <w:numId w:val="5"/>
        </w:numPr>
      </w:pPr>
      <w:r w:rsidRPr="00B43B47">
        <w:t>Clause extraction accuracy</w:t>
      </w:r>
    </w:p>
    <w:p w14:paraId="7101BADE" w14:textId="77777777" w:rsidR="00B43B47" w:rsidRPr="00B43B47" w:rsidRDefault="00B43B47" w:rsidP="00B43B47">
      <w:pPr>
        <w:numPr>
          <w:ilvl w:val="0"/>
          <w:numId w:val="5"/>
        </w:numPr>
      </w:pPr>
      <w:r w:rsidRPr="00B43B47">
        <w:t>Risk identification relevance</w:t>
      </w:r>
    </w:p>
    <w:p w14:paraId="6A6AD859" w14:textId="77777777" w:rsidR="00B43B47" w:rsidRPr="00B43B47" w:rsidRDefault="00B43B47" w:rsidP="00B43B47">
      <w:pPr>
        <w:numPr>
          <w:ilvl w:val="0"/>
          <w:numId w:val="5"/>
        </w:numPr>
      </w:pPr>
      <w:r w:rsidRPr="00B43B47">
        <w:t>Answer correctness</w:t>
      </w:r>
    </w:p>
    <w:p w14:paraId="1FFAB85C" w14:textId="77777777" w:rsidR="00B43B47" w:rsidRPr="00B43B47" w:rsidRDefault="00B43B47" w:rsidP="00B43B47">
      <w:pPr>
        <w:numPr>
          <w:ilvl w:val="0"/>
          <w:numId w:val="5"/>
        </w:numPr>
      </w:pPr>
      <w:r w:rsidRPr="00B43B47">
        <w:t>Latency and resource usage</w:t>
      </w:r>
    </w:p>
    <w:p w14:paraId="5853C7C1" w14:textId="4433AF64" w:rsidR="00622996" w:rsidRDefault="00B43B47">
      <w:r w:rsidRPr="00B43B47">
        <w:t>After experimentation, the best-performing embedding model and generative model combination is selected as the final deployment model.</w:t>
      </w:r>
    </w:p>
    <w:sectPr w:rsidR="00622996" w:rsidSect="00B43B4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66E"/>
    <w:multiLevelType w:val="multilevel"/>
    <w:tmpl w:val="FCEA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E6390"/>
    <w:multiLevelType w:val="multilevel"/>
    <w:tmpl w:val="BA36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A7937"/>
    <w:multiLevelType w:val="multilevel"/>
    <w:tmpl w:val="273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31FE2"/>
    <w:multiLevelType w:val="multilevel"/>
    <w:tmpl w:val="B3F8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504212"/>
    <w:multiLevelType w:val="multilevel"/>
    <w:tmpl w:val="0168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66087">
    <w:abstractNumId w:val="1"/>
  </w:num>
  <w:num w:numId="2" w16cid:durableId="1005018932">
    <w:abstractNumId w:val="4"/>
  </w:num>
  <w:num w:numId="3" w16cid:durableId="486291672">
    <w:abstractNumId w:val="2"/>
  </w:num>
  <w:num w:numId="4" w16cid:durableId="53743414">
    <w:abstractNumId w:val="0"/>
  </w:num>
  <w:num w:numId="5" w16cid:durableId="5378159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B47"/>
    <w:rsid w:val="00622996"/>
    <w:rsid w:val="008457C3"/>
    <w:rsid w:val="009F391D"/>
    <w:rsid w:val="00B43B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C20F9"/>
  <w15:chartTrackingRefBased/>
  <w15:docId w15:val="{D14D405B-31D6-4BCD-9F09-6BF85F01C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B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B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B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B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B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B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B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B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B47"/>
    <w:rPr>
      <w:rFonts w:eastAsiaTheme="majorEastAsia" w:cstheme="majorBidi"/>
      <w:color w:val="272727" w:themeColor="text1" w:themeTint="D8"/>
    </w:rPr>
  </w:style>
  <w:style w:type="paragraph" w:styleId="Title">
    <w:name w:val="Title"/>
    <w:basedOn w:val="Normal"/>
    <w:next w:val="Normal"/>
    <w:link w:val="TitleChar"/>
    <w:uiPriority w:val="10"/>
    <w:qFormat/>
    <w:rsid w:val="00B43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B47"/>
    <w:pPr>
      <w:spacing w:before="160"/>
      <w:jc w:val="center"/>
    </w:pPr>
    <w:rPr>
      <w:i/>
      <w:iCs/>
      <w:color w:val="404040" w:themeColor="text1" w:themeTint="BF"/>
    </w:rPr>
  </w:style>
  <w:style w:type="character" w:customStyle="1" w:styleId="QuoteChar">
    <w:name w:val="Quote Char"/>
    <w:basedOn w:val="DefaultParagraphFont"/>
    <w:link w:val="Quote"/>
    <w:uiPriority w:val="29"/>
    <w:rsid w:val="00B43B47"/>
    <w:rPr>
      <w:i/>
      <w:iCs/>
      <w:color w:val="404040" w:themeColor="text1" w:themeTint="BF"/>
    </w:rPr>
  </w:style>
  <w:style w:type="paragraph" w:styleId="ListParagraph">
    <w:name w:val="List Paragraph"/>
    <w:basedOn w:val="Normal"/>
    <w:uiPriority w:val="34"/>
    <w:qFormat/>
    <w:rsid w:val="00B43B47"/>
    <w:pPr>
      <w:ind w:left="720"/>
      <w:contextualSpacing/>
    </w:pPr>
  </w:style>
  <w:style w:type="character" w:styleId="IntenseEmphasis">
    <w:name w:val="Intense Emphasis"/>
    <w:basedOn w:val="DefaultParagraphFont"/>
    <w:uiPriority w:val="21"/>
    <w:qFormat/>
    <w:rsid w:val="00B43B47"/>
    <w:rPr>
      <w:i/>
      <w:iCs/>
      <w:color w:val="0F4761" w:themeColor="accent1" w:themeShade="BF"/>
    </w:rPr>
  </w:style>
  <w:style w:type="paragraph" w:styleId="IntenseQuote">
    <w:name w:val="Intense Quote"/>
    <w:basedOn w:val="Normal"/>
    <w:next w:val="Normal"/>
    <w:link w:val="IntenseQuoteChar"/>
    <w:uiPriority w:val="30"/>
    <w:qFormat/>
    <w:rsid w:val="00B43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B47"/>
    <w:rPr>
      <w:i/>
      <w:iCs/>
      <w:color w:val="0F4761" w:themeColor="accent1" w:themeShade="BF"/>
    </w:rPr>
  </w:style>
  <w:style w:type="character" w:styleId="IntenseReference">
    <w:name w:val="Intense Reference"/>
    <w:basedOn w:val="DefaultParagraphFont"/>
    <w:uiPriority w:val="32"/>
    <w:qFormat/>
    <w:rsid w:val="00B43B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611</Words>
  <Characters>3483</Characters>
  <Application>Microsoft Office Word</Application>
  <DocSecurity>0</DocSecurity>
  <Lines>29</Lines>
  <Paragraphs>8</Paragraphs>
  <ScaleCrop>false</ScaleCrop>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Nagur</dc:creator>
  <cp:keywords/>
  <dc:description/>
  <cp:lastModifiedBy>Nagur</cp:lastModifiedBy>
  <cp:revision>1</cp:revision>
  <dcterms:created xsi:type="dcterms:W3CDTF">2026-01-25T17:23:00Z</dcterms:created>
  <dcterms:modified xsi:type="dcterms:W3CDTF">2026-01-25T17:29:00Z</dcterms:modified>
</cp:coreProperties>
</file>