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72F5" w14:textId="6E954D4E" w:rsidR="008E4BB2" w:rsidRPr="002776A4" w:rsidRDefault="008E4BB2">
      <w:pPr>
        <w:rPr>
          <w:b/>
          <w:bCs/>
        </w:rPr>
      </w:pPr>
      <w:r w:rsidRPr="002776A4">
        <w:rPr>
          <w:b/>
          <w:bCs/>
        </w:rPr>
        <w:t>Partitioning</w:t>
      </w:r>
    </w:p>
    <w:p w14:paraId="71B5D4A3" w14:textId="2CA5A07A" w:rsidR="008E4BB2" w:rsidRDefault="002776A4">
      <w:hyperlink r:id="rId4" w:history="1">
        <w:r w:rsidRPr="000233B2">
          <w:rPr>
            <w:rStyle w:val="Hyperlink"/>
          </w:rPr>
          <w:t>https://x.com/system_monarch/status/2068372412681613477</w:t>
        </w:r>
      </w:hyperlink>
    </w:p>
    <w:p w14:paraId="23697E83" w14:textId="77777777" w:rsidR="002776A4" w:rsidRDefault="002776A4" w:rsidP="002776A4">
      <w:r>
        <w:t xml:space="preserve">Scaling &amp; Architecture, Day 10/25: Partitioning </w:t>
      </w:r>
      <w:r>
        <w:rPr>
          <w:rFonts w:ascii="Segoe UI Emoji" w:hAnsi="Segoe UI Emoji" w:cs="Segoe UI Emoji"/>
        </w:rPr>
        <w:t>🧵</w:t>
      </w:r>
    </w:p>
    <w:p w14:paraId="75D2DAFF" w14:textId="77777777" w:rsidR="002776A4" w:rsidRDefault="002776A4" w:rsidP="002776A4">
      <w:r>
        <w:t>Yesterday we covered sharding. Splitting data across multiple database servers. Powerful but complex. Hard to undo.</w:t>
      </w:r>
    </w:p>
    <w:p w14:paraId="6B3C46FD" w14:textId="77777777" w:rsidR="002776A4" w:rsidRDefault="002776A4" w:rsidP="002776A4">
      <w:r>
        <w:t>Today is its quieter, simpler, more practical cousin: partitioning.</w:t>
      </w:r>
    </w:p>
    <w:p w14:paraId="7264FADF" w14:textId="77777777" w:rsidR="002776A4" w:rsidRDefault="002776A4" w:rsidP="002776A4">
      <w:r>
        <w:t>Partitioning is splitting a large table into smaller pieces within the SAME database. Same server. Same backups. Same connection pool. No distributed systems complexity at all.</w:t>
      </w:r>
    </w:p>
    <w:p w14:paraId="3EA09E6B" w14:textId="77777777" w:rsidR="002776A4" w:rsidRDefault="002776A4" w:rsidP="002776A4">
      <w:r>
        <w:t>Here's a scenario I've seen at least 5 times in my career:</w:t>
      </w:r>
    </w:p>
    <w:p w14:paraId="5F4DB2CC" w14:textId="77777777" w:rsidR="002776A4" w:rsidRDefault="002776A4" w:rsidP="002776A4">
      <w:r>
        <w:t>Team has an orders table with 400 million rows. Queries are getting slower every month. Someone suggests sharding. The team spends 3 months planning a sharding strategy, building a routing layer, testing cross-shard queries.</w:t>
      </w:r>
    </w:p>
    <w:p w14:paraId="6EBEC958" w14:textId="77777777" w:rsidR="002776A4" w:rsidRDefault="002776A4" w:rsidP="002776A4">
      <w:r>
        <w:t>Then someone else says "wait, have we tried partitioning the table by date?"</w:t>
      </w:r>
    </w:p>
    <w:p w14:paraId="1CA28241" w14:textId="77777777" w:rsidR="002776A4" w:rsidRDefault="002776A4" w:rsidP="002776A4">
      <w:r>
        <w:t>They partition it. Queries on recent data now skip scanning 380 million old rows. Response time drops from 8 seconds to 200ms. The sharding project gets quietly shelved.</w:t>
      </w:r>
    </w:p>
    <w:p w14:paraId="3A9802A4" w14:textId="77777777" w:rsidR="002776A4" w:rsidRDefault="002776A4" w:rsidP="002776A4">
      <w:r>
        <w:t>That's the thing about partitioning. It's not exciting. Nobody writes blog posts about it. But it solves real performance problems with almost zero risk.</w:t>
      </w:r>
    </w:p>
    <w:p w14:paraId="3BC77E99" w14:textId="3CCB7BA8" w:rsidR="002776A4" w:rsidRDefault="002776A4" w:rsidP="002776A4">
      <w:pPr>
        <w:rPr>
          <w:rFonts w:ascii="Segoe UI Emoji" w:hAnsi="Segoe UI Emoji" w:cs="Segoe UI Emoji"/>
        </w:rPr>
      </w:pPr>
      <w:r>
        <w:t xml:space="preserve">Three types of partitioning. Let me walk through each one. </w:t>
      </w:r>
      <w:r>
        <w:rPr>
          <w:rFonts w:ascii="Segoe UI Emoji" w:hAnsi="Segoe UI Emoji" w:cs="Segoe UI Emoji"/>
        </w:rPr>
        <w:t>👇</w:t>
      </w:r>
    </w:p>
    <w:p w14:paraId="5D54509A" w14:textId="17100943" w:rsidR="002776A4" w:rsidRDefault="00411D5A" w:rsidP="002776A4">
      <w:r>
        <w:rPr>
          <w:noProof/>
        </w:rPr>
        <w:lastRenderedPageBreak/>
        <w:drawing>
          <wp:inline distT="0" distB="0" distL="0" distR="0" wp14:anchorId="45116B59" wp14:editId="13531DDF">
            <wp:extent cx="5943600" cy="6229350"/>
            <wp:effectExtent l="0" t="0" r="0" b="0"/>
            <wp:docPr id="205364435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229350"/>
                    </a:xfrm>
                    <a:prstGeom prst="rect">
                      <a:avLst/>
                    </a:prstGeom>
                    <a:noFill/>
                    <a:ln>
                      <a:noFill/>
                    </a:ln>
                  </pic:spPr>
                </pic:pic>
              </a:graphicData>
            </a:graphic>
          </wp:inline>
        </w:drawing>
      </w:r>
    </w:p>
    <w:p w14:paraId="449141DB" w14:textId="77777777" w:rsidR="0031211D" w:rsidRDefault="0031211D">
      <w:r>
        <w:br w:type="page"/>
      </w:r>
    </w:p>
    <w:p w14:paraId="790E855A" w14:textId="43A5A3FF" w:rsidR="0031211D" w:rsidRPr="0031211D" w:rsidRDefault="0031211D" w:rsidP="0031211D">
      <w:pPr>
        <w:rPr>
          <w:b/>
          <w:bCs/>
        </w:rPr>
      </w:pPr>
      <w:r w:rsidRPr="0031211D">
        <w:rPr>
          <w:b/>
          <w:bCs/>
        </w:rPr>
        <w:lastRenderedPageBreak/>
        <w:t>The three types of table partitioning</w:t>
      </w:r>
    </w:p>
    <w:p w14:paraId="6257BC18" w14:textId="77777777" w:rsidR="0031211D" w:rsidRDefault="0031211D" w:rsidP="0031211D">
      <w:r>
        <w:t xml:space="preserve">Postgres, MySQL, and most modern databases support these natively. You define the partition </w:t>
      </w:r>
      <w:proofErr w:type="gramStart"/>
      <w:r>
        <w:t>strategy,</w:t>
      </w:r>
      <w:proofErr w:type="gramEnd"/>
      <w:r>
        <w:t xml:space="preserve"> the database handles the rest.</w:t>
      </w:r>
    </w:p>
    <w:p w14:paraId="21CA64B8" w14:textId="77777777" w:rsidR="0031211D" w:rsidRPr="0031211D" w:rsidRDefault="0031211D" w:rsidP="0031211D">
      <w:pPr>
        <w:rPr>
          <w:u w:val="single"/>
        </w:rPr>
      </w:pPr>
      <w:r w:rsidRPr="0031211D">
        <w:rPr>
          <w:u w:val="single"/>
        </w:rPr>
        <w:t>1. Range partitioning</w:t>
      </w:r>
    </w:p>
    <w:p w14:paraId="0436DDD1" w14:textId="77777777" w:rsidR="0031211D" w:rsidRDefault="0031211D" w:rsidP="0031211D">
      <w:r>
        <w:t>Split the table by a range of values. Most commonly: dates.</w:t>
      </w:r>
    </w:p>
    <w:p w14:paraId="3609179C" w14:textId="77777777" w:rsidR="0031211D" w:rsidRDefault="0031211D" w:rsidP="0031211D">
      <w:r>
        <w:t>orders_</w:t>
      </w:r>
      <w:proofErr w:type="gramStart"/>
      <w:r>
        <w:t>2023  →</w:t>
      </w:r>
      <w:proofErr w:type="gramEnd"/>
      <w:r>
        <w:t xml:space="preserve"> all orders from 2023</w:t>
      </w:r>
    </w:p>
    <w:p w14:paraId="15DB7F2F" w14:textId="77777777" w:rsidR="0031211D" w:rsidRDefault="0031211D" w:rsidP="0031211D">
      <w:r>
        <w:t>orders_</w:t>
      </w:r>
      <w:proofErr w:type="gramStart"/>
      <w:r>
        <w:t>2024  →</w:t>
      </w:r>
      <w:proofErr w:type="gramEnd"/>
      <w:r>
        <w:t xml:space="preserve"> all orders from 2024</w:t>
      </w:r>
    </w:p>
    <w:p w14:paraId="20AAFACE" w14:textId="77777777" w:rsidR="0031211D" w:rsidRDefault="0031211D" w:rsidP="0031211D">
      <w:r>
        <w:t>orders_</w:t>
      </w:r>
      <w:proofErr w:type="gramStart"/>
      <w:r>
        <w:t>2025  →</w:t>
      </w:r>
      <w:proofErr w:type="gramEnd"/>
      <w:r>
        <w:t xml:space="preserve"> all orders from 2025</w:t>
      </w:r>
    </w:p>
    <w:p w14:paraId="5A64644F" w14:textId="77777777" w:rsidR="0031211D" w:rsidRDefault="0031211D" w:rsidP="0031211D"/>
    <w:p w14:paraId="586922BC" w14:textId="77777777" w:rsidR="0031211D" w:rsidRDefault="0031211D" w:rsidP="0031211D">
      <w:r>
        <w:t xml:space="preserve">When you query `WHERE </w:t>
      </w:r>
      <w:proofErr w:type="spellStart"/>
      <w:r>
        <w:t>created_at</w:t>
      </w:r>
      <w:proofErr w:type="spellEnd"/>
      <w:r>
        <w:t xml:space="preserve"> BETWEEN '2025-01-01' AND '2025-03-31'`, Postgres knows it only needs to scan the 2025 partition. It skips 2023 and 2024 entirely. This is called partition pruning and it's where the magic happens.</w:t>
      </w:r>
    </w:p>
    <w:p w14:paraId="7671B129" w14:textId="77777777" w:rsidR="0031211D" w:rsidRDefault="0031211D" w:rsidP="0031211D">
      <w:r>
        <w:t>Use this when: your queries almost always include a date range or a numerical range in the WHERE clause. Time-series data, logs, orders, events, transactions.</w:t>
      </w:r>
    </w:p>
    <w:p w14:paraId="44579324" w14:textId="13984EB2" w:rsidR="0031211D" w:rsidRPr="0031211D" w:rsidRDefault="0031211D" w:rsidP="0031211D">
      <w:pPr>
        <w:rPr>
          <w:u w:val="single"/>
        </w:rPr>
      </w:pPr>
      <w:r w:rsidRPr="0031211D">
        <w:rPr>
          <w:u w:val="single"/>
        </w:rPr>
        <w:t>2. List partitioning</w:t>
      </w:r>
    </w:p>
    <w:p w14:paraId="256798DD" w14:textId="77777777" w:rsidR="0031211D" w:rsidRDefault="0031211D" w:rsidP="0031211D">
      <w:r>
        <w:t>Split by specific discrete values.</w:t>
      </w:r>
    </w:p>
    <w:p w14:paraId="0D34A38B" w14:textId="77777777" w:rsidR="0031211D" w:rsidRDefault="0031211D" w:rsidP="0031211D">
      <w:proofErr w:type="spellStart"/>
      <w:r>
        <w:t>orders_india</w:t>
      </w:r>
      <w:proofErr w:type="spellEnd"/>
      <w:r>
        <w:t xml:space="preserve"> → country = 'IN'</w:t>
      </w:r>
    </w:p>
    <w:p w14:paraId="3772D0CE" w14:textId="77777777" w:rsidR="0031211D" w:rsidRDefault="0031211D" w:rsidP="0031211D">
      <w:proofErr w:type="spellStart"/>
      <w:r>
        <w:t>orders_</w:t>
      </w:r>
      <w:proofErr w:type="gramStart"/>
      <w:r>
        <w:t>us</w:t>
      </w:r>
      <w:proofErr w:type="spellEnd"/>
      <w:r>
        <w:t xml:space="preserve">  →</w:t>
      </w:r>
      <w:proofErr w:type="gramEnd"/>
      <w:r>
        <w:t xml:space="preserve"> country = 'US'</w:t>
      </w:r>
    </w:p>
    <w:p w14:paraId="4AC14959" w14:textId="77777777" w:rsidR="0031211D" w:rsidRDefault="0031211D" w:rsidP="0031211D">
      <w:proofErr w:type="spellStart"/>
      <w:r>
        <w:t>orders_europe</w:t>
      </w:r>
      <w:proofErr w:type="spellEnd"/>
      <w:r>
        <w:t xml:space="preserve"> → country IN ('DE', 'FR', 'UK', 'NL')</w:t>
      </w:r>
    </w:p>
    <w:p w14:paraId="34CB0EB9" w14:textId="77777777" w:rsidR="0031211D" w:rsidRDefault="0031211D" w:rsidP="0031211D">
      <w:r>
        <w:t>When you query `WHERE country = 'IN'`, only the India partition is scanned.</w:t>
      </w:r>
    </w:p>
    <w:p w14:paraId="4C2B90FF" w14:textId="77777777" w:rsidR="0031211D" w:rsidRDefault="0031211D" w:rsidP="0031211D">
      <w:r>
        <w:t>Use this when: you filter by a column with a small number of known values. Country, region, status, category, tenant ID in a multi-tenant system.</w:t>
      </w:r>
    </w:p>
    <w:p w14:paraId="7BF9D2AC" w14:textId="77777777" w:rsidR="0031211D" w:rsidRDefault="0031211D" w:rsidP="0031211D">
      <w:r>
        <w:t xml:space="preserve">The risk: uneven partition sizes. If 60% of your data is India, that partition is huge while others are tiny. Not necessarily a </w:t>
      </w:r>
      <w:proofErr w:type="gramStart"/>
      <w:r>
        <w:t>problem, but</w:t>
      </w:r>
      <w:proofErr w:type="gramEnd"/>
      <w:r>
        <w:t xml:space="preserve"> be aware of it.</w:t>
      </w:r>
    </w:p>
    <w:p w14:paraId="30B9ABB3" w14:textId="77777777" w:rsidR="0031211D" w:rsidRPr="0031211D" w:rsidRDefault="0031211D" w:rsidP="0031211D">
      <w:pPr>
        <w:rPr>
          <w:u w:val="single"/>
        </w:rPr>
      </w:pPr>
      <w:r w:rsidRPr="0031211D">
        <w:rPr>
          <w:u w:val="single"/>
        </w:rPr>
        <w:t>3. Hash partitioning</w:t>
      </w:r>
    </w:p>
    <w:p w14:paraId="459EBB66" w14:textId="77777777" w:rsidR="0031211D" w:rsidRDefault="0031211D" w:rsidP="0031211D">
      <w:r>
        <w:t>Hash a column value and distribute rows across N partitions. `hash(</w:t>
      </w:r>
      <w:proofErr w:type="spellStart"/>
      <w:r>
        <w:t>user_id</w:t>
      </w:r>
      <w:proofErr w:type="spellEnd"/>
      <w:r>
        <w:t>) % 4` gives you 4 roughly equal partitions.</w:t>
      </w:r>
    </w:p>
    <w:p w14:paraId="39D2A6A0" w14:textId="77777777" w:rsidR="0031211D" w:rsidRDefault="0031211D" w:rsidP="0031211D"/>
    <w:p w14:paraId="0059ED69" w14:textId="570D71C6" w:rsidR="0031211D" w:rsidRDefault="0031211D" w:rsidP="0031211D">
      <w:r>
        <w:lastRenderedPageBreak/>
        <w:t>partition_</w:t>
      </w:r>
      <w:proofErr w:type="gramStart"/>
      <w:r>
        <w:t>0  →</w:t>
      </w:r>
      <w:proofErr w:type="gramEnd"/>
      <w:r>
        <w:t xml:space="preserve"> hash(</w:t>
      </w:r>
      <w:proofErr w:type="spellStart"/>
      <w:r>
        <w:t>user_id</w:t>
      </w:r>
      <w:proofErr w:type="spellEnd"/>
      <w:r>
        <w:t>) % 4 = 0</w:t>
      </w:r>
    </w:p>
    <w:p w14:paraId="14F586AD" w14:textId="77777777" w:rsidR="0031211D" w:rsidRDefault="0031211D" w:rsidP="0031211D">
      <w:r>
        <w:t>partition_</w:t>
      </w:r>
      <w:proofErr w:type="gramStart"/>
      <w:r>
        <w:t>1  →</w:t>
      </w:r>
      <w:proofErr w:type="gramEnd"/>
      <w:r>
        <w:t xml:space="preserve"> hash(</w:t>
      </w:r>
      <w:proofErr w:type="spellStart"/>
      <w:r>
        <w:t>user_id</w:t>
      </w:r>
      <w:proofErr w:type="spellEnd"/>
      <w:r>
        <w:t>) % 4 = 1</w:t>
      </w:r>
    </w:p>
    <w:p w14:paraId="2A3C50CD" w14:textId="77777777" w:rsidR="0031211D" w:rsidRDefault="0031211D" w:rsidP="0031211D">
      <w:r>
        <w:t>partition_</w:t>
      </w:r>
      <w:proofErr w:type="gramStart"/>
      <w:r>
        <w:t>2  →</w:t>
      </w:r>
      <w:proofErr w:type="gramEnd"/>
      <w:r>
        <w:t xml:space="preserve"> hash(</w:t>
      </w:r>
      <w:proofErr w:type="spellStart"/>
      <w:r>
        <w:t>user_id</w:t>
      </w:r>
      <w:proofErr w:type="spellEnd"/>
      <w:r>
        <w:t>) % 4 = 2</w:t>
      </w:r>
    </w:p>
    <w:p w14:paraId="66F481EC" w14:textId="77777777" w:rsidR="0031211D" w:rsidRDefault="0031211D" w:rsidP="0031211D">
      <w:r>
        <w:t>partition_</w:t>
      </w:r>
      <w:proofErr w:type="gramStart"/>
      <w:r>
        <w:t>3  →</w:t>
      </w:r>
      <w:proofErr w:type="gramEnd"/>
      <w:r>
        <w:t xml:space="preserve"> hash(</w:t>
      </w:r>
      <w:proofErr w:type="spellStart"/>
      <w:r>
        <w:t>user_id</w:t>
      </w:r>
      <w:proofErr w:type="spellEnd"/>
      <w:r>
        <w:t>) % 4 = 3</w:t>
      </w:r>
    </w:p>
    <w:p w14:paraId="4D2928A7" w14:textId="77777777" w:rsidR="0031211D" w:rsidRDefault="0031211D" w:rsidP="0031211D"/>
    <w:p w14:paraId="3F097A6A" w14:textId="77777777" w:rsidR="0031211D" w:rsidRDefault="0031211D" w:rsidP="0031211D">
      <w:r>
        <w:t>The database handles the hashing automatically. You just define the number of partitions.</w:t>
      </w:r>
    </w:p>
    <w:p w14:paraId="3D1A70D0" w14:textId="77777777" w:rsidR="0031211D" w:rsidRDefault="0031211D" w:rsidP="0031211D">
      <w:r>
        <w:t xml:space="preserve">Use this when: you </w:t>
      </w:r>
      <w:proofErr w:type="gramStart"/>
      <w:r>
        <w:t>need even</w:t>
      </w:r>
      <w:proofErr w:type="gramEnd"/>
      <w:r>
        <w:t xml:space="preserve"> distribution but don't have a natural range or list to split on. Or when your goal is to reduce lock contention </w:t>
      </w:r>
      <w:proofErr w:type="gramStart"/>
      <w:r>
        <w:t>on high</w:t>
      </w:r>
      <w:proofErr w:type="gramEnd"/>
      <w:r>
        <w:t xml:space="preserve">-write </w:t>
      </w:r>
      <w:proofErr w:type="gramStart"/>
      <w:r>
        <w:t>tables</w:t>
      </w:r>
      <w:proofErr w:type="gramEnd"/>
      <w:r>
        <w:t xml:space="preserve"> by spreading </w:t>
      </w:r>
      <w:proofErr w:type="gramStart"/>
      <w:r>
        <w:t>writes</w:t>
      </w:r>
      <w:proofErr w:type="gramEnd"/>
      <w:r>
        <w:t xml:space="preserve"> across partitions.</w:t>
      </w:r>
    </w:p>
    <w:p w14:paraId="7E44607C" w14:textId="11780006" w:rsidR="00411D5A" w:rsidRDefault="0031211D" w:rsidP="0031211D">
      <w:r>
        <w:t xml:space="preserve">The tradeoff: range queries (WHERE </w:t>
      </w:r>
      <w:proofErr w:type="spellStart"/>
      <w:r>
        <w:t>created_at</w:t>
      </w:r>
      <w:proofErr w:type="spellEnd"/>
      <w:r>
        <w:t xml:space="preserve"> BETWEEN x AND y) will hit ALL partitions because the hash scatters data randomly. Only point lookups benefit.</w:t>
      </w:r>
    </w:p>
    <w:p w14:paraId="3363D794" w14:textId="77777777" w:rsidR="0031211D" w:rsidRDefault="0031211D" w:rsidP="0031211D"/>
    <w:p w14:paraId="1DEA5551" w14:textId="5319748B" w:rsidR="001A4B38" w:rsidRDefault="001A4B38" w:rsidP="0031211D">
      <w:r>
        <w:rPr>
          <w:noProof/>
        </w:rPr>
        <w:drawing>
          <wp:inline distT="0" distB="0" distL="0" distR="0" wp14:anchorId="56C9D70E" wp14:editId="201A45BE">
            <wp:extent cx="5943600" cy="3761740"/>
            <wp:effectExtent l="0" t="0" r="0" b="0"/>
            <wp:docPr id="425046837"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61740"/>
                    </a:xfrm>
                    <a:prstGeom prst="rect">
                      <a:avLst/>
                    </a:prstGeom>
                    <a:noFill/>
                    <a:ln>
                      <a:noFill/>
                    </a:ln>
                  </pic:spPr>
                </pic:pic>
              </a:graphicData>
            </a:graphic>
          </wp:inline>
        </w:drawing>
      </w:r>
    </w:p>
    <w:p w14:paraId="1298D543" w14:textId="77777777" w:rsidR="001A4B38" w:rsidRDefault="001A4B38">
      <w:r>
        <w:br w:type="page"/>
      </w:r>
    </w:p>
    <w:p w14:paraId="3144131F" w14:textId="77777777" w:rsidR="001969CC" w:rsidRPr="001969CC" w:rsidRDefault="001969CC" w:rsidP="001969CC">
      <w:pPr>
        <w:rPr>
          <w:b/>
          <w:bCs/>
        </w:rPr>
      </w:pPr>
      <w:r w:rsidRPr="001969CC">
        <w:rPr>
          <w:b/>
          <w:bCs/>
        </w:rPr>
        <w:lastRenderedPageBreak/>
        <w:t>Partition pruning: where the actual performance gain comes from</w:t>
      </w:r>
    </w:p>
    <w:p w14:paraId="26106D02" w14:textId="77777777" w:rsidR="001969CC" w:rsidRDefault="001969CC" w:rsidP="001969CC">
      <w:r>
        <w:t xml:space="preserve">This is the most important concept to understand about partitioning. Without pruning, partitioning is just </w:t>
      </w:r>
      <w:proofErr w:type="spellStart"/>
      <w:r>
        <w:t>organisational</w:t>
      </w:r>
      <w:proofErr w:type="spellEnd"/>
      <w:r>
        <w:t>. With pruning, it's a performance multiplier.</w:t>
      </w:r>
    </w:p>
    <w:p w14:paraId="36486DBD" w14:textId="77777777" w:rsidR="001969CC" w:rsidRDefault="001969CC" w:rsidP="001969CC">
      <w:r>
        <w:t>Here's what happens step by step:</w:t>
      </w:r>
    </w:p>
    <w:p w14:paraId="13A6CE6B" w14:textId="77777777" w:rsidR="001969CC" w:rsidRDefault="001969CC" w:rsidP="001969CC"/>
    <w:p w14:paraId="0149A1C9" w14:textId="77777777" w:rsidR="001969CC" w:rsidRPr="001969CC" w:rsidRDefault="001969CC" w:rsidP="001969CC">
      <w:pPr>
        <w:rPr>
          <w:b/>
          <w:bCs/>
        </w:rPr>
      </w:pPr>
      <w:r w:rsidRPr="001969CC">
        <w:rPr>
          <w:b/>
          <w:bCs/>
        </w:rPr>
        <w:t>Without partitioning:</w:t>
      </w:r>
    </w:p>
    <w:p w14:paraId="53B45F3B" w14:textId="77777777" w:rsidR="001969CC" w:rsidRDefault="001969CC" w:rsidP="001969CC">
      <w:r>
        <w:t xml:space="preserve">You have 500 million rows in one </w:t>
      </w:r>
      <w:proofErr w:type="gramStart"/>
      <w:r>
        <w:t>orders</w:t>
      </w:r>
      <w:proofErr w:type="gramEnd"/>
      <w:r>
        <w:t xml:space="preserve"> table. You run:</w:t>
      </w:r>
    </w:p>
    <w:p w14:paraId="6E0D0B8D" w14:textId="77777777" w:rsidR="001969CC" w:rsidRDefault="001969CC" w:rsidP="001969CC">
      <w:r>
        <w:t>`</w:t>
      </w:r>
      <w:proofErr w:type="gramStart"/>
      <w:r>
        <w:t>SELECT  FROM</w:t>
      </w:r>
      <w:proofErr w:type="gramEnd"/>
      <w:r>
        <w:t xml:space="preserve"> orders WHERE </w:t>
      </w:r>
      <w:proofErr w:type="spellStart"/>
      <w:r>
        <w:t>created_at</w:t>
      </w:r>
      <w:proofErr w:type="spellEnd"/>
      <w:r>
        <w:t xml:space="preserve"> &gt; '2025-01-01'`</w:t>
      </w:r>
    </w:p>
    <w:p w14:paraId="44CE9277" w14:textId="77777777" w:rsidR="001969CC" w:rsidRDefault="001969CC" w:rsidP="001969CC">
      <w:r>
        <w:t xml:space="preserve">Postgres scans all 500 million rows (or at least does an index scan across the full table). Even with a good index, the index itself is huge. Maintenance is slow. </w:t>
      </w:r>
      <w:proofErr w:type="gramStart"/>
      <w:r>
        <w:t>Vacuum</w:t>
      </w:r>
      <w:proofErr w:type="gramEnd"/>
      <w:r>
        <w:t xml:space="preserve"> takes forever.</w:t>
      </w:r>
    </w:p>
    <w:p w14:paraId="7B827E2E" w14:textId="77777777" w:rsidR="001969CC" w:rsidRPr="001969CC" w:rsidRDefault="001969CC" w:rsidP="001969CC">
      <w:pPr>
        <w:rPr>
          <w:b/>
          <w:bCs/>
        </w:rPr>
      </w:pPr>
      <w:r w:rsidRPr="001969CC">
        <w:rPr>
          <w:b/>
          <w:bCs/>
        </w:rPr>
        <w:t>With range partitioning by year:</w:t>
      </w:r>
    </w:p>
    <w:p w14:paraId="3513637B" w14:textId="77777777" w:rsidR="001969CC" w:rsidRDefault="001969CC" w:rsidP="001969CC">
      <w:r>
        <w:t xml:space="preserve">Same query. Postgres </w:t>
      </w:r>
      <w:proofErr w:type="gramStart"/>
      <w:r>
        <w:t>looks</w:t>
      </w:r>
      <w:proofErr w:type="gramEnd"/>
      <w:r>
        <w:t xml:space="preserve"> at the WHERE clause. Sees `</w:t>
      </w:r>
      <w:proofErr w:type="spellStart"/>
      <w:r>
        <w:t>created_at</w:t>
      </w:r>
      <w:proofErr w:type="spellEnd"/>
      <w:r>
        <w:t xml:space="preserve"> &gt; '2025-01-01'`. Knows that only the 2025 partition contains matching rows. Skips 2023 and 2024 entirely. Scans maybe 80 million rows instead of 500 million.</w:t>
      </w:r>
    </w:p>
    <w:p w14:paraId="7266F5E5" w14:textId="77777777" w:rsidR="001969CC" w:rsidRDefault="001969CC" w:rsidP="001969CC">
      <w:r>
        <w:t>That's not a small improvement. That's scanning 84% less data.</w:t>
      </w:r>
    </w:p>
    <w:p w14:paraId="1EA2C58D" w14:textId="77777777" w:rsidR="001969CC" w:rsidRPr="001969CC" w:rsidRDefault="001969CC" w:rsidP="001969CC">
      <w:pPr>
        <w:rPr>
          <w:b/>
          <w:bCs/>
        </w:rPr>
      </w:pPr>
      <w:r w:rsidRPr="001969CC">
        <w:rPr>
          <w:b/>
          <w:bCs/>
        </w:rPr>
        <w:t>How to verify pruning is working:</w:t>
      </w:r>
    </w:p>
    <w:p w14:paraId="3340B202" w14:textId="77777777" w:rsidR="001969CC" w:rsidRDefault="001969CC" w:rsidP="001969CC">
      <w:r>
        <w:t xml:space="preserve">Run EXPLAIN </w:t>
      </w:r>
      <w:proofErr w:type="gramStart"/>
      <w:r>
        <w:t>on</w:t>
      </w:r>
      <w:proofErr w:type="gramEnd"/>
      <w:r>
        <w:t xml:space="preserve"> your query. Look for "Partitions pruned" or check which partitions are </w:t>
      </w:r>
      <w:proofErr w:type="gramStart"/>
      <w:r>
        <w:t>actually being</w:t>
      </w:r>
      <w:proofErr w:type="gramEnd"/>
      <w:r>
        <w:t xml:space="preserve"> scanned. If you see all partitions being scanned, your WHERE clause </w:t>
      </w:r>
      <w:proofErr w:type="gramStart"/>
      <w:r>
        <w:t>isn't matching</w:t>
      </w:r>
      <w:proofErr w:type="gramEnd"/>
      <w:r>
        <w:t xml:space="preserve"> the partition key. Fix that.</w:t>
      </w:r>
    </w:p>
    <w:p w14:paraId="2DF78810" w14:textId="77777777" w:rsidR="001969CC" w:rsidRDefault="001969CC" w:rsidP="001969CC">
      <w:r>
        <w:t xml:space="preserve">EXPLAIN </w:t>
      </w:r>
      <w:proofErr w:type="gramStart"/>
      <w:r>
        <w:t>SELECT  FROM</w:t>
      </w:r>
      <w:proofErr w:type="gramEnd"/>
      <w:r>
        <w:t xml:space="preserve"> orders WHERE </w:t>
      </w:r>
      <w:proofErr w:type="spellStart"/>
      <w:r>
        <w:t>created_at</w:t>
      </w:r>
      <w:proofErr w:type="spellEnd"/>
      <w:r>
        <w:t xml:space="preserve"> &gt; '2025-01-01';</w:t>
      </w:r>
    </w:p>
    <w:p w14:paraId="7DC0B1E5" w14:textId="77777777" w:rsidR="001969CC" w:rsidRDefault="001969CC" w:rsidP="001969CC">
      <w:r>
        <w:t>If the plan shows only the 2025 partition being scanned, pruning is working. If it shows all partitions, something is off. Common causes:</w:t>
      </w:r>
    </w:p>
    <w:p w14:paraId="0D5630F2" w14:textId="77777777" w:rsidR="001969CC" w:rsidRDefault="001969CC" w:rsidP="001969CC">
      <w:r>
        <w:t xml:space="preserve">1. Your WHERE clause doesn't include the partition key. If you partition by </w:t>
      </w:r>
      <w:proofErr w:type="spellStart"/>
      <w:r>
        <w:t>created_at</w:t>
      </w:r>
      <w:proofErr w:type="spellEnd"/>
      <w:r>
        <w:t xml:space="preserve"> but query by </w:t>
      </w:r>
      <w:proofErr w:type="spellStart"/>
      <w:r>
        <w:t>user_id</w:t>
      </w:r>
      <w:proofErr w:type="spellEnd"/>
      <w:r>
        <w:t xml:space="preserve">, the database can't prune. It </w:t>
      </w:r>
      <w:proofErr w:type="gramStart"/>
      <w:r>
        <w:t>has to</w:t>
      </w:r>
      <w:proofErr w:type="gramEnd"/>
      <w:r>
        <w:t xml:space="preserve"> check every partition.</w:t>
      </w:r>
    </w:p>
    <w:p w14:paraId="29DF222F" w14:textId="77777777" w:rsidR="001969CC" w:rsidRDefault="001969CC" w:rsidP="001969CC">
      <w:r>
        <w:t xml:space="preserve">2. Type mismatch. Partition key is a DATE but you're </w:t>
      </w:r>
      <w:proofErr w:type="gramStart"/>
      <w:r>
        <w:t>comparing</w:t>
      </w:r>
      <w:proofErr w:type="gramEnd"/>
      <w:r>
        <w:t xml:space="preserve"> to a TIMESTAMP. The database can't prune because the types don't match exactly.</w:t>
      </w:r>
    </w:p>
    <w:p w14:paraId="5D572228" w14:textId="77777777" w:rsidR="001969CC" w:rsidRDefault="001969CC" w:rsidP="001969CC">
      <w:r>
        <w:t xml:space="preserve">3. Functions on the partition key. `WHERE </w:t>
      </w:r>
      <w:proofErr w:type="gramStart"/>
      <w:r>
        <w:t>EXTRACT(</w:t>
      </w:r>
      <w:proofErr w:type="gramEnd"/>
      <w:r>
        <w:t xml:space="preserve">YEAR FROM </w:t>
      </w:r>
      <w:proofErr w:type="spellStart"/>
      <w:r>
        <w:t>created_at</w:t>
      </w:r>
      <w:proofErr w:type="spellEnd"/>
      <w:r>
        <w:t xml:space="preserve">) = 2025` breaks pruning because you're applying a function to the column. Use `WHERE </w:t>
      </w:r>
      <w:proofErr w:type="spellStart"/>
      <w:r>
        <w:t>created_at</w:t>
      </w:r>
      <w:proofErr w:type="spellEnd"/>
      <w:r>
        <w:t xml:space="preserve"> &gt;= '2025-01-01' AND </w:t>
      </w:r>
      <w:proofErr w:type="spellStart"/>
      <w:r>
        <w:t>created_at</w:t>
      </w:r>
      <w:proofErr w:type="spellEnd"/>
      <w:r>
        <w:t xml:space="preserve"> &lt; '2026-01-01'` instead.</w:t>
      </w:r>
    </w:p>
    <w:p w14:paraId="72C63836" w14:textId="77777777" w:rsidR="001969CC" w:rsidRDefault="001969CC" w:rsidP="001969CC"/>
    <w:p w14:paraId="2E10BC6D" w14:textId="39676E19" w:rsidR="0031211D" w:rsidRDefault="001969CC" w:rsidP="001969CC">
      <w:r>
        <w:t xml:space="preserve">The rule: your most common queries must include the partition key in the WHERE clause. If they don't, partitioning won't help. Choose your partition key based on how you query, not how you think the data should be </w:t>
      </w:r>
      <w:proofErr w:type="spellStart"/>
      <w:r>
        <w:t>organised</w:t>
      </w:r>
      <w:proofErr w:type="spellEnd"/>
      <w:r>
        <w:t>.</w:t>
      </w:r>
    </w:p>
    <w:p w14:paraId="64F3DF45" w14:textId="77777777" w:rsidR="001969CC" w:rsidRDefault="001969CC" w:rsidP="001969CC"/>
    <w:p w14:paraId="1690BDA9" w14:textId="7163EC82" w:rsidR="001969CC" w:rsidRDefault="00CF1C5B" w:rsidP="001969CC">
      <w:r>
        <w:rPr>
          <w:noProof/>
        </w:rPr>
        <w:drawing>
          <wp:inline distT="0" distB="0" distL="0" distR="0" wp14:anchorId="73BE5668" wp14:editId="2CCC413D">
            <wp:extent cx="5943600" cy="4601845"/>
            <wp:effectExtent l="0" t="0" r="0" b="8255"/>
            <wp:docPr id="1101481461"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01845"/>
                    </a:xfrm>
                    <a:prstGeom prst="rect">
                      <a:avLst/>
                    </a:prstGeom>
                    <a:noFill/>
                    <a:ln>
                      <a:noFill/>
                    </a:ln>
                  </pic:spPr>
                </pic:pic>
              </a:graphicData>
            </a:graphic>
          </wp:inline>
        </w:drawing>
      </w:r>
    </w:p>
    <w:p w14:paraId="2C5F4914" w14:textId="77777777" w:rsidR="00CF1C5B" w:rsidRDefault="00CF1C5B" w:rsidP="001969CC"/>
    <w:p w14:paraId="0E0FB7EC" w14:textId="77777777" w:rsidR="00656015" w:rsidRPr="00656015" w:rsidRDefault="00656015" w:rsidP="00656015">
      <w:pPr>
        <w:rPr>
          <w:b/>
          <w:bCs/>
        </w:rPr>
      </w:pPr>
      <w:r w:rsidRPr="00656015">
        <w:rPr>
          <w:b/>
          <w:bCs/>
        </w:rPr>
        <w:t>When partitioning helps and when it doesn't</w:t>
      </w:r>
    </w:p>
    <w:p w14:paraId="4E9C2198" w14:textId="77777777" w:rsidR="00656015" w:rsidRDefault="00656015" w:rsidP="00656015">
      <w:r>
        <w:t>Partitioning is powerful but it's not a universal fix. Let me be specific about where it works and where it doesn't.</w:t>
      </w:r>
    </w:p>
    <w:p w14:paraId="1197B2A1" w14:textId="5BF0AC52" w:rsidR="00656015" w:rsidRDefault="00656015" w:rsidP="00656015">
      <w:r>
        <w:t>Partitioning helps when:</w:t>
      </w:r>
    </w:p>
    <w:p w14:paraId="03AC8D2E" w14:textId="77777777" w:rsidR="00656015" w:rsidRDefault="00656015" w:rsidP="00656015">
      <w:r>
        <w:t>1. Large tables with time-based queries. Orders, events, logs, transactions. You almost always query recent data. Partition by month or year. Old partitions are rarely touched.</w:t>
      </w:r>
    </w:p>
    <w:p w14:paraId="5161C69C" w14:textId="77777777" w:rsidR="00656015" w:rsidRDefault="00656015" w:rsidP="00656015">
      <w:r>
        <w:lastRenderedPageBreak/>
        <w:t xml:space="preserve">2. Data retention and cleanup. Need to delete all orders older than 3 years? Without partitioning: DELETE FROM orders WHERE </w:t>
      </w:r>
      <w:proofErr w:type="spellStart"/>
      <w:r>
        <w:t>created_at</w:t>
      </w:r>
      <w:proofErr w:type="spellEnd"/>
      <w:r>
        <w:t xml:space="preserve"> &lt; '2022-01-01'. On 500M rows, this takes hours and locks the table. With partitioning: DROP PARTITION orders_2021. Takes milliseconds. No locks. No vacuum needed. This alone is worth partitioning for.</w:t>
      </w:r>
    </w:p>
    <w:p w14:paraId="2AC04E42" w14:textId="77777777" w:rsidR="00656015" w:rsidRDefault="00656015" w:rsidP="00656015">
      <w:r>
        <w:t xml:space="preserve">3. Index maintenance. On a 500M row table, index rebuilds and VACUUM operations are slow and </w:t>
      </w:r>
      <w:proofErr w:type="gramStart"/>
      <w:r>
        <w:t>resource-intensive</w:t>
      </w:r>
      <w:proofErr w:type="gramEnd"/>
      <w:r>
        <w:t>. On individual partitions, they're fast because each partition is smaller. You can even run maintenance on one partition at a time without affecting the others.</w:t>
      </w:r>
    </w:p>
    <w:p w14:paraId="0CCB64BA" w14:textId="77777777" w:rsidR="00656015" w:rsidRDefault="00656015" w:rsidP="00656015">
      <w:r>
        <w:t>4. Parallel query execution. Postgres can scan multiple partitions in parallel, using multiple CPU cores. On a single massive table, it's single-threaded (mostly). Partitioning enables parallelism for free.</w:t>
      </w:r>
    </w:p>
    <w:p w14:paraId="4D579DB9" w14:textId="77777777" w:rsidR="00656015" w:rsidRDefault="00656015" w:rsidP="00656015">
      <w:r>
        <w:t xml:space="preserve">5. Hot/cold data separation. Recent data (hot) on fast SSDs. Old data (cold) on cheaper storage. Different tablespaces for different partitions. </w:t>
      </w:r>
      <w:proofErr w:type="spellStart"/>
      <w:r>
        <w:t>Optimise</w:t>
      </w:r>
      <w:proofErr w:type="spellEnd"/>
      <w:r>
        <w:t xml:space="preserve"> storage costs without application changes.</w:t>
      </w:r>
    </w:p>
    <w:p w14:paraId="0B59BE23" w14:textId="77777777" w:rsidR="00656015" w:rsidRPr="00656015" w:rsidRDefault="00656015" w:rsidP="00656015">
      <w:pPr>
        <w:rPr>
          <w:b/>
          <w:bCs/>
        </w:rPr>
      </w:pPr>
      <w:r w:rsidRPr="00656015">
        <w:rPr>
          <w:b/>
          <w:bCs/>
        </w:rPr>
        <w:t>Partitioning does NOT help when:</w:t>
      </w:r>
    </w:p>
    <w:p w14:paraId="07DC7A7E" w14:textId="77777777" w:rsidR="00656015" w:rsidRDefault="00656015" w:rsidP="00656015">
      <w:r>
        <w:t xml:space="preserve">1. Your queries don't filter on the partition key. If you partition by date but your queries filter by </w:t>
      </w:r>
      <w:proofErr w:type="spellStart"/>
      <w:r>
        <w:t>user_id</w:t>
      </w:r>
      <w:proofErr w:type="spellEnd"/>
      <w:r>
        <w:t>, the database scans every partition. You've added complexity for zero benefit.</w:t>
      </w:r>
    </w:p>
    <w:p w14:paraId="1EEF4782" w14:textId="77777777" w:rsidR="00656015" w:rsidRDefault="00656015" w:rsidP="00656015">
      <w:r>
        <w:t xml:space="preserve">2. The table is small. Under 10 million rows? Partitioning overhead (query planning across partitions) might </w:t>
      </w:r>
      <w:proofErr w:type="gramStart"/>
      <w:r>
        <w:t>actually make</w:t>
      </w:r>
      <w:proofErr w:type="gramEnd"/>
      <w:r>
        <w:t xml:space="preserve"> things slower. A good index on a 10M row table is fast enough.</w:t>
      </w:r>
    </w:p>
    <w:p w14:paraId="2AD8D351" w14:textId="77777777" w:rsidR="00656015" w:rsidRDefault="00656015" w:rsidP="00656015">
      <w:r>
        <w:t>3. You need cross-partition joins. Joining two partitioned tables on different partition keys is messy. The database can't prune either side efficiently.</w:t>
      </w:r>
    </w:p>
    <w:p w14:paraId="193F8667" w14:textId="4CB52246" w:rsidR="00656015" w:rsidRDefault="00656015" w:rsidP="00656015">
      <w:r>
        <w:t>4. You think it replaces indexing. Partitioning reduces the amount of data scanned. Indexes help find specific rows within that data. You need both. Partitioning without proper indexes is still slow. Just less slow.</w:t>
      </w:r>
    </w:p>
    <w:p w14:paraId="66036044" w14:textId="77777777" w:rsidR="00656015" w:rsidRDefault="00656015" w:rsidP="00656015"/>
    <w:p w14:paraId="14D044AE" w14:textId="44ABCEDA" w:rsidR="00656015" w:rsidRDefault="00BE530F" w:rsidP="00656015">
      <w:r>
        <w:rPr>
          <w:noProof/>
        </w:rPr>
        <w:lastRenderedPageBreak/>
        <w:drawing>
          <wp:inline distT="0" distB="0" distL="0" distR="0" wp14:anchorId="3E779929" wp14:editId="71BB10D0">
            <wp:extent cx="6666408" cy="5516880"/>
            <wp:effectExtent l="0" t="0" r="1270" b="7620"/>
            <wp:docPr id="38627555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75709" cy="5524577"/>
                    </a:xfrm>
                    <a:prstGeom prst="rect">
                      <a:avLst/>
                    </a:prstGeom>
                    <a:noFill/>
                    <a:ln>
                      <a:noFill/>
                    </a:ln>
                  </pic:spPr>
                </pic:pic>
              </a:graphicData>
            </a:graphic>
          </wp:inline>
        </w:drawing>
      </w:r>
    </w:p>
    <w:p w14:paraId="3D322A6B" w14:textId="77777777" w:rsidR="00BE530F" w:rsidRDefault="00BE530F" w:rsidP="00656015"/>
    <w:p w14:paraId="0B2284DC" w14:textId="77777777" w:rsidR="000E55C8" w:rsidRDefault="000E55C8">
      <w:r>
        <w:br w:type="page"/>
      </w:r>
    </w:p>
    <w:p w14:paraId="14A19574" w14:textId="5CECFFE9" w:rsidR="000E55C8" w:rsidRPr="000E55C8" w:rsidRDefault="000E55C8" w:rsidP="000E55C8">
      <w:pPr>
        <w:rPr>
          <w:b/>
          <w:bCs/>
        </w:rPr>
      </w:pPr>
      <w:r w:rsidRPr="000E55C8">
        <w:rPr>
          <w:b/>
          <w:bCs/>
        </w:rPr>
        <w:lastRenderedPageBreak/>
        <w:t>Practical implementation tips</w:t>
      </w:r>
    </w:p>
    <w:p w14:paraId="13D2EB4D" w14:textId="77777777" w:rsidR="000E55C8" w:rsidRDefault="000E55C8" w:rsidP="000E55C8">
      <w:r>
        <w:t>Here's the stuff I wish someone told me before my first partitioned table.</w:t>
      </w:r>
    </w:p>
    <w:p w14:paraId="27F44662" w14:textId="77777777" w:rsidR="000E55C8" w:rsidRDefault="000E55C8" w:rsidP="000E55C8">
      <w:r>
        <w:t>Start with monthly or yearly partitions. Don't over-partition. If you create daily partitions for a table with 1000 rows per day, you now have 365 tiny partitions that add query planning overhead for no benefit. Match partition granularity to your data volume.</w:t>
      </w:r>
    </w:p>
    <w:p w14:paraId="7960CD91" w14:textId="77777777" w:rsidR="000E55C8" w:rsidRDefault="000E55C8" w:rsidP="000E55C8">
      <w:r>
        <w:t xml:space="preserve">Rough </w:t>
      </w:r>
      <w:proofErr w:type="gramStart"/>
      <w:r>
        <w:t>guideline</w:t>
      </w:r>
      <w:proofErr w:type="gramEnd"/>
      <w:r>
        <w:t>:</w:t>
      </w:r>
    </w:p>
    <w:p w14:paraId="11BB2CB0" w14:textId="77777777" w:rsidR="000E55C8" w:rsidRDefault="000E55C8" w:rsidP="000E55C8">
      <w:r>
        <w:t>- Under 1M rows per partition → partitions are too small, go coarser</w:t>
      </w:r>
    </w:p>
    <w:p w14:paraId="54AE1CE6" w14:textId="77777777" w:rsidR="000E55C8" w:rsidRDefault="000E55C8" w:rsidP="000E55C8">
      <w:r>
        <w:t>- 1M to 100M rows per partition → sweet spot</w:t>
      </w:r>
    </w:p>
    <w:p w14:paraId="36978FE7" w14:textId="77777777" w:rsidR="000E55C8" w:rsidRDefault="000E55C8" w:rsidP="000E55C8">
      <w:r>
        <w:t>- Over 500M per partition → might be too large, go finer</w:t>
      </w:r>
    </w:p>
    <w:p w14:paraId="77A4BD2A" w14:textId="77777777" w:rsidR="000E55C8" w:rsidRDefault="000E55C8" w:rsidP="000E55C8">
      <w:r>
        <w:t xml:space="preserve">Create future partitions in advance. If you partition by month, make sure next month's partition exists before next month starts. If it doesn't, inserts will fail. Automate this. </w:t>
      </w:r>
      <w:proofErr w:type="spellStart"/>
      <w:r>
        <w:t>pg_partman</w:t>
      </w:r>
      <w:proofErr w:type="spellEnd"/>
      <w:r>
        <w:t xml:space="preserve"> for Postgres is great for this.</w:t>
      </w:r>
    </w:p>
    <w:p w14:paraId="61C51D5F" w14:textId="77777777" w:rsidR="000E55C8" w:rsidRDefault="000E55C8" w:rsidP="000E55C8">
      <w:r>
        <w:t xml:space="preserve">Always include the partition key in your PRIMARY KEY. In Postgres, the primary key must include the partition key. </w:t>
      </w:r>
      <w:proofErr w:type="gramStart"/>
      <w:r>
        <w:t>This trips</w:t>
      </w:r>
      <w:proofErr w:type="gramEnd"/>
      <w:r>
        <w:t xml:space="preserve"> people up. If you partition by </w:t>
      </w:r>
      <w:proofErr w:type="spellStart"/>
      <w:r>
        <w:t>created_at</w:t>
      </w:r>
      <w:proofErr w:type="spellEnd"/>
      <w:r>
        <w:t xml:space="preserve">, your primary key becomes (id, </w:t>
      </w:r>
      <w:proofErr w:type="spellStart"/>
      <w:r>
        <w:t>created_at</w:t>
      </w:r>
      <w:proofErr w:type="spellEnd"/>
      <w:r>
        <w:t>) instead of just (id). Plan for this.</w:t>
      </w:r>
    </w:p>
    <w:p w14:paraId="67452726" w14:textId="77777777" w:rsidR="000E55C8" w:rsidRDefault="000E55C8" w:rsidP="000E55C8">
      <w:r>
        <w:t>Monitor partition sizes. If one partition is 10x larger than the others, you have a skew problem. With list partitioning on country, this is common. Either accept it or rethink the partition key.</w:t>
      </w:r>
    </w:p>
    <w:p w14:paraId="707D6860" w14:textId="77777777" w:rsidR="000E55C8" w:rsidRDefault="000E55C8" w:rsidP="000E55C8">
      <w:r>
        <w:t xml:space="preserve">Don't mix partitioning strategies. In Postgres you can do sub-partitioning (range by year, then hash by </w:t>
      </w:r>
      <w:proofErr w:type="spellStart"/>
      <w:r>
        <w:t>user_id</w:t>
      </w:r>
      <w:proofErr w:type="spellEnd"/>
      <w:r>
        <w:t xml:space="preserve"> within each year). It works. It's also a maintenance nightmare. Keep it simple unless you have a very specific reason.</w:t>
      </w:r>
    </w:p>
    <w:p w14:paraId="01643916" w14:textId="77777777" w:rsidR="000E55C8" w:rsidRPr="000E55C8" w:rsidRDefault="000E55C8" w:rsidP="000E55C8">
      <w:pPr>
        <w:rPr>
          <w:b/>
          <w:bCs/>
        </w:rPr>
      </w:pPr>
      <w:r w:rsidRPr="000E55C8">
        <w:rPr>
          <w:b/>
          <w:bCs/>
        </w:rPr>
        <w:t>The decision framework:</w:t>
      </w:r>
    </w:p>
    <w:p w14:paraId="6EE1367E" w14:textId="77777777" w:rsidR="000E55C8" w:rsidRDefault="000E55C8" w:rsidP="000E55C8">
      <w:r>
        <w:t>Table under 10M rows → Don't partition. Index properly.</w:t>
      </w:r>
    </w:p>
    <w:p w14:paraId="4F2EE7F2" w14:textId="77777777" w:rsidR="000E55C8" w:rsidRDefault="000E55C8" w:rsidP="000E55C8">
      <w:r>
        <w:t>Table 10M-500M rows, time-based queries → Range partition by month/year</w:t>
      </w:r>
    </w:p>
    <w:p w14:paraId="40923E56" w14:textId="12FA735C" w:rsidR="000E55C8" w:rsidRDefault="000E55C8" w:rsidP="000E55C8">
      <w:r>
        <w:t>Table 10M-500M rows, filtered by category/region → List partition</w:t>
      </w:r>
    </w:p>
    <w:p w14:paraId="456E3033" w14:textId="77777777" w:rsidR="000E55C8" w:rsidRDefault="000E55C8" w:rsidP="000E55C8">
      <w:r>
        <w:t>High-write table with lock contention → Hash partition to spread writes</w:t>
      </w:r>
    </w:p>
    <w:p w14:paraId="27A3024B" w14:textId="29487CEB" w:rsidR="00BE530F" w:rsidRDefault="000E55C8" w:rsidP="000E55C8">
      <w:r>
        <w:t>Table over 500M, exhausted partitioning → Now consider sharding (Day 8)</w:t>
      </w:r>
    </w:p>
    <w:p w14:paraId="005C56B8" w14:textId="77777777" w:rsidR="000E55C8" w:rsidRPr="002776A4" w:rsidRDefault="000E55C8" w:rsidP="000E55C8"/>
    <w:sectPr w:rsidR="000E55C8" w:rsidRPr="00277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B2"/>
    <w:rsid w:val="000E55C8"/>
    <w:rsid w:val="001969CC"/>
    <w:rsid w:val="001A4B38"/>
    <w:rsid w:val="002776A4"/>
    <w:rsid w:val="0031211D"/>
    <w:rsid w:val="00411D5A"/>
    <w:rsid w:val="00656015"/>
    <w:rsid w:val="008E4BB2"/>
    <w:rsid w:val="00BE530F"/>
    <w:rsid w:val="00C25060"/>
    <w:rsid w:val="00CF1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1D72E"/>
  <w15:chartTrackingRefBased/>
  <w15:docId w15:val="{B97DC1B2-94F6-4718-8499-99CF86494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B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B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BB2"/>
    <w:rPr>
      <w:rFonts w:eastAsiaTheme="majorEastAsia" w:cstheme="majorBidi"/>
      <w:color w:val="272727" w:themeColor="text1" w:themeTint="D8"/>
    </w:rPr>
  </w:style>
  <w:style w:type="paragraph" w:styleId="Title">
    <w:name w:val="Title"/>
    <w:basedOn w:val="Normal"/>
    <w:next w:val="Normal"/>
    <w:link w:val="TitleChar"/>
    <w:uiPriority w:val="10"/>
    <w:qFormat/>
    <w:rsid w:val="008E4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BB2"/>
    <w:pPr>
      <w:spacing w:before="160"/>
      <w:jc w:val="center"/>
    </w:pPr>
    <w:rPr>
      <w:i/>
      <w:iCs/>
      <w:color w:val="404040" w:themeColor="text1" w:themeTint="BF"/>
    </w:rPr>
  </w:style>
  <w:style w:type="character" w:customStyle="1" w:styleId="QuoteChar">
    <w:name w:val="Quote Char"/>
    <w:basedOn w:val="DefaultParagraphFont"/>
    <w:link w:val="Quote"/>
    <w:uiPriority w:val="29"/>
    <w:rsid w:val="008E4BB2"/>
    <w:rPr>
      <w:i/>
      <w:iCs/>
      <w:color w:val="404040" w:themeColor="text1" w:themeTint="BF"/>
    </w:rPr>
  </w:style>
  <w:style w:type="paragraph" w:styleId="ListParagraph">
    <w:name w:val="List Paragraph"/>
    <w:basedOn w:val="Normal"/>
    <w:uiPriority w:val="34"/>
    <w:qFormat/>
    <w:rsid w:val="008E4BB2"/>
    <w:pPr>
      <w:ind w:left="720"/>
      <w:contextualSpacing/>
    </w:pPr>
  </w:style>
  <w:style w:type="character" w:styleId="IntenseEmphasis">
    <w:name w:val="Intense Emphasis"/>
    <w:basedOn w:val="DefaultParagraphFont"/>
    <w:uiPriority w:val="21"/>
    <w:qFormat/>
    <w:rsid w:val="008E4BB2"/>
    <w:rPr>
      <w:i/>
      <w:iCs/>
      <w:color w:val="0F4761" w:themeColor="accent1" w:themeShade="BF"/>
    </w:rPr>
  </w:style>
  <w:style w:type="paragraph" w:styleId="IntenseQuote">
    <w:name w:val="Intense Quote"/>
    <w:basedOn w:val="Normal"/>
    <w:next w:val="Normal"/>
    <w:link w:val="IntenseQuoteChar"/>
    <w:uiPriority w:val="30"/>
    <w:qFormat/>
    <w:rsid w:val="008E4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BB2"/>
    <w:rPr>
      <w:i/>
      <w:iCs/>
      <w:color w:val="0F4761" w:themeColor="accent1" w:themeShade="BF"/>
    </w:rPr>
  </w:style>
  <w:style w:type="character" w:styleId="IntenseReference">
    <w:name w:val="Intense Reference"/>
    <w:basedOn w:val="DefaultParagraphFont"/>
    <w:uiPriority w:val="32"/>
    <w:qFormat/>
    <w:rsid w:val="008E4BB2"/>
    <w:rPr>
      <w:b/>
      <w:bCs/>
      <w:smallCaps/>
      <w:color w:val="0F4761" w:themeColor="accent1" w:themeShade="BF"/>
      <w:spacing w:val="5"/>
    </w:rPr>
  </w:style>
  <w:style w:type="character" w:styleId="Hyperlink">
    <w:name w:val="Hyperlink"/>
    <w:basedOn w:val="DefaultParagraphFont"/>
    <w:uiPriority w:val="99"/>
    <w:unhideWhenUsed/>
    <w:rsid w:val="002776A4"/>
    <w:rPr>
      <w:color w:val="467886" w:themeColor="hyperlink"/>
      <w:u w:val="single"/>
    </w:rPr>
  </w:style>
  <w:style w:type="character" w:styleId="UnresolvedMention">
    <w:name w:val="Unresolved Mention"/>
    <w:basedOn w:val="DefaultParagraphFont"/>
    <w:uiPriority w:val="99"/>
    <w:semiHidden/>
    <w:unhideWhenUsed/>
    <w:rsid w:val="002776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s://x.com/system_monarch/status/2068372412681613477"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1407</Words>
  <Characters>8021</Characters>
  <Application>Microsoft Office Word</Application>
  <DocSecurity>0</DocSecurity>
  <Lines>66</Lines>
  <Paragraphs>18</Paragraphs>
  <ScaleCrop>false</ScaleCrop>
  <Company/>
  <LinksUpToDate>false</LinksUpToDate>
  <CharactersWithSpaces>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10</cp:revision>
  <dcterms:created xsi:type="dcterms:W3CDTF">2026-06-27T05:10:00Z</dcterms:created>
  <dcterms:modified xsi:type="dcterms:W3CDTF">2026-06-27T05:19:00Z</dcterms:modified>
</cp:coreProperties>
</file>