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A14F6" w14:textId="0442A91F" w:rsidR="008150DF" w:rsidRDefault="00000000" w:rsidP="00F9039D">
      <w:pPr>
        <w:pStyle w:val="aa"/>
        <w:rPr>
          <w:rFonts w:hint="eastAsia"/>
          <w:lang w:eastAsia="zh-CN"/>
        </w:rPr>
      </w:pPr>
      <w:r>
        <w:rPr>
          <w:lang w:eastAsia="zh-CN"/>
        </w:rPr>
        <w:t xml:space="preserve">CLTA </w:t>
      </w:r>
      <w:r>
        <w:rPr>
          <w:lang w:eastAsia="zh-CN"/>
        </w:rPr>
        <w:t>跨</w:t>
      </w:r>
      <w:r>
        <w:rPr>
          <w:rFonts w:ascii="微软雅黑" w:eastAsia="微软雅黑" w:hAnsi="微软雅黑" w:cs="微软雅黑" w:hint="eastAsia"/>
          <w:lang w:eastAsia="zh-CN"/>
        </w:rPr>
        <w:t>层时</w:t>
      </w:r>
      <w:r>
        <w:rPr>
          <w:lang w:eastAsia="zh-CN"/>
        </w:rPr>
        <w:t>序可</w:t>
      </w:r>
      <w:r>
        <w:rPr>
          <w:rFonts w:ascii="微软雅黑" w:eastAsia="微软雅黑" w:hAnsi="微软雅黑" w:cs="微软雅黑" w:hint="eastAsia"/>
          <w:lang w:eastAsia="zh-CN"/>
        </w:rPr>
        <w:t>归责</w:t>
      </w:r>
      <w:r>
        <w:rPr>
          <w:lang w:eastAsia="zh-CN"/>
        </w:rPr>
        <w:t>机制</w:t>
      </w:r>
      <w:r>
        <w:rPr>
          <w:rFonts w:ascii="微软雅黑" w:eastAsia="微软雅黑" w:hAnsi="微软雅黑" w:cs="微软雅黑" w:hint="eastAsia"/>
          <w:lang w:eastAsia="zh-CN"/>
        </w:rPr>
        <w:t>设计</w:t>
      </w:r>
    </w:p>
    <w:p w14:paraId="30732970" w14:textId="77777777" w:rsidR="008150DF" w:rsidRDefault="00000000">
      <w:pPr>
        <w:rPr>
          <w:lang w:eastAsia="zh-CN"/>
        </w:rPr>
      </w:pPr>
      <w:r>
        <w:rPr>
          <w:b/>
          <w:lang w:eastAsia="zh-CN"/>
        </w:rPr>
        <w:t>核心说明。</w:t>
      </w:r>
      <w:r>
        <w:rPr>
          <w:lang w:eastAsia="zh-CN"/>
        </w:rPr>
        <w:t xml:space="preserve"> </w:t>
      </w:r>
      <w:proofErr w:type="spellStart"/>
      <w:r>
        <w:t>CLTA（Cross-Layer</w:t>
      </w:r>
      <w:proofErr w:type="spellEnd"/>
      <w:r>
        <w:t xml:space="preserve"> Temporal </w:t>
      </w:r>
      <w:proofErr w:type="spellStart"/>
      <w:r>
        <w:t>Accountability）面向</w:t>
      </w:r>
      <w:proofErr w:type="spellEnd"/>
      <w:r>
        <w:t xml:space="preserve"> </w:t>
      </w:r>
      <w:proofErr w:type="spellStart"/>
      <w:r>
        <w:t>Arbitrum</w:t>
      </w:r>
      <w:proofErr w:type="spellEnd"/>
      <w:r>
        <w:t xml:space="preserve"> One 的 L1→L2 delayed message／retryable 链路，为每条已进入 L1 </w:t>
      </w:r>
      <w:proofErr w:type="spellStart"/>
      <w:r>
        <w:t>的消息拟设一个可公开检查的包含截止期</w:t>
      </w:r>
      <w:proofErr w:type="spellEnd"/>
      <w:r>
        <w:t>。</w:t>
      </w:r>
      <w:r>
        <w:rPr>
          <w:lang w:eastAsia="zh-CN"/>
        </w:rPr>
        <w:t>排序器若未在期限内推进消息，需要提交可核验的超时说明；若未按规则说明，则进入拟议的强制推进与保证金处置流程。它希望缩短和约束跨层消息公开后的等待阶段。</w:t>
      </w:r>
      <w:r w:rsidRPr="006D6DE0">
        <w:rPr>
          <w:lang w:eastAsia="zh-CN"/>
        </w:rPr>
        <w:t>目前这是机制方案，尚无原型或防御效果实验</w:t>
      </w:r>
      <w:r>
        <w:rPr>
          <w:b/>
          <w:lang w:eastAsia="zh-CN"/>
        </w:rPr>
        <w:t>。</w:t>
      </w:r>
    </w:p>
    <w:p w14:paraId="4D098222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t>1 研究问题与机制位置</w:t>
      </w:r>
    </w:p>
    <w:p w14:paraId="00D22108" w14:textId="31D96A37" w:rsidR="008150DF" w:rsidRDefault="00000000">
      <w:pPr>
        <w:rPr>
          <w:lang w:eastAsia="zh-CN"/>
        </w:rPr>
      </w:pPr>
      <w:r>
        <w:rPr>
          <w:lang w:eastAsia="zh-CN"/>
        </w:rPr>
        <w:t>L1 提交的消息进入延迟队列后，需在 L2 创建，之后才可能发生成功赎回。消息及其 L1 入块时间是公开信息。现有 Delayed Inbox 已有一条超时后的 L1 强制包含通路；</w:t>
      </w:r>
      <w:proofErr w:type="spellStart"/>
      <w:r>
        <w:rPr>
          <w:lang w:eastAsia="zh-CN"/>
        </w:rPr>
        <w:t>Arbitrum</w:t>
      </w:r>
      <w:proofErr w:type="spellEnd"/>
      <w:r>
        <w:rPr>
          <w:lang w:eastAsia="zh-CN"/>
        </w:rPr>
        <w:t xml:space="preserve"> 官方文档将其描述为超过最大延迟后任何人可调用的抗审查路径。因此，CLTA 的新增目标不是发明强制包含本身，而是研究</w:t>
      </w:r>
      <w:r w:rsidRPr="006D6DE0">
        <w:rPr>
          <w:lang w:eastAsia="zh-CN"/>
        </w:rPr>
        <w:t>更短的包含期限、超时说明以及责任约束</w:t>
      </w:r>
      <w:r>
        <w:rPr>
          <w:lang w:eastAsia="zh-CN"/>
        </w:rPr>
        <w:t>能否与现有通路衔接。具体协议改动尚待设计和验证。</w:t>
      </w:r>
    </w:p>
    <w:p w14:paraId="1849D8BF" w14:textId="28BA8B28" w:rsidR="008150DF" w:rsidRDefault="00000000">
      <w:pPr>
        <w:rPr>
          <w:lang w:eastAsia="zh-CN"/>
        </w:rPr>
      </w:pPr>
      <w:r>
        <w:rPr>
          <w:lang w:eastAsia="zh-CN"/>
        </w:rPr>
        <w:t>在已冻结的 53 个自动赎回成功对象中，L1 入块与 L2 创建所在区块的时间戳差值为 404–767 秒，中位数 558 秒，P90 为 720 秒。这个差值表明公开的跨层时间间隔存在；它不能直接量出排序器的真实处理耗时，也不能证明有人利用这一间隔获利。</w:t>
      </w:r>
    </w:p>
    <w:p w14:paraId="640CCAA3" w14:textId="77777777" w:rsidR="008150D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D50441E" wp14:editId="5B51DBBC">
            <wp:extent cx="5976000" cy="172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消息链路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DD8" w14:textId="77777777" w:rsidR="008150DF" w:rsidRDefault="00000000">
      <w:pPr>
        <w:spacing w:after="200"/>
        <w:jc w:val="center"/>
        <w:rPr>
          <w:lang w:eastAsia="zh-CN"/>
        </w:rPr>
      </w:pPr>
      <w:r>
        <w:rPr>
          <w:i/>
          <w:color w:val="5A626B"/>
          <w:sz w:val="18"/>
          <w:lang w:eastAsia="zh-CN"/>
        </w:rPr>
        <w:t>图 1　时间观察止于 L2 创建；成功赎回是后续事件。蓝色标注为 CLTA 拟约束的包含阶段，图中不表示现网已部署 CLTA。</w:t>
      </w:r>
    </w:p>
    <w:p w14:paraId="386DFBE8" w14:textId="77777777" w:rsidR="008150D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65D775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lastRenderedPageBreak/>
        <w:t>2 设计理念</w:t>
      </w:r>
    </w:p>
    <w:p w14:paraId="54079E16" w14:textId="6852D697" w:rsidR="008150DF" w:rsidRDefault="00000000">
      <w:pPr>
        <w:rPr>
          <w:lang w:eastAsia="zh-CN"/>
        </w:rPr>
      </w:pPr>
      <w:r>
        <w:rPr>
          <w:lang w:eastAsia="zh-CN"/>
        </w:rPr>
        <w:t>研究样本中，延迟消息的公开顺序与创建顺序一致；这与队列按序消费的协议解释相容，但不能推出排序器总体公平，也不能证明所有环境均不可跳过。对这条链路，CLTA 首先关注</w:t>
      </w:r>
      <w:r w:rsidRPr="006D6DE0">
        <w:rPr>
          <w:lang w:eastAsia="zh-CN"/>
        </w:rPr>
        <w:t>消息何时被推进</w:t>
      </w:r>
      <w:r>
        <w:rPr>
          <w:lang w:eastAsia="zh-CN"/>
        </w:rPr>
        <w:t>，并把“过了截止期仍未推进”“是否提交有效声明”转化为可检查的状态。它不要求观察私有的 first-seen 到达顺序。</w:t>
      </w:r>
    </w:p>
    <w:p w14:paraId="43489220" w14:textId="5B9E6807" w:rsidR="008150DF" w:rsidRDefault="00000000">
      <w:pPr>
        <w:rPr>
          <w:rFonts w:hint="eastAsia"/>
          <w:lang w:eastAsia="zh-CN"/>
        </w:rPr>
      </w:pPr>
      <w:r>
        <w:rPr>
          <w:lang w:eastAsia="zh-CN"/>
        </w:rPr>
        <w:t>机制的责任对象是</w:t>
      </w:r>
      <w:r w:rsidRPr="006D6DE0">
        <w:rPr>
          <w:lang w:eastAsia="zh-CN"/>
        </w:rPr>
        <w:t>超时后的行为与声明义务</w:t>
      </w:r>
      <w:r>
        <w:rPr>
          <w:lang w:eastAsia="zh-CN"/>
        </w:rPr>
        <w:t>，不是仅凭两个时间戳推断排序器动机。是否能够进一步把成因唯一归于排序器，取决于队列语义、合法例外以及时间戳误差等额外前提；这一层推断与超时状态判定分开。</w:t>
      </w:r>
    </w:p>
    <w:p w14:paraId="650C56ED" w14:textId="4FD46FC1" w:rsidR="008150DF" w:rsidRDefault="00000000" w:rsidP="006D6DE0">
      <w:r>
        <w:rPr>
          <w:lang w:eastAsia="zh-CN"/>
        </w:rPr>
        <w:t>CLTA 涉及四类角色：L1 提交者提供消息和入块锚点；排序器推进延迟队列，并在超时后按拟议规则说明原因；观察者依据公开数据检查状态；可调用者在规则允许时启动处置。声明核验、保证金托管和扣划，以及较现有路径更早的强制推进，都需要新增可执行的协议或合约支持。</w:t>
      </w:r>
      <w:r>
        <w:rPr>
          <w:noProof/>
        </w:rPr>
        <w:drawing>
          <wp:inline distT="0" distB="0" distL="0" distR="0" wp14:anchorId="6E6794E9" wp14:editId="16C891C7">
            <wp:extent cx="5976000" cy="192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参与者与组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AFCB" w14:textId="77777777" w:rsidR="008150DF" w:rsidRDefault="00000000">
      <w:pPr>
        <w:spacing w:after="200"/>
        <w:jc w:val="center"/>
        <w:rPr>
          <w:lang w:eastAsia="zh-CN"/>
        </w:rPr>
      </w:pPr>
      <w:r>
        <w:rPr>
          <w:i/>
          <w:color w:val="5A626B"/>
          <w:sz w:val="18"/>
          <w:lang w:eastAsia="zh-CN"/>
        </w:rPr>
        <w:t>图 2　实线表示公开消息和证据的关系；标为“拟议”的组件尚未实现。既有强制包含通路位于 L1，不能假定在 L2 被审查时仍可通过普通 L2 交易启动新处置。</w:t>
      </w:r>
    </w:p>
    <w:p w14:paraId="48B7D596" w14:textId="77777777" w:rsidR="008150D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89C956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lastRenderedPageBreak/>
        <w:t>3 规则与判定路径</w:t>
      </w:r>
    </w:p>
    <w:p w14:paraId="73FDCD05" w14:textId="66CF777E" w:rsidR="008150D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对消息 m，以 </w:t>
      </w:r>
      <w:r w:rsidRPr="006D6DE0">
        <w:rPr>
          <w:lang w:eastAsia="zh-CN"/>
        </w:rPr>
        <w:t>t_L1(m)</w:t>
      </w:r>
      <w:r>
        <w:rPr>
          <w:lang w:eastAsia="zh-CN"/>
        </w:rPr>
        <w:t xml:space="preserve"> 表示所在 L1 区块的时间戳，以 </w:t>
      </w:r>
      <w:proofErr w:type="spellStart"/>
      <w:r w:rsidRPr="006D6DE0">
        <w:rPr>
          <w:lang w:eastAsia="zh-CN"/>
        </w:rPr>
        <w:t>t_create</w:t>
      </w:r>
      <w:proofErr w:type="spellEnd"/>
      <w:r w:rsidRPr="006D6DE0">
        <w:rPr>
          <w:lang w:eastAsia="zh-CN"/>
        </w:rPr>
        <w:t>(m)</w:t>
      </w:r>
      <w:r>
        <w:rPr>
          <w:lang w:eastAsia="zh-CN"/>
        </w:rPr>
        <w:t xml:space="preserve"> 表示 L2 创建所在区块的时间戳。CLTA 拟设协议参数 </w:t>
      </w:r>
      <w:r w:rsidRPr="006D6DE0">
        <w:rPr>
          <w:lang w:eastAsia="zh-CN"/>
        </w:rPr>
        <w:t>Δ</w:t>
      </w:r>
      <w:r>
        <w:rPr>
          <w:lang w:eastAsia="zh-CN"/>
        </w:rPr>
        <w:t xml:space="preserve">（秒）和包含截止期 </w:t>
      </w:r>
      <w:r w:rsidRPr="006D6DE0">
        <w:rPr>
          <w:lang w:eastAsia="zh-CN"/>
        </w:rPr>
        <w:t>D(m) = t_L1(m) + Δ</w:t>
      </w:r>
      <w:r>
        <w:rPr>
          <w:lang w:eastAsia="zh-CN"/>
        </w:rPr>
        <w:t xml:space="preserve">。这里的 Δ 是待制定的期限；观测量 </w:t>
      </w:r>
      <w:proofErr w:type="spellStart"/>
      <w:r w:rsidRPr="006D6DE0">
        <w:rPr>
          <w:lang w:eastAsia="zh-CN"/>
        </w:rPr>
        <w:t>Δ_create</w:t>
      </w:r>
      <w:proofErr w:type="spellEnd"/>
      <w:r w:rsidRPr="006D6DE0">
        <w:rPr>
          <w:lang w:eastAsia="zh-CN"/>
        </w:rPr>
        <w:t xml:space="preserve"> = </w:t>
      </w:r>
      <w:proofErr w:type="spellStart"/>
      <w:r w:rsidRPr="006D6DE0">
        <w:rPr>
          <w:lang w:eastAsia="zh-CN"/>
        </w:rPr>
        <w:t>t_create</w:t>
      </w:r>
      <w:proofErr w:type="spellEnd"/>
      <w:r w:rsidRPr="006D6DE0">
        <w:rPr>
          <w:lang w:eastAsia="zh-CN"/>
        </w:rPr>
        <w:t xml:space="preserve"> − t_L1</w:t>
      </w:r>
      <w:r>
        <w:rPr>
          <w:lang w:eastAsia="zh-CN"/>
        </w:rPr>
        <w:t xml:space="preserve"> 是历史样本中的时间戳差值，二者不能混用。</w:t>
      </w:r>
      <w:r w:rsidRPr="006D6DE0">
        <w:rPr>
          <w:lang w:eastAsia="zh-CN"/>
        </w:rPr>
        <w:t>β</w:t>
      </w:r>
      <w:r>
        <w:rPr>
          <w:lang w:eastAsia="zh-CN"/>
        </w:rPr>
        <w:t xml:space="preserve"> 是截止期后的声明宽限区块数，</w:t>
      </w:r>
      <w:r w:rsidRPr="006D6DE0">
        <w:rPr>
          <w:lang w:eastAsia="zh-CN"/>
        </w:rPr>
        <w:t>σ</w:t>
      </w:r>
      <w:r>
        <w:rPr>
          <w:lang w:eastAsia="zh-CN"/>
        </w:rPr>
        <w:t xml:space="preserve"> 是排序器签名的超时声明</w:t>
      </w:r>
      <w:r w:rsidR="006D6DE0">
        <w:rPr>
          <w:rFonts w:hint="eastAsia"/>
          <w:lang w:eastAsia="zh-CN"/>
        </w:rPr>
        <w:t>。</w:t>
      </w:r>
    </w:p>
    <w:p w14:paraId="6AAF1E6B" w14:textId="77777777" w:rsidR="008150DF" w:rsidRDefault="00000000">
      <w:pPr>
        <w:rPr>
          <w:lang w:eastAsia="zh-CN"/>
        </w:rPr>
      </w:pPr>
      <w:r w:rsidRPr="006D6DE0">
        <w:rPr>
          <w:lang w:eastAsia="zh-CN"/>
        </w:rPr>
        <w:t>路径一，按时包含。</w:t>
      </w:r>
      <w:r>
        <w:rPr>
          <w:lang w:eastAsia="zh-CN"/>
        </w:rPr>
        <w:t xml:space="preserve"> 若在 D(m) 前完成 L2 创建，CLTA 不要求新增超时声明交易。正常路径的实际延迟、gas 和存储增量尚未测量。</w:t>
      </w:r>
    </w:p>
    <w:p w14:paraId="5B2ED466" w14:textId="77777777" w:rsidR="008150DF" w:rsidRDefault="00000000">
      <w:pPr>
        <w:rPr>
          <w:lang w:eastAsia="zh-CN"/>
        </w:rPr>
      </w:pPr>
      <w:r w:rsidRPr="006D6DE0">
        <w:rPr>
          <w:lang w:eastAsia="zh-CN"/>
        </w:rPr>
        <w:t>路径二，超时且提交声明。</w:t>
      </w:r>
      <w:r>
        <w:rPr>
          <w:lang w:eastAsia="zh-CN"/>
        </w:rPr>
        <w:t xml:space="preserve"> 排序器须在拟定宽限期内提交 σ，载明消息索引、高度和有限枚举的原因码。签名只证明“谁声明了什么”；是否免责，还须检查原因是否属于允许情形、是否由公开证据支持。该核验规则及争议处理尚未实现。</w:t>
      </w:r>
    </w:p>
    <w:p w14:paraId="2E972B9E" w14:textId="77777777" w:rsidR="008150DF" w:rsidRDefault="00000000">
      <w:pPr>
        <w:rPr>
          <w:lang w:eastAsia="zh-CN"/>
        </w:rPr>
      </w:pPr>
      <w:r w:rsidRPr="006D6DE0">
        <w:rPr>
          <w:lang w:eastAsia="zh-CN"/>
        </w:rPr>
        <w:t>路径三，超时且无有效声明。</w:t>
      </w:r>
      <w:r>
        <w:rPr>
          <w:lang w:eastAsia="zh-CN"/>
        </w:rPr>
        <w:t xml:space="preserve"> 在检查消息未被包含、全部前驱已包含、宽限期已结束且无有效 σ 后，拟进入强制推进和保证金扣罚流程。这里的“三条件”只给出</w:t>
      </w:r>
      <w:r w:rsidRPr="006D6DE0">
        <w:rPr>
          <w:lang w:eastAsia="zh-CN"/>
        </w:rPr>
        <w:t>可裁决的状态</w:t>
      </w:r>
      <w:r>
        <w:rPr>
          <w:lang w:eastAsia="zh-CN"/>
        </w:rPr>
        <w:t>，不能单独证明排序器恶意。提前强制推进如何与现有 L1 通路结合、谁有执行权限、保证金如何扣划，都属于待实现问题。</w:t>
      </w:r>
    </w:p>
    <w:p w14:paraId="787108B6" w14:textId="77777777" w:rsidR="008150D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78D3EC2" wp14:editId="70AD6C8B">
            <wp:extent cx="5976000" cy="19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时序与判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6CA" w14:textId="77777777" w:rsidR="008150DF" w:rsidRDefault="00000000">
      <w:pPr>
        <w:spacing w:after="200"/>
        <w:jc w:val="center"/>
        <w:rPr>
          <w:lang w:eastAsia="zh-CN"/>
        </w:rPr>
      </w:pPr>
      <w:r>
        <w:rPr>
          <w:i/>
          <w:color w:val="5A626B"/>
          <w:sz w:val="18"/>
          <w:lang w:eastAsia="zh-CN"/>
        </w:rPr>
        <w:t>图 3　流程是设计规则，不是已运行案例。图中“核验”包含合法原因检查；无有效声明也不自动等于恶意延迟。</w:t>
      </w:r>
    </w:p>
    <w:p w14:paraId="700AA2D8" w14:textId="77777777" w:rsidR="008150D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1632E6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lastRenderedPageBreak/>
        <w:t>4 一个便于阅读的机制示例</w:t>
      </w:r>
    </w:p>
    <w:p w14:paraId="65AB9A1D" w14:textId="77777777" w:rsidR="008150DF" w:rsidRDefault="00000000">
      <w:pPr>
        <w:rPr>
          <w:lang w:eastAsia="zh-CN"/>
        </w:rPr>
      </w:pPr>
      <w:r>
        <w:rPr>
          <w:lang w:eastAsia="zh-CN"/>
        </w:rPr>
        <w:t>假设消息 m 于 10:00:00 所在的 L1 区块入块，暂以 Δ = 1440 秒为讨论用的标定起点，则拟议截止期为 10:24:00。若 L2 创建发生在截止期之前，机制不要求超时声明。若到截止期仍未创建，则需要继续观察 β 个 L2 区块内的声明和包含状态；仅当宽限期结束、前驱均已包含且没有有效声明时，才满足上述拟议处置条件。这是</w:t>
      </w:r>
      <w:r w:rsidRPr="006D6DE0">
        <w:rPr>
          <w:lang w:eastAsia="zh-CN"/>
        </w:rPr>
        <w:t>说明规则的假设案例</w:t>
      </w:r>
      <w:r>
        <w:rPr>
          <w:lang w:eastAsia="zh-CN"/>
        </w:rPr>
        <w:t>，不是链上发生过的 CLTA 触发记录。</w:t>
      </w:r>
    </w:p>
    <w:p w14:paraId="03442E58" w14:textId="0CD1A249" w:rsidR="008150DF" w:rsidRDefault="00000000">
      <w:pPr>
        <w:rPr>
          <w:lang w:eastAsia="zh-CN"/>
        </w:rPr>
      </w:pPr>
      <w:r>
        <w:rPr>
          <w:lang w:eastAsia="zh-CN"/>
        </w:rPr>
        <w:t xml:space="preserve">1440 秒来自现有 53 对象样本的 </w:t>
      </w:r>
      <w:r w:rsidRPr="006D6DE0">
        <w:rPr>
          <w:lang w:eastAsia="zh-CN"/>
        </w:rPr>
        <w:t>2 × P90</w:t>
      </w:r>
      <w:r>
        <w:rPr>
          <w:lang w:eastAsia="zh-CN"/>
        </w:rPr>
        <w:t xml:space="preserve">，只是待扩样重算的起点。本样本最大 </w:t>
      </w:r>
      <w:proofErr w:type="spellStart"/>
      <w:r>
        <w:rPr>
          <w:lang w:eastAsia="zh-CN"/>
        </w:rPr>
        <w:t>Δ_create</w:t>
      </w:r>
      <w:proofErr w:type="spellEnd"/>
      <w:r>
        <w:rPr>
          <w:lang w:eastAsia="zh-CN"/>
        </w:rPr>
        <w:t xml:space="preserve"> 为 767 秒，因此在这个阈值下，超过期限的</w:t>
      </w:r>
      <w:r w:rsidRPr="006D6DE0">
        <w:rPr>
          <w:lang w:eastAsia="zh-CN"/>
        </w:rPr>
        <w:t>候选对象为 0/53</w:t>
      </w:r>
      <w:r>
        <w:rPr>
          <w:lang w:eastAsia="zh-CN"/>
        </w:rPr>
        <w:t>。即便改用 720 秒，5/53 也只是时间戳差值超过阈值的候选数，仍需排除合法原因、检查前驱和声明；它不是罚没数，更不是防御效果。</w:t>
      </w:r>
    </w:p>
    <w:p w14:paraId="69B29758" w14:textId="77777777" w:rsidR="008150DF" w:rsidRDefault="00000000">
      <w:pPr>
        <w:rPr>
          <w:lang w:eastAsia="zh-CN"/>
        </w:rPr>
      </w:pPr>
      <w:r>
        <w:rPr>
          <w:lang w:eastAsia="zh-CN"/>
        </w:rPr>
        <w:t>还有一个不能略过的运行边界：β 用 L2 区块数计量。如果 L2 不再出块，宽限期如何结束必须另设规则；若排序器审查处置交易，普通 L2 账户能否及时触发也没有保证。因而“任何人可触发”的设计目标需要落实到可用的 L1 路径或其他抗审查执行入口，并通过故障场景测试。</w:t>
      </w:r>
    </w:p>
    <w:p w14:paraId="0364FFB7" w14:textId="77777777" w:rsidR="008150DF" w:rsidRDefault="00000000">
      <w:pPr>
        <w:pStyle w:val="CLTASection"/>
        <w:rPr>
          <w:lang w:eastAsia="zh-CN"/>
        </w:rPr>
      </w:pPr>
      <w:r>
        <w:rPr>
          <w:b w:val="0"/>
        </w:rPr>
        <w:t>5 CLTA 的定位与比较优势</w:t>
      </w:r>
    </w:p>
    <w:p w14:paraId="54B2B372" w14:textId="77777777" w:rsidR="008150DF" w:rsidRDefault="00000000">
      <w:pPr>
        <w:rPr>
          <w:lang w:eastAsia="zh-CN"/>
        </w:rPr>
      </w:pPr>
      <w:r>
        <w:rPr>
          <w:b w:val="0"/>
        </w:rPr>
        <w:t>CLTA 针对的是一段明确的时间：延迟消息已在 L1 入块并公开，但尚未在 L2 创建。它拟为这段等待设置期限与超时说明义务。下表按各机制主要约束的对象比较；这些机制可以互补。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99"/>
        <w:gridCol w:w="1843"/>
        <w:gridCol w:w="5698"/>
      </w:tblGrid>
      <w:tr>
        <w:trPr>
          <w:cantSplit/>
        </w:trPr>
        <w:tc>
          <w:tcPr>
            <w:tcW w:type="dxa" w:w="189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8EEF5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/>
                <w:color w:val="000000"/>
                <w:sz w:val="18"/>
              </w:rPr>
              <w:t>机制或路径</w:t>
            </w:r>
          </w:p>
        </w:tc>
        <w:tc>
          <w:tcPr>
            <w:tcW w:type="dxa" w:w="184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8EEF5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/>
                <w:color w:val="000000"/>
                <w:sz w:val="18"/>
              </w:rPr>
              <w:t>主要约束对象</w:t>
            </w:r>
          </w:p>
        </w:tc>
        <w:tc>
          <w:tcPr>
            <w:tcW w:type="dxa" w:w="569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8EEF5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/>
                <w:color w:val="000000"/>
                <w:sz w:val="18"/>
              </w:rPr>
              <w:t>对本链路的覆盖与 CLTA 的补充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原生延迟消息强制包含</w:t>
            </w:r>
          </w:p>
        </w:tc>
        <w:tc>
          <w:tcPr>
            <w:tcW w:type="dxa" w:w="184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超过最长等待后提供包含兜底</w:t>
            </w:r>
          </w:p>
        </w:tc>
        <w:tc>
          <w:tcPr>
            <w:tcW w:type="dxa" w:w="569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已有最终推进路径。CLTA 拟增加较早的期限、超时声明及无有效声明时的处置；提前执行入口尚待实现。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加密内存池、承诺揭示</w:t>
            </w:r>
          </w:p>
        </w:tc>
        <w:tc>
          <w:tcPr>
            <w:tcW w:type="dxa" w:w="184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排序前的交易内容保密</w:t>
            </w:r>
          </w:p>
        </w:tc>
        <w:tc>
          <w:tcPr>
            <w:tcW w:type="dxa" w:w="569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本研究对象在 L1 入块后内容已公开，L2 阶段无法恢复这段保密性；CLTA 约束公开后的等待时间。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公平排序（如 QOF）</w:t>
            </w:r>
          </w:p>
        </w:tc>
        <w:tc>
          <w:tcPr>
            <w:tcW w:type="dxa" w:w="184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交易之间的相对顺序</w:t>
            </w:r>
          </w:p>
        </w:tc>
        <w:tc>
          <w:tcPr>
            <w:tcW w:type="dxa" w:w="569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解决“谁在前”；本身不为已入块的延迟消息设 L2 创建截止期。CLTA 的基本超时判定不需要私有 first-seen 记录。</w:t>
            </w:r>
          </w:p>
        </w:tc>
      </w:tr>
      <w:tr>
        <w:trPr>
          <w:cantSplit/>
        </w:trPr>
        <w:tc>
          <w:tcPr>
            <w:tcW w:type="dxa" w:w="189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优先权定价或拍卖（如 Timeboost 类）</w:t>
            </w:r>
          </w:p>
        </w:tc>
        <w:tc>
          <w:tcPr>
            <w:tcW w:type="dxa" w:w="184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更早执行机会的分配</w:t>
            </w:r>
          </w:p>
        </w:tc>
        <w:tc>
          <w:tcPr>
            <w:tcW w:type="dxa" w:w="569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7F9FB"/>
          </w:tcPr>
          <w:p>
            <w:pPr>
              <w:spacing w:after="0" w:line="271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18"/>
              </w:rPr>
              <w:t>优先权规则不等于延迟队列的包含时限；CLTA 另设针对该队列的期限与超时说明义务。</w:t>
            </w:r>
          </w:p>
        </w:tc>
      </w:tr>
    </w:tbl>
    <w:p w14:paraId="669AFD72" w14:textId="77777777" w:rsidR="008150DF" w:rsidRDefault="00000000">
      <w:pPr>
        <w:rPr>
          <w:lang w:eastAsia="zh-CN"/>
        </w:rPr>
      </w:pPr>
      <w:r>
        <w:rPr>
          <w:b/>
        </w:rPr>
        <w:t>本链路上的设计增益。</w:t>
      </w:r>
      <w:r>
        <w:t xml:space="preserve"> 截止期、队列前驱与声明记录原则上可由公开证据核查，使等待与解释义务成为可争议的事实。若提前强制推进入口和保证金规则落地，提交者可在最长兜底期限前获得处置路径。这是设计预期，防御效果尚未验证。</w:t>
      </w:r>
    </w:p>
    <w:p w14:paraId="2734986A" w14:textId="77777777" w:rsidR="008150D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7C7E656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lastRenderedPageBreak/>
        <w:t>6 局限与尚未解决的问题</w:t>
      </w:r>
    </w:p>
    <w:p w14:paraId="3ADC4430" w14:textId="7F3D9476" w:rsidR="008150D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协议衔接尚不明确。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Arbitrum</w:t>
      </w:r>
      <w:proofErr w:type="spellEnd"/>
      <w:r>
        <w:rPr>
          <w:lang w:eastAsia="zh-CN"/>
        </w:rPr>
        <w:t xml:space="preserve"> 已有超时强制包含机制。CLTA 若要求更短期限，必须说明新增逻辑部署在何处、与现有等待参数如何兼容，以及 L2 停止出块或审查交易时的执行入口</w:t>
      </w:r>
      <w:r w:rsidR="006D6DE0">
        <w:rPr>
          <w:rFonts w:hint="eastAsia"/>
          <w:lang w:eastAsia="zh-CN"/>
        </w:rPr>
        <w:t>。</w:t>
      </w:r>
    </w:p>
    <w:p w14:paraId="2F30C233" w14:textId="77777777" w:rsidR="008150DF" w:rsidRDefault="00000000">
      <w:pPr>
        <w:rPr>
          <w:lang w:eastAsia="zh-CN"/>
        </w:rPr>
      </w:pPr>
      <w:r>
        <w:rPr>
          <w:b/>
          <w:lang w:eastAsia="zh-CN"/>
        </w:rPr>
        <w:t>声明和罚则尚无可运行定义。</w:t>
      </w:r>
      <w:r>
        <w:rPr>
          <w:lang w:eastAsia="zh-CN"/>
        </w:rPr>
        <w:t xml:space="preserve"> 原因码的证据要求、有效声明的核验与申诉、保证金的托管和强制扣划、罚金比例与误罚救济，都需要协议设计与测试。签名本身不自动免责，跨层时间戳差值也不能直接成为罚没证据。</w:t>
      </w:r>
    </w:p>
    <w:p w14:paraId="7C96F36B" w14:textId="02BAE8E7" w:rsidR="008150DF" w:rsidRDefault="00000000">
      <w:pPr>
        <w:rPr>
          <w:lang w:eastAsia="zh-CN"/>
        </w:rPr>
      </w:pPr>
      <w:r>
        <w:rPr>
          <w:b/>
          <w:lang w:eastAsia="zh-CN"/>
        </w:rPr>
        <w:t>归责前提尚未验证。</w:t>
      </w:r>
      <w:r>
        <w:rPr>
          <w:lang w:eastAsia="zh-CN"/>
        </w:rPr>
        <w:t xml:space="preserve"> “队列索引不可跳过”在现有 53 个已包含对象中属于</w:t>
      </w:r>
      <w:r>
        <w:rPr>
          <w:b/>
          <w:lang w:eastAsia="zh-CN"/>
        </w:rPr>
        <w:t>零观测＋实现层假定</w:t>
      </w:r>
      <w:r>
        <w:rPr>
          <w:lang w:eastAsia="zh-CN"/>
        </w:rPr>
        <w:t>；同一 L2 创建区块内的不同对象比较也没有样本。这些缺口限制唯一成因归责的强度，却不应被写成已完成的协议证明。</w:t>
      </w:r>
    </w:p>
    <w:p w14:paraId="4605485B" w14:textId="16E6D1BD" w:rsidR="008150DF" w:rsidRDefault="00000000">
      <w:pPr>
        <w:rPr>
          <w:lang w:eastAsia="zh-CN"/>
        </w:rPr>
      </w:pPr>
      <w:r>
        <w:rPr>
          <w:b/>
          <w:lang w:eastAsia="zh-CN"/>
        </w:rPr>
        <w:t>样本和评测尚不足。</w:t>
      </w:r>
      <w:r>
        <w:rPr>
          <w:lang w:eastAsia="zh-CN"/>
        </w:rPr>
        <w:t xml:space="preserve"> 现有时间分布来自单链、单日约 4.81 小时、单一自动赎回成功类型的 53 个对象。</w:t>
      </w:r>
      <w:r>
        <w:t>Δ</w:t>
      </w:r>
      <w:r>
        <w:rPr>
          <w:lang w:eastAsia="zh-CN"/>
        </w:rPr>
        <w:t xml:space="preserve"> 取值可能受批处理节奏和样本选择影响；目前没有原型、受控滞留演示、开销数字或防御效果对比。</w:t>
      </w:r>
    </w:p>
    <w:p w14:paraId="53B5A7E5" w14:textId="77777777" w:rsidR="008150D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2A090E" wp14:editId="0FAA41F8">
            <wp:extent cx="5976000" cy="162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证据边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D80D" w14:textId="77777777" w:rsidR="008150DF" w:rsidRDefault="00000000">
      <w:pPr>
        <w:spacing w:after="200"/>
        <w:jc w:val="center"/>
        <w:rPr>
          <w:lang w:eastAsia="zh-CN"/>
        </w:rPr>
      </w:pPr>
      <w:r>
        <w:rPr>
          <w:i/>
          <w:color w:val="5A626B"/>
          <w:sz w:val="18"/>
          <w:lang w:eastAsia="zh-CN"/>
        </w:rPr>
        <w:t>图 4　已支持的是固定样本中的公开时间间隔；“可被利用”“机制可执行”“损害下降”分别需要独立证据，不能由前一层自动推出。</w:t>
      </w:r>
    </w:p>
    <w:p w14:paraId="6ACB5F16" w14:textId="77777777" w:rsidR="008150D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70BAC48" w14:textId="77777777" w:rsidR="008150DF" w:rsidRDefault="00000000">
      <w:pPr>
        <w:pStyle w:val="CLTASection"/>
        <w:rPr>
          <w:lang w:eastAsia="zh-CN"/>
        </w:rPr>
      </w:pPr>
      <w:r>
        <w:rPr>
          <w:lang w:eastAsia="zh-CN"/>
        </w:rPr>
        <w:lastRenderedPageBreak/>
        <w:t>7 当前进度与下一步验证</w:t>
      </w:r>
    </w:p>
    <w:p w14:paraId="35DCFF2D" w14:textId="1B93DE66" w:rsidR="008150DF" w:rsidRDefault="00000000">
      <w:pPr>
        <w:rPr>
          <w:lang w:eastAsia="zh-CN"/>
        </w:rPr>
      </w:pPr>
      <w:r>
        <w:rPr>
          <w:lang w:eastAsia="zh-CN"/>
        </w:rPr>
        <w:t xml:space="preserve">目前已完成固定样本的链路映射、时间锚点与顺序证据核对。53 个对象的 </w:t>
      </w:r>
      <w:proofErr w:type="spellStart"/>
      <w:r>
        <w:rPr>
          <w:lang w:eastAsia="zh-CN"/>
        </w:rPr>
        <w:t>Δ_create</w:t>
      </w:r>
      <w:proofErr w:type="spellEnd"/>
      <w:r>
        <w:rPr>
          <w:lang w:eastAsia="zh-CN"/>
        </w:rPr>
        <w:t xml:space="preserve"> 分布为 404–767 秒；1378 是这 53 个对象形成的</w:t>
      </w:r>
      <w:r w:rsidRPr="006D6DE0">
        <w:rPr>
          <w:lang w:eastAsia="zh-CN"/>
        </w:rPr>
        <w:t>比较对数，不是独立样本数</w:t>
      </w:r>
      <w:r>
        <w:rPr>
          <w:lang w:eastAsia="zh-CN"/>
        </w:rPr>
        <w:t>。这些结果支持研究动机和标定讨论，尚不能证明窗口被利用或 CLTA 有效。</w:t>
      </w:r>
    </w:p>
    <w:p w14:paraId="7B372340" w14:textId="669C7726" w:rsidR="008150DF" w:rsidRDefault="00000000">
      <w:pPr>
        <w:rPr>
          <w:rFonts w:hint="eastAsia"/>
          <w:lang w:eastAsia="zh-CN"/>
        </w:rPr>
      </w:pPr>
      <w:r>
        <w:rPr>
          <w:lang w:eastAsia="zh-CN"/>
        </w:rPr>
        <w:t>下一步需要按依赖顺序推进：先扩充不同日期和生命周期类型的样本，并核对样本期部署版本及队列消费语义；再在受控环境中实现声明、核验、提前强制推进和保证金处置，制造可重复的超时与合法例外；最后测量误罚、漏罚、正常路径开销及抗审查故障情形。受控触发能够检验机制是否可执行；若要进一步声称经济损害下降，还需另设具体应用场景、反事实基线与可观察的损害指标。</w:t>
      </w:r>
    </w:p>
    <w:sectPr w:rsidR="008150DF" w:rsidSect="00034616">
      <w:footerReference w:type="default" r:id="rId12"/>
      <w:pgSz w:w="11906" w:h="16838"/>
      <w:pgMar w:top="1162" w:right="1219" w:bottom="1049" w:left="1219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44960E" w14:textId="77777777" w:rsidR="00B06922" w:rsidRDefault="00B06922">
      <w:pPr>
        <w:spacing w:after="0" w:line="240" w:lineRule="auto"/>
      </w:pPr>
      <w:r>
        <w:separator/>
      </w:r>
    </w:p>
  </w:endnote>
  <w:endnote w:type="continuationSeparator" w:id="0">
    <w:p w14:paraId="4ED5C557" w14:textId="77777777" w:rsidR="00B06922" w:rsidRDefault="00B0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F1913" w14:textId="77777777" w:rsidR="008150DF" w:rsidRDefault="00000000">
    <w:pPr>
      <w:spacing w:after="0"/>
      <w:jc w:val="center"/>
      <w:rPr>
        <w:lang w:eastAsia="zh-CN"/>
      </w:rPr>
    </w:pPr>
    <w:r>
      <w:rPr>
        <w:color w:val="646E78"/>
        <w:sz w:val="16"/>
        <w:lang w:eastAsia="zh-CN"/>
      </w:rPr>
      <w:t xml:space="preserve">CLTA 跨层时序可归责机制设计说明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F9039D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6E5F63" w14:textId="77777777" w:rsidR="00B06922" w:rsidRDefault="00B06922">
      <w:pPr>
        <w:spacing w:after="0" w:line="240" w:lineRule="auto"/>
      </w:pPr>
      <w:r>
        <w:separator/>
      </w:r>
    </w:p>
  </w:footnote>
  <w:footnote w:type="continuationSeparator" w:id="0">
    <w:p w14:paraId="0299643A" w14:textId="77777777" w:rsidR="00B06922" w:rsidRDefault="00B06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040219">
    <w:abstractNumId w:val="8"/>
  </w:num>
  <w:num w:numId="2" w16cid:durableId="944117454">
    <w:abstractNumId w:val="6"/>
  </w:num>
  <w:num w:numId="3" w16cid:durableId="1159617125">
    <w:abstractNumId w:val="5"/>
  </w:num>
  <w:num w:numId="4" w16cid:durableId="1264679813">
    <w:abstractNumId w:val="4"/>
  </w:num>
  <w:num w:numId="5" w16cid:durableId="784271405">
    <w:abstractNumId w:val="7"/>
  </w:num>
  <w:num w:numId="6" w16cid:durableId="12541304">
    <w:abstractNumId w:val="3"/>
  </w:num>
  <w:num w:numId="7" w16cid:durableId="1369062900">
    <w:abstractNumId w:val="2"/>
  </w:num>
  <w:num w:numId="8" w16cid:durableId="1265335505">
    <w:abstractNumId w:val="1"/>
  </w:num>
  <w:num w:numId="9" w16cid:durableId="983584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DE0"/>
    <w:rsid w:val="008150DF"/>
    <w:rsid w:val="00AA1D8D"/>
    <w:rsid w:val="00B06922"/>
    <w:rsid w:val="00B47730"/>
    <w:rsid w:val="00C71B5A"/>
    <w:rsid w:val="00CB0664"/>
    <w:rsid w:val="00F90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51828"/>
  <w14:defaultImageDpi w14:val="300"/>
  <w15:docId w15:val="{47163B02-D9FD-E04D-B79F-BA7C7D93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12" w:lineRule="auto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TASection">
    <w:name w:val="CLTA Section"/>
    <w:basedOn w:val="a1"/>
    <w:pPr>
      <w:keepNext/>
      <w:spacing w:before="300"/>
      <w:outlineLvl w:val="0"/>
    </w:pPr>
    <w:rPr>
      <w:b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CLTA 跨层时序可归责机制设计说明</dc:title>
  <dc:subject>CLTA mechanism design</dc:subject>
  <dc:creator>杨帆</dc:creator>
  <cp:keywords/>
  <dc:description>generated by python-docx</dc:description>
  <cp:lastModifiedBy>e80338</cp:lastModifiedBy>
  <cp:revision>3</cp:revision>
  <dcterms:created xsi:type="dcterms:W3CDTF">2013-12-23T23:15:00Z</dcterms:created>
  <dcterms:modified xsi:type="dcterms:W3CDTF">2026-09-30T07:57:00Z</dcterms:modified>
  <cp:category/>
</cp:coreProperties>
</file>