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B5" w:rsidRDefault="00C002BA" w:rsidP="005E14B5">
      <w:pPr>
        <w:ind w:left="420" w:firstLine="420"/>
        <w:rPr>
          <w:rFonts w:ascii="宋体" w:eastAsia="宋体" w:hAnsi="宋体" w:cs="Segoe UI"/>
          <w:color w:val="24292E"/>
          <w:sz w:val="28"/>
          <w:szCs w:val="28"/>
        </w:rPr>
      </w:pPr>
      <w:r w:rsidRPr="005E14B5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在人们生活品质越来越高的今天，越来越多的人在工作之余更加注重自己的身体健康。据最新数据显示，养生  健康类节目的比重在电视市场中在大比重上升。日前，节目已上达百余个。以北京卫视的《养生堂》为例，自开播，前三月的平均收视率约为0.8%</w:t>
      </w:r>
      <w:r w:rsidR="005E14B5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，</w:t>
      </w:r>
      <w:bookmarkStart w:id="0" w:name="_GoBack"/>
      <w:bookmarkEnd w:id="0"/>
      <w:r w:rsidRPr="005E14B5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五月份上升至1.58%，七月份为2.15%，到九月份将近3%，最高时能达到4.53%。</w:t>
      </w:r>
    </w:p>
    <w:p w:rsidR="00913007" w:rsidRPr="005E14B5" w:rsidRDefault="00C002BA" w:rsidP="005E14B5">
      <w:pPr>
        <w:ind w:left="420" w:firstLine="420"/>
        <w:rPr>
          <w:rFonts w:ascii="宋体" w:eastAsia="宋体" w:hAnsi="宋体"/>
          <w:sz w:val="28"/>
          <w:szCs w:val="28"/>
        </w:rPr>
      </w:pPr>
      <w:r w:rsidRPr="005E14B5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养生的人群是无关乎年龄的。随着我国GDP总值与人均值的提升，十九大报告指出，我国社会主要矛盾已经转  化为人民日益增长的美好生活需要和不平衡、不充分的发展之间的矛盾，而追求美好生活的基本前提是健康。由此，养生的市场会越来越大。</w:t>
      </w:r>
    </w:p>
    <w:p w:rsidR="00C002BA" w:rsidRPr="00C002BA" w:rsidRDefault="00C002BA" w:rsidP="00C002B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C002BA">
        <w:rPr>
          <w:rFonts w:hint="eastAsia"/>
          <w:sz w:val="28"/>
          <w:szCs w:val="28"/>
        </w:rPr>
        <w:t>多数人不知道如何养生，</w:t>
      </w:r>
    </w:p>
    <w:p w:rsidR="00C002BA" w:rsidRDefault="00C002BA" w:rsidP="00C002B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C002BA">
        <w:rPr>
          <w:rFonts w:hint="eastAsia"/>
          <w:sz w:val="28"/>
          <w:szCs w:val="28"/>
        </w:rPr>
        <w:t>不知道如何针对自己</w:t>
      </w:r>
      <w:r>
        <w:rPr>
          <w:rFonts w:hint="eastAsia"/>
          <w:sz w:val="28"/>
          <w:szCs w:val="28"/>
        </w:rPr>
        <w:t>进行养生计划和养生的饮食计划。</w:t>
      </w:r>
    </w:p>
    <w:p w:rsidR="005E14B5" w:rsidRPr="00C002BA" w:rsidRDefault="005E14B5" w:rsidP="00C002BA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养生知识的搜集渠道比较散乱。</w:t>
      </w:r>
    </w:p>
    <w:sectPr w:rsidR="005E14B5" w:rsidRPr="00C0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C02FCF"/>
    <w:multiLevelType w:val="hybridMultilevel"/>
    <w:tmpl w:val="15803E10"/>
    <w:lvl w:ilvl="0" w:tplc="46B85B9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2B3D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E14B5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3007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02BA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2F4F"/>
  <w15:docId w15:val="{9CE66ABB-CB92-4A3E-B06C-AEC19F3B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yuanfei</cp:lastModifiedBy>
  <cp:revision>11</cp:revision>
  <dcterms:created xsi:type="dcterms:W3CDTF">2012-08-13T06:20:00Z</dcterms:created>
  <dcterms:modified xsi:type="dcterms:W3CDTF">2019-03-11T00:46:00Z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