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GoBack"/>
      <w:bookmarkEnd w:id="0"/>
      <w:r>
        <w:rPr>
          <w:rFonts w:hint="eastAsia"/>
        </w:rPr>
        <w:t>简语人力资源计划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8623300" cy="3556000"/>
            <wp:effectExtent l="0" t="0" r="6350" b="635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力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58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39"/>
        <w:gridCol w:w="5426"/>
        <w:gridCol w:w="16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董旭腾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张天护、高歌远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张韬毅、董旭腾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崔一鸣、吴三荣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完成自己负责的模块开发和单元测试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熟练应用测试的工具和方法，执行测试用例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pPr>
        <w:pStyle w:val="8"/>
      </w:pPr>
      <w:r>
        <w:rPr>
          <w:rFonts w:hint="eastAsia"/>
        </w:rPr>
        <w:t>简语人员配备管理计划</w:t>
      </w:r>
    </w:p>
    <w:p/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为提升沟通和工作效率，要求所有人员均在同一办公室办公。</w:t>
      </w:r>
    </w:p>
    <w:p>
      <w:pPr>
        <w:ind w:left="840"/>
        <w:rPr>
          <w:sz w:val="28"/>
          <w:szCs w:val="2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28AD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368F3"/>
    <w:rsid w:val="00F451C2"/>
    <w:rsid w:val="00F63482"/>
    <w:rsid w:val="00F6398C"/>
    <w:rsid w:val="00F938A6"/>
    <w:rsid w:val="00FB0A40"/>
    <w:rsid w:val="7380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</Words>
  <Characters>485</Characters>
  <Lines>4</Lines>
  <Paragraphs>1</Paragraphs>
  <TotalTime>0</TotalTime>
  <ScaleCrop>false</ScaleCrop>
  <LinksUpToDate>false</LinksUpToDate>
  <CharactersWithSpaces>568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2018-11-27T02:27:00Z</dcterms:created>
  <dc:creator>zhaosheng</dc:creator>
  <cp:lastModifiedBy>Administrator</cp:lastModifiedBy>
  <dcterms:modified xsi:type="dcterms:W3CDTF">2019-06-20T03:34:54Z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