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A0" w:rsidRDefault="00BD6878">
      <w:pPr>
        <w:pStyle w:val="a3"/>
      </w:pPr>
      <w:r>
        <w:rPr>
          <w:rFonts w:hint="eastAsia"/>
        </w:rPr>
        <w:t>人员</w:t>
      </w:r>
    </w:p>
    <w:p w:rsidR="004737A0" w:rsidRDefault="00BD687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35548A">
        <w:rPr>
          <w:rFonts w:hint="eastAsia"/>
          <w:sz w:val="28"/>
          <w:szCs w:val="28"/>
        </w:rPr>
        <w:t>app</w:t>
      </w:r>
      <w:r w:rsidR="0035548A">
        <w:rPr>
          <w:rFonts w:hint="eastAsia"/>
          <w:sz w:val="28"/>
          <w:szCs w:val="28"/>
        </w:rPr>
        <w:t>的成熟经验，结合各校</w:t>
      </w:r>
      <w:r>
        <w:rPr>
          <w:rFonts w:hint="eastAsia"/>
          <w:sz w:val="28"/>
          <w:szCs w:val="28"/>
        </w:rPr>
        <w:t>特点和用户特征，设计符合</w:t>
      </w:r>
      <w:r>
        <w:rPr>
          <w:rFonts w:hint="eastAsia"/>
          <w:sz w:val="28"/>
          <w:szCs w:val="28"/>
        </w:rPr>
        <w:t>大学生</w:t>
      </w:r>
      <w:r w:rsidR="0035548A">
        <w:rPr>
          <w:rFonts w:hint="eastAsia"/>
          <w:sz w:val="28"/>
          <w:szCs w:val="28"/>
        </w:rPr>
        <w:t>校园生活</w:t>
      </w:r>
      <w:r>
        <w:rPr>
          <w:rFonts w:hint="eastAsia"/>
          <w:sz w:val="28"/>
          <w:szCs w:val="28"/>
        </w:rPr>
        <w:t>模式的产品。</w:t>
      </w:r>
    </w:p>
    <w:p w:rsidR="004737A0" w:rsidRDefault="00BD687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737A0" w:rsidRDefault="00BD687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hint="eastAsia"/>
          <w:sz w:val="28"/>
          <w:szCs w:val="28"/>
        </w:rPr>
        <w:t>帮助分析学生群体的</w:t>
      </w:r>
      <w:r w:rsidR="0035548A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；</w:t>
      </w:r>
    </w:p>
    <w:p w:rsidR="004737A0" w:rsidRDefault="00BD6878">
      <w:pPr>
        <w:pStyle w:val="a3"/>
      </w:pPr>
      <w:r>
        <w:rPr>
          <w:rFonts w:hint="eastAsia"/>
        </w:rPr>
        <w:t>资金</w:t>
      </w:r>
    </w:p>
    <w:p w:rsidR="004737A0" w:rsidRDefault="00BD68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737A0" w:rsidRDefault="00BD6878">
      <w:pPr>
        <w:pStyle w:val="a3"/>
      </w:pPr>
      <w:r>
        <w:rPr>
          <w:rFonts w:hint="eastAsia"/>
        </w:rPr>
        <w:t>设备</w:t>
      </w:r>
    </w:p>
    <w:p w:rsidR="004737A0" w:rsidRDefault="00BD6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737A0" w:rsidRDefault="00BD6878">
      <w:pPr>
        <w:pStyle w:val="a3"/>
      </w:pPr>
      <w:r>
        <w:rPr>
          <w:rFonts w:hint="eastAsia"/>
        </w:rPr>
        <w:t>设施</w:t>
      </w:r>
      <w:bookmarkStart w:id="0" w:name="_GoBack"/>
      <w:bookmarkEnd w:id="0"/>
    </w:p>
    <w:p w:rsidR="004737A0" w:rsidRDefault="00BD6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5548A"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平米以内的固定工作场地；</w:t>
      </w:r>
    </w:p>
    <w:sectPr w:rsidR="0047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878" w:rsidRDefault="00BD6878" w:rsidP="0035548A">
      <w:r>
        <w:separator/>
      </w:r>
    </w:p>
  </w:endnote>
  <w:endnote w:type="continuationSeparator" w:id="0">
    <w:p w:rsidR="00BD6878" w:rsidRDefault="00BD6878" w:rsidP="0035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878" w:rsidRDefault="00BD6878" w:rsidP="0035548A">
      <w:r>
        <w:separator/>
      </w:r>
    </w:p>
  </w:footnote>
  <w:footnote w:type="continuationSeparator" w:id="0">
    <w:p w:rsidR="00BD6878" w:rsidRDefault="00BD6878" w:rsidP="00355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548A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7A0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D6878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91C6C"/>
  <w15:docId w15:val="{76F3B9C1-6BF2-4D88-BFF4-CDD79A4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5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548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54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177</Characters>
  <Application>Microsoft Office Word</Application>
  <DocSecurity>0</DocSecurity>
  <Lines>1</Lines>
  <Paragraphs>1</Paragraphs>
  <ScaleCrop>false</ScaleCrop>
  <Company>Company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10</cp:revision>
  <dcterms:created xsi:type="dcterms:W3CDTF">2012-08-13T06:57:00Z</dcterms:created>
  <dcterms:modified xsi:type="dcterms:W3CDTF">2019-03-14T02:54:00Z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