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C91"/>
          <w:sz w:val="32"/>
        </w:rPr>
        <w:br/>
        <w:br/>
        <w:br/>
        <w:t>PROJECT REPORT</w:t>
        <w:br/>
      </w:r>
    </w:p>
    <w:p>
      <w:pPr>
        <w:jc w:val="center"/>
      </w:pPr>
      <w:r>
        <w:rPr>
          <w:b/>
          <w:color w:val="17365D"/>
          <w:sz w:val="50"/>
        </w:rPr>
        <w:t>Retail Sales Data Analysis</w:t>
        <w:br/>
        <w:t>and Visualization Using Python</w:t>
      </w:r>
    </w:p>
    <w:p>
      <w:pPr>
        <w:jc w:val="center"/>
      </w:pPr>
      <w:r>
        <w:rPr>
          <w:sz w:val="26"/>
        </w:rPr>
        <w:br/>
        <w:t>Submitted for</w:t>
        <w:br/>
        <w:t>AICTE | IBM SkillsBuild Data Analytics with AI Internship 2026</w:t>
        <w:br/>
        <w:t>BharatCares Certificate Verification</w:t>
      </w:r>
    </w:p>
    <w:p>
      <w:pPr>
        <w:jc w:val="center"/>
      </w:pPr>
      <w:r>
        <w:rPr>
          <w:b/>
        </w:rPr>
        <w:br/>
        <w:br/>
        <w:t>Submitted by</w:t>
        <w:br/>
      </w:r>
      <w:r>
        <w:t>Kalyanam Shanthi Priya</w:t>
        <w:br/>
        <w:t>B.Tech Information Technology</w:t>
        <w:br/>
        <w:t>Mohan Babu University</w:t>
        <w:br/>
        <w:t>Tirupati, Andhra Pradesh, India</w:t>
        <w:br/>
        <w:br/>
        <w:t>Email: kalyanamshanthipriya021@gmail.com</w:t>
      </w:r>
    </w:p>
    <w:p>
      <w:r>
        <w:br w:type="page"/>
      </w:r>
    </w:p>
    <w:p>
      <w:pPr>
        <w:pStyle w:val="Heading1"/>
      </w:pPr>
      <w:r>
        <w:t>Abstract</w:t>
      </w:r>
    </w:p>
    <w:p>
      <w:r>
        <w:t>This project presents a reproducible Python workflow for analyzing historical online retail transactions from the UCI Machine Learning Repository. The analysis is designed to assess data quality, calculate transaction-value measures, examine product performance, visualize monthly and country-level patterns, and summarize customer activity where customer identifiers are available. pandas and NumPy support data preparation and aggregation, while Matplotlib and Seaborn support visualization. The notebook generates findings directly from the downloaded dataset and exports charts and summary tables for review. The dataset does not contain profit, discount, or shipping-cost fields; therefore, the project does not claim to calculate profit or discount effects. Quantitative findings remain pending until the notebook is executed with the local data.</w:t>
      </w:r>
    </w:p>
    <w:p>
      <w:pPr>
        <w:pStyle w:val="Heading1"/>
      </w:pPr>
      <w:r>
        <w:t>1. Introduction</w:t>
      </w:r>
    </w:p>
    <w:p>
      <w:r>
        <w:t>Retail transaction analysis helps organizations understand product demand, sales timing, market contributions, and the effects of returns. Raw transactional data can contain duplicates, missing identifiers, cancellation records, and values that require careful interpretation. This project demonstrates a transparent, beginner-friendly analysis workflow using Python.</w:t>
      </w:r>
    </w:p>
    <w:p>
      <w:pPr>
        <w:pStyle w:val="Heading1"/>
      </w:pPr>
      <w:r>
        <w:t>2. Problem Statement</w:t>
      </w:r>
    </w:p>
    <w:p>
      <w:r>
        <w:t>The project addresses how historical retail transactions can be inspected, cleaned, summarized, and visualized to support data-driven business questions. It emphasizes reproducibility and avoids presenting unverified or fabricated results.</w:t>
      </w:r>
    </w:p>
    <w:p>
      <w:pPr>
        <w:pStyle w:val="Heading1"/>
      </w:pPr>
      <w:r>
        <w:t>3. Objectives</w:t>
      </w:r>
    </w:p>
    <w:p>
      <w:pPr>
        <w:pStyle w:val="ListBullet"/>
      </w:pPr>
      <w:r>
        <w:t>Inspect the dataset structure, data types, missing values, and duplicates.</w:t>
      </w:r>
    </w:p>
    <w:p>
      <w:pPr>
        <w:pStyle w:val="ListBullet"/>
      </w:pPr>
      <w:r>
        <w:t>Prepare dates and numeric fields for analysis and document cleaning decisions.</w:t>
      </w:r>
    </w:p>
    <w:p>
      <w:pPr>
        <w:pStyle w:val="ListBullet"/>
      </w:pPr>
      <w:r>
        <w:t>Calculate positive transaction value and net transaction value with negative quantities retained.</w:t>
      </w:r>
    </w:p>
    <w:p>
      <w:pPr>
        <w:pStyle w:val="ListBullet"/>
      </w:pPr>
      <w:r>
        <w:t>Identify products ranked highly by transaction value and units sold.</w:t>
      </w:r>
    </w:p>
    <w:p>
      <w:pPr>
        <w:pStyle w:val="ListBullet"/>
      </w:pPr>
      <w:r>
        <w:t>Explore monthly and country-level transaction patterns.</w:t>
      </w:r>
    </w:p>
    <w:p>
      <w:pPr>
        <w:pStyle w:val="ListBullet"/>
      </w:pPr>
      <w:r>
        <w:t>Summarize customer activity for records with customer identifiers.</w:t>
      </w:r>
    </w:p>
    <w:p>
      <w:pPr>
        <w:pStyle w:val="ListBullet"/>
      </w:pPr>
      <w:r>
        <w:t>Generate charts, computed findings, and practical recommendations.</w:t>
      </w:r>
    </w:p>
    <w:p>
      <w:pPr>
        <w:pStyle w:val="Heading1"/>
      </w:pPr>
      <w:r>
        <w:t>4. Scope of the Project</w:t>
      </w:r>
    </w:p>
    <w:p>
      <w:r>
        <w:t>The project covers descriptive analytics for a historical online retail transaction dataset. It includes data preparation, KPI calculation, product rankings, time-based summaries, country comparisons, customer summaries, and numeric correlation. Forecasting is listed as future work rather than reported as a completed model.</w:t>
      </w:r>
    </w:p>
    <w:p>
      <w:pPr>
        <w:pStyle w:val="Heading1"/>
      </w:pPr>
      <w:r>
        <w:t>5. Dataset Source and Attributes</w:t>
      </w:r>
    </w:p>
    <w:p>
      <w:r>
        <w:t>Dataset: Online Retail, UCI Machine Learning Repository. Source: https://archive.ics.uci.edu/dataset/352/online+retail. Citation: Chen, D. (2015). Online Retail [Dataset]. UCI Machine Learning Repository. https://doi.org/10.24432/C5BW33. License: Creative Commons Attribution 4.0 International (CC BY 4.0).</w:t>
      </w:r>
    </w:p>
    <w:tbl>
      <w:tblPr>
        <w:tblStyle w:val="LightShading-Accent1"/>
        <w:tblW w:type="auto" w:w="0"/>
        <w:tblLook w:firstColumn="1" w:firstRow="1" w:lastColumn="0" w:lastRow="0" w:noHBand="0" w:noVBand="1" w:val="04A0"/>
      </w:tblPr>
      <w:tblGrid>
        <w:gridCol w:w="4896"/>
        <w:gridCol w:w="4896"/>
      </w:tblGrid>
      <w:tr>
        <w:tc>
          <w:tcPr>
            <w:tcW w:type="dxa" w:w="4896"/>
          </w:tcPr>
          <w:p>
            <w:r>
              <w:t>Attribute</w:t>
            </w:r>
          </w:p>
        </w:tc>
        <w:tc>
          <w:tcPr>
            <w:tcW w:type="dxa" w:w="4896"/>
          </w:tcPr>
          <w:p>
            <w:r>
              <w:t>Description</w:t>
            </w:r>
          </w:p>
        </w:tc>
      </w:tr>
      <w:tr>
        <w:tc>
          <w:tcPr>
            <w:tcW w:type="dxa" w:w="4896"/>
          </w:tcPr>
          <w:p>
            <w:r>
              <w:t>InvoiceNo</w:t>
            </w:r>
          </w:p>
        </w:tc>
        <w:tc>
          <w:tcPr>
            <w:tcW w:type="dxa" w:w="4896"/>
          </w:tcPr>
          <w:p>
            <w:r>
              <w:t>Invoice identifier; a leading C may indicate a cancellation.</w:t>
            </w:r>
          </w:p>
        </w:tc>
      </w:tr>
      <w:tr>
        <w:tc>
          <w:tcPr>
            <w:tcW w:type="dxa" w:w="4896"/>
          </w:tcPr>
          <w:p>
            <w:r>
              <w:t>StockCode</w:t>
            </w:r>
          </w:p>
        </w:tc>
        <w:tc>
          <w:tcPr>
            <w:tcW w:type="dxa" w:w="4896"/>
          </w:tcPr>
          <w:p>
            <w:r>
              <w:t>Product identifier.</w:t>
            </w:r>
          </w:p>
        </w:tc>
      </w:tr>
      <w:tr>
        <w:tc>
          <w:tcPr>
            <w:tcW w:type="dxa" w:w="4896"/>
          </w:tcPr>
          <w:p>
            <w:r>
              <w:t>Description</w:t>
            </w:r>
          </w:p>
        </w:tc>
        <w:tc>
          <w:tcPr>
            <w:tcW w:type="dxa" w:w="4896"/>
          </w:tcPr>
          <w:p>
            <w:r>
              <w:t>Product description.</w:t>
            </w:r>
          </w:p>
        </w:tc>
      </w:tr>
      <w:tr>
        <w:tc>
          <w:tcPr>
            <w:tcW w:type="dxa" w:w="4896"/>
          </w:tcPr>
          <w:p>
            <w:r>
              <w:t>Quantity</w:t>
            </w:r>
          </w:p>
        </w:tc>
        <w:tc>
          <w:tcPr>
            <w:tcW w:type="dxa" w:w="4896"/>
          </w:tcPr>
          <w:p>
            <w:r>
              <w:t>Units on a transaction line; negative values may represent returns.</w:t>
            </w:r>
          </w:p>
        </w:tc>
      </w:tr>
      <w:tr>
        <w:tc>
          <w:tcPr>
            <w:tcW w:type="dxa" w:w="4896"/>
          </w:tcPr>
          <w:p>
            <w:r>
              <w:t>InvoiceDate</w:t>
            </w:r>
          </w:p>
        </w:tc>
        <w:tc>
          <w:tcPr>
            <w:tcW w:type="dxa" w:w="4896"/>
          </w:tcPr>
          <w:p>
            <w:r>
              <w:t>Date and time of the transaction.</w:t>
            </w:r>
          </w:p>
        </w:tc>
      </w:tr>
      <w:tr>
        <w:tc>
          <w:tcPr>
            <w:tcW w:type="dxa" w:w="4896"/>
          </w:tcPr>
          <w:p>
            <w:r>
              <w:t>UnitPrice</w:t>
            </w:r>
          </w:p>
        </w:tc>
        <w:tc>
          <w:tcPr>
            <w:tcW w:type="dxa" w:w="4896"/>
          </w:tcPr>
          <w:p>
            <w:r>
              <w:t>Price per unit in GBP.</w:t>
            </w:r>
          </w:p>
        </w:tc>
      </w:tr>
      <w:tr>
        <w:tc>
          <w:tcPr>
            <w:tcW w:type="dxa" w:w="4896"/>
          </w:tcPr>
          <w:p>
            <w:r>
              <w:t>CustomerID</w:t>
            </w:r>
          </w:p>
        </w:tc>
        <w:tc>
          <w:tcPr>
            <w:tcW w:type="dxa" w:w="4896"/>
          </w:tcPr>
          <w:p>
            <w:r>
              <w:t>Customer identifier; may be missing.</w:t>
            </w:r>
          </w:p>
        </w:tc>
      </w:tr>
      <w:tr>
        <w:tc>
          <w:tcPr>
            <w:tcW w:type="dxa" w:w="4896"/>
          </w:tcPr>
          <w:p>
            <w:r>
              <w:t>Country</w:t>
            </w:r>
          </w:p>
        </w:tc>
        <w:tc>
          <w:tcPr>
            <w:tcW w:type="dxa" w:w="4896"/>
          </w:tcPr>
          <w:p>
            <w:r>
              <w:t>Customer country.</w:t>
            </w:r>
          </w:p>
        </w:tc>
      </w:tr>
    </w:tbl>
    <w:p>
      <w:r>
        <w:t>The source dataset is a historical record from a UK-based online retailer, covering December 2010 through December 2011. The notebook uses the locally downloaded file; results should be generated from that file.</w:t>
      </w:r>
    </w:p>
    <w:p>
      <w:pPr>
        <w:pStyle w:val="Heading1"/>
      </w:pPr>
      <w:r>
        <w:t>6. Technologies and Tools</w:t>
      </w:r>
    </w:p>
    <w:p>
      <w:pPr>
        <w:pStyle w:val="ListBullet"/>
      </w:pPr>
      <w:r>
        <w:t>Python 3.10 or newer</w:t>
      </w:r>
    </w:p>
    <w:p>
      <w:pPr>
        <w:pStyle w:val="ListBullet"/>
      </w:pPr>
      <w:r>
        <w:t>Jupyter Notebook / VS Code</w:t>
      </w:r>
    </w:p>
    <w:p>
      <w:pPr>
        <w:pStyle w:val="ListBullet"/>
      </w:pPr>
      <w:r>
        <w:t>pandas and NumPy for data handling</w:t>
      </w:r>
    </w:p>
    <w:p>
      <w:pPr>
        <w:pStyle w:val="ListBullet"/>
      </w:pPr>
      <w:r>
        <w:t>Matplotlib and Seaborn for charts</w:t>
      </w:r>
    </w:p>
    <w:p>
      <w:pPr>
        <w:pStyle w:val="ListBullet"/>
      </w:pPr>
      <w:r>
        <w:t>Microsoft Excel or compatible spreadsheet software to convert the source XLSX file to CSV</w:t>
      </w:r>
    </w:p>
    <w:p>
      <w:pPr>
        <w:pStyle w:val="Heading1"/>
      </w:pPr>
      <w:r>
        <w:t>7. System Architecture / Workflow</w:t>
      </w:r>
    </w:p>
    <w:p>
      <w:r>
        <w:t>The workflow is: public UCI dataset → local CSV in the data folder → inspection and quality checks → preprocessing and transaction-value engineering → exploratory analysis and visualizations → exported findings and tables → final report and business recommendations.</w:t>
      </w:r>
    </w:p>
    <w:p>
      <w:pPr>
        <w:pStyle w:val="Heading1"/>
      </w:pPr>
      <w:r>
        <w:t>8. Methodology</w:t>
      </w:r>
    </w:p>
    <w:p>
      <w:pPr>
        <w:pStyle w:val="ListBullet"/>
      </w:pPr>
      <w:r>
        <w:t>Load the CSV and inspect its dimensions, columns, data types, descriptive statistics, and missing values.</w:t>
      </w:r>
    </w:p>
    <w:p>
      <w:pPr>
        <w:pStyle w:val="ListBullet"/>
      </w:pPr>
      <w:r>
        <w:t>Normalize expected column names and parse dates and numeric fields.</w:t>
      </w:r>
    </w:p>
    <w:p>
      <w:pPr>
        <w:pStyle w:val="ListBullet"/>
      </w:pPr>
      <w:r>
        <w:t>Remove exact duplicate rows and exclude rows missing required date/quantity/price values.</w:t>
      </w:r>
    </w:p>
    <w:p>
      <w:pPr>
        <w:pStyle w:val="ListBullet"/>
      </w:pPr>
      <w:r>
        <w:t>Retain negative quantities for net transaction-value calculations and flag cancellation invoices.</w:t>
      </w:r>
    </w:p>
    <w:p>
      <w:pPr>
        <w:pStyle w:val="ListBullet"/>
      </w:pPr>
      <w:r>
        <w:t>Exclude non-positive unit prices from the primary transaction-value analysis while counting them separately.</w:t>
      </w:r>
    </w:p>
    <w:p>
      <w:pPr>
        <w:pStyle w:val="ListBullet"/>
      </w:pPr>
      <w:r>
        <w:t>Calculate KPIs and group results by month, product, country, and identified customer.</w:t>
      </w:r>
    </w:p>
    <w:p>
      <w:pPr>
        <w:pStyle w:val="ListBullet"/>
      </w:pPr>
      <w:r>
        <w:t>Create visualizations and export computed summaries to the outputs folder.</w:t>
      </w:r>
    </w:p>
    <w:p>
      <w:pPr>
        <w:pStyle w:val="Heading1"/>
      </w:pPr>
      <w:r>
        <w:t>9. Data Preprocessing</w:t>
      </w:r>
    </w:p>
    <w:p>
      <w:r>
        <w:t>The notebook documents data quality before and after cleaning. Missing customer IDs are retained for overall transaction analysis but excluded from customer-level summaries. Negative quantities are not automatically deleted because they may represent returns. Outliers are flagged using an interquartile-range rule for review, not automatically removed. Transaction value is calculated as Quantity multiplied by UnitPrice.</w:t>
      </w:r>
    </w:p>
    <w:p>
      <w:pPr>
        <w:pStyle w:val="Heading1"/>
      </w:pPr>
      <w:r>
        <w:t>10. Exploratory Data Analysis</w:t>
      </w:r>
    </w:p>
    <w:p>
      <w:pPr>
        <w:pStyle w:val="Heading2"/>
      </w:pPr>
      <w:r>
        <w:t>10.1 Overall KPIs</w:t>
      </w:r>
    </w:p>
    <w:p>
      <w:r>
        <w:t>The notebook computes the number of analyzed rows, distinct invoices/products/countries, positive transaction value, net transaction value, positive-quantity units, potential return value, and identified customers where available.</w:t>
      </w:r>
    </w:p>
    <w:p>
      <w:pPr>
        <w:pStyle w:val="Heading2"/>
      </w:pPr>
      <w:r>
        <w:t>10.2 Product Performance</w:t>
      </w:r>
    </w:p>
    <w:p>
      <w:r>
        <w:t>Products are ranked by net transaction value and by units in positive-quantity lines. Product codes are retained to distinguish items when descriptions are missing or inconsistent.</w:t>
      </w:r>
    </w:p>
    <w:p>
      <w:pPr>
        <w:pStyle w:val="Heading2"/>
      </w:pPr>
      <w:r>
        <w:t>10.3 Monthly Patterns</w:t>
      </w:r>
    </w:p>
    <w:p>
      <w:r>
        <w:t>Monthly summaries compare net transaction value with positive transaction value. The plotted pattern is descriptive and the dataset spans only about one year, so strong long-term seasonal claims should be avoided.</w:t>
      </w:r>
    </w:p>
    <w:p>
      <w:pPr>
        <w:pStyle w:val="Heading2"/>
      </w:pPr>
      <w:r>
        <w:t>10.4 Country Performance</w:t>
      </w:r>
    </w:p>
    <w:p>
      <w:r>
        <w:t>Country-level comparisons summarize transaction value, invoice counts, and line-item counts. Country is the available geographic attribute; no separate region field is provided.</w:t>
      </w:r>
    </w:p>
    <w:p>
      <w:pPr>
        <w:pStyle w:val="Heading2"/>
      </w:pPr>
      <w:r>
        <w:t>10.5 Customer Activity and Correlation</w:t>
      </w:r>
    </w:p>
    <w:p>
      <w:r>
        <w:t>Customer-level summaries use only rows with customer IDs. A correlation heatmap examines Quantity, UnitPrice, and LineValue. Correlation is descriptive and does not establish causation.</w:t>
      </w:r>
    </w:p>
    <w:p>
      <w:pPr>
        <w:pStyle w:val="Heading1"/>
      </w:pPr>
      <w:r>
        <w:t>11. Visualizations and Interpretation</w:t>
      </w:r>
    </w:p>
    <w:p>
      <w:r>
        <w:t>After executing the notebook, the outputs folder contains a monthly transaction-value chart, top-product chart, country chart, and numeric correlation heatmap. Interpret each chart using its accompanying computed summary table. Charts are not embedded in this initial report because no dataset has been supplied or analyzed in this report-generation step.</w:t>
      </w:r>
    </w:p>
    <w:p>
      <w:pPr>
        <w:pStyle w:val="Heading1"/>
      </w:pPr>
      <w:r>
        <w:t>12. Results and Findings</w:t>
      </w:r>
    </w:p>
    <w:p>
      <w:r>
        <w:t>PENDING DATA EXECUTION. No numerical results are asserted in this report before the notebook has been run against the downloaded dataset. After execution, review outputs/computed_findings.md and the exported CSV summaries, then update this section with the actual computed figures and a short interpretation. Do not copy illustrative or external figures as if they were your own run results.</w:t>
      </w:r>
    </w:p>
    <w:p>
      <w:pPr>
        <w:pStyle w:val="Heading1"/>
      </w:pPr>
      <w:r>
        <w:t>13. Business Recommendations</w:t>
      </w:r>
    </w:p>
    <w:p>
      <w:pPr>
        <w:pStyle w:val="ListBullet"/>
      </w:pPr>
      <w:r>
        <w:t>Review products that rank highly by both value and units when planning inventory and replenishment.</w:t>
      </w:r>
    </w:p>
    <w:p>
      <w:pPr>
        <w:pStyle w:val="ListBullet"/>
      </w:pPr>
      <w:r>
        <w:t>Use monthly patterns as one input to staffing and campaign planning, while accounting for the short historical window.</w:t>
      </w:r>
    </w:p>
    <w:p>
      <w:pPr>
        <w:pStyle w:val="ListBullet"/>
      </w:pPr>
      <w:r>
        <w:t>Compare country transaction value with invoice counts before proposing market-specific campaigns.</w:t>
      </w:r>
    </w:p>
    <w:p>
      <w:pPr>
        <w:pStyle w:val="ListBullet"/>
      </w:pPr>
      <w:r>
        <w:t>Review negative-quantity and cancellation records to understand their contribution to net transaction value.</w:t>
      </w:r>
    </w:p>
    <w:p>
      <w:pPr>
        <w:pStyle w:val="ListBullet"/>
      </w:pPr>
      <w:r>
        <w:t>Use customer purchase-frequency summaries to identify possible retention opportunities, while acknowledging missing customer IDs.</w:t>
      </w:r>
    </w:p>
    <w:p>
      <w:pPr>
        <w:pStyle w:val="ListBullet"/>
      </w:pPr>
      <w:r>
        <w:t>Validate any high-value outliers before making decisions; large transactions may be legitimate wholesale orders.</w:t>
      </w:r>
    </w:p>
    <w:p>
      <w:r>
        <w:t>These are decision options, not claims that a particular business action will improve performance. Prioritize recommendations only when supported by computed findings.</w:t>
      </w:r>
    </w:p>
    <w:p>
      <w:pPr>
        <w:pStyle w:val="Heading1"/>
      </w:pPr>
      <w:r>
        <w:t>14. Limitations</w:t>
      </w:r>
    </w:p>
    <w:p>
      <w:pPr>
        <w:pStyle w:val="ListBullet"/>
      </w:pPr>
      <w:r>
        <w:t>The dataset is historical and does not describe current market conditions.</w:t>
      </w:r>
    </w:p>
    <w:p>
      <w:pPr>
        <w:pStyle w:val="ListBullet"/>
      </w:pPr>
      <w:r>
        <w:t>Profit, cost, discount, shipping, and product-category attributes are unavailable.</w:t>
      </w:r>
    </w:p>
    <w:p>
      <w:pPr>
        <w:pStyle w:val="ListBullet"/>
      </w:pPr>
      <w:r>
        <w:t>Missing customer IDs limit customer-level analysis.</w:t>
      </w:r>
    </w:p>
    <w:p>
      <w:pPr>
        <w:pStyle w:val="ListBullet"/>
      </w:pPr>
      <w:r>
        <w:t>Negative quantities and cancellation invoices require careful interpretation.</w:t>
      </w:r>
    </w:p>
    <w:p>
      <w:pPr>
        <w:pStyle w:val="ListBullet"/>
      </w:pPr>
      <w:r>
        <w:t>Outliers are flagged rather than automatically removed.</w:t>
      </w:r>
    </w:p>
    <w:p>
      <w:pPr>
        <w:pStyle w:val="ListBullet"/>
      </w:pPr>
      <w:r>
        <w:t>The observed time window is limited for robust seasonality or forecasting.</w:t>
      </w:r>
    </w:p>
    <w:p>
      <w:pPr>
        <w:pStyle w:val="ListBullet"/>
      </w:pPr>
      <w:r>
        <w:t>Transaction value is not equivalent to profit or an audited accounting measure.</w:t>
      </w:r>
    </w:p>
    <w:p>
      <w:pPr>
        <w:pStyle w:val="Heading1"/>
      </w:pPr>
      <w:r>
        <w:t>15. Conclusion and Future Scope</w:t>
      </w:r>
    </w:p>
    <w:p>
      <w:r>
        <w:t>The project provides a reproducible process for cleaning and analyzing retail transaction data, producing relevant visualizations, and documenting findings derived from the local dataset. Future improvements may include a validated time-series forecast, an interactive dashboard, and additional analysis using a licensed dataset containing profit and discount fields.</w:t>
      </w:r>
    </w:p>
    <w:p>
      <w:pPr>
        <w:pStyle w:val="Heading1"/>
      </w:pPr>
      <w:r>
        <w:t>16. How to Reproduce</w:t>
      </w:r>
    </w:p>
    <w:p>
      <w:pPr>
        <w:pStyle w:val="ListBullet"/>
      </w:pPr>
      <w:r>
        <w:t>Download Online Retail.xlsx from the official UCI dataset page.</w:t>
      </w:r>
    </w:p>
    <w:p>
      <w:pPr>
        <w:pStyle w:val="ListBullet"/>
      </w:pPr>
      <w:r>
        <w:t>Save a CSV UTF-8 copy as data/Online Retail.csv.</w:t>
      </w:r>
    </w:p>
    <w:p>
      <w:pPr>
        <w:pStyle w:val="ListBullet"/>
      </w:pPr>
      <w:r>
        <w:t>Install dependencies using python -m pip install -r requirements.txt.</w:t>
      </w:r>
    </w:p>
    <w:p>
      <w:pPr>
        <w:pStyle w:val="ListBullet"/>
      </w:pPr>
      <w:r>
        <w:t>Launch Jupyter and run every notebook cell from top to bottom.</w:t>
      </w:r>
    </w:p>
    <w:p>
      <w:pPr>
        <w:pStyle w:val="ListBullet"/>
      </w:pPr>
      <w:r>
        <w:t>Review outputs/computed_findings.md and the generated charts/tables.</w:t>
      </w:r>
    </w:p>
    <w:p>
      <w:pPr>
        <w:pStyle w:val="ListBullet"/>
      </w:pPr>
      <w:r>
        <w:t>Update this report's Results and Findings section with verified outputs before final submission.</w:t>
      </w:r>
    </w:p>
    <w:p>
      <w:pPr>
        <w:pStyle w:val="Heading1"/>
      </w:pPr>
      <w:r>
        <w:t>17. References</w:t>
      </w:r>
    </w:p>
    <w:p>
      <w:pPr>
        <w:pStyle w:val="ListBullet"/>
      </w:pPr>
      <w:r>
        <w:t>Chen, D. (2015). Online Retail [Dataset]. UCI Machine Learning Repository. https://doi.org/10.24432/C5BW33</w:t>
      </w:r>
    </w:p>
    <w:p>
      <w:pPr>
        <w:pStyle w:val="ListBullet"/>
      </w:pPr>
      <w:r>
        <w:t>UCI Machine Learning Repository. Online Retail. https://archive.ics.uci.edu/dataset/352/online+retail</w:t>
      </w:r>
    </w:p>
    <w:p>
      <w:pPr>
        <w:pStyle w:val="ListBullet"/>
      </w:pPr>
      <w:r>
        <w:t>pandas documentation. https://pandas.pydata.org/docs/</w:t>
      </w:r>
    </w:p>
    <w:p>
      <w:pPr>
        <w:pStyle w:val="ListBullet"/>
      </w:pPr>
      <w:r>
        <w:t>NumPy documentation. https://numpy.org/doc/</w:t>
      </w:r>
    </w:p>
    <w:p>
      <w:pPr>
        <w:pStyle w:val="ListBullet"/>
      </w:pPr>
      <w:r>
        <w:t>Matplotlib documentation. https://matplotlib.org/stable/</w:t>
      </w:r>
    </w:p>
    <w:p>
      <w:pPr>
        <w:pStyle w:val="ListBullet"/>
      </w:pPr>
      <w:r>
        <w:t>Seaborn documentation. https://seaborn.pydata.org/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