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﻿# PANDUAN LENGKAP PRAKTIK ERPNEXT: INDUSTRI MANUFAKTUR</w:t>
      </w:r>
    </w:p>
    <w:p>
      <w:pPr>
        <w:pStyle w:val="Heading2"/>
        <w:spacing w:before="240" w:after="80"/>
      </w:pPr>
      <w:r>
        <w:rPr>
          <w:color w:val="2E75B6"/>
        </w:rPr>
        <w:t>KASUS: PT SHANTI MANUFAKTUR MANDIRI (FURNITURE &amp; MEBEL)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3"/>
        <w:spacing w:before="200" w:after="40"/>
      </w:pPr>
      <w:r>
        <w:rPr>
          <w:color w:val="4472C4"/>
        </w:rPr>
        <w:t>1. PROFIL PERUSAHAAN</w:t>
      </w:r>
    </w:p>
    <w:p>
      <w:pPr>
        <w:pStyle w:val="ListBullet"/>
        <w:spacing w:after="40"/>
        <w:ind w:left="360"/>
      </w:pPr>
      <w:r>
        <w:rPr>
          <w:b/>
        </w:rPr>
        <w:t>Nama Perusahaan:</w:t>
      </w:r>
      <w:r>
        <w:t xml:space="preserve"> PT Shanti Manufaktur Mandiri</w:t>
      </w:r>
    </w:p>
    <w:p>
      <w:pPr>
        <w:pStyle w:val="ListBullet"/>
        <w:spacing w:after="40"/>
        <w:ind w:left="360"/>
      </w:pPr>
      <w:r>
        <w:rPr>
          <w:b/>
        </w:rPr>
        <w:t>Tipe Bisnis:</w:t>
      </w:r>
      <w:r>
        <w:t xml:space="preserve"> Manufaktur Meja &amp; Kursi Belajar Kayu Minimalis (Rangka Besi)</w:t>
      </w:r>
    </w:p>
    <w:p>
      <w:pPr>
        <w:pStyle w:val="ListBullet"/>
        <w:spacing w:after="40"/>
        <w:ind w:left="360"/>
      </w:pPr>
      <w:r>
        <w:rPr>
          <w:b/>
        </w:rPr>
        <w:t>Mata Uang:</w:t>
      </w:r>
      <w:r>
        <w:t xml:space="preserve"> IDR (Rupiah)</w:t>
      </w:r>
    </w:p>
    <w:p>
      <w:pPr>
        <w:pStyle w:val="ListBullet"/>
        <w:spacing w:after="40"/>
        <w:ind w:left="360"/>
      </w:pPr>
      <w:r>
        <w:rPr>
          <w:b/>
        </w:rPr>
        <w:t>Tahun Fiskal:</w:t>
      </w:r>
      <w:r>
        <w:t xml:space="preserve"> 1 Januari - 31 Desember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3"/>
        <w:spacing w:before="200" w:after="40"/>
      </w:pPr>
      <w:r>
        <w:rPr>
          <w:color w:val="4472C4"/>
        </w:rPr>
        <w:t>2. STRUKTUR MASTER DATA MANUFAKTUR</w:t>
      </w:r>
    </w:p>
    <w:p>
      <w:pPr>
        <w:pStyle w:val="Heading4"/>
        <w:spacing w:before="160" w:after="40"/>
      </w:pPr>
      <w:r>
        <w:t>A. Gudang (Warehouses)</w:t>
      </w:r>
    </w:p>
    <w:p>
      <w:pPr>
        <w:pStyle w:val="ListNumber"/>
        <w:spacing w:after="40"/>
        <w:ind w:left="360"/>
      </w:pPr>
      <w:r>
        <w:rPr>
          <w:b/>
        </w:rPr>
        <w:t>Gudang Bahan Baku</w:t>
      </w:r>
      <w:r>
        <w:t>: Tempat menyimpan kayu, besi, sekrup, lem, dan cat yang dibeli dari supplier.</w:t>
      </w:r>
    </w:p>
    <w:p>
      <w:pPr>
        <w:pStyle w:val="ListNumber"/>
        <w:spacing w:after="40"/>
        <w:ind w:left="360"/>
      </w:pPr>
      <w:r>
        <w:rPr>
          <w:b/>
        </w:rPr>
        <w:t>Gudang Work In Progress (WIP)</w:t>
      </w:r>
      <w:r>
        <w:t>: Lantai produksi/bengkel kerja tempat barang sedang dipotong, dirakit, dan dicat.</w:t>
      </w:r>
    </w:p>
    <w:p>
      <w:pPr>
        <w:pStyle w:val="ListNumber"/>
        <w:spacing w:after="40"/>
        <w:ind w:left="360"/>
      </w:pPr>
      <w:r>
        <w:rPr>
          <w:b/>
        </w:rPr>
        <w:t>Gudang Barang Jadi (Finished Goods)</w:t>
      </w:r>
      <w:r>
        <w:t>: Tempat meletakkan meja yang sudah selesai diproduksi dan siap dijual.</w:t>
      </w:r>
    </w:p>
    <w:p>
      <w:pPr>
        <w:pStyle w:val="Heading4"/>
        <w:spacing w:before="160" w:after="40"/>
      </w:pPr>
      <w:r>
        <w:t>B. Produk Jadi &amp; Bahan Baku (Items)</w:t>
      </w:r>
    </w:p>
    <w:p>
      <w:pPr>
        <w:pStyle w:val="ListBullet"/>
        <w:spacing w:after="40"/>
        <w:ind w:left="360"/>
      </w:pPr>
      <w:r>
        <w:rPr>
          <w:b/>
        </w:rPr>
        <w:t>Produk Jadi (Finished Good):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FG-MB-001</w:t>
      </w:r>
      <w:r>
        <w:t xml:space="preserve"> - Meja Belajar Shanti Minimalis (Harga Jual: Rp 750.000)</w:t>
      </w:r>
    </w:p>
    <w:p>
      <w:pPr>
        <w:pStyle w:val="ListBullet"/>
        <w:spacing w:after="40"/>
        <w:ind w:left="360"/>
      </w:pPr>
      <w:r>
        <w:rPr>
          <w:b/>
        </w:rPr>
        <w:t>Bahan Baku (Raw Materials):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RM-KY-001</w:t>
      </w:r>
      <w:r>
        <w:t xml:space="preserve"> - Papan Kayu Mahoni 100x50 cm (Rp 45.000 / Lembar)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RM-BS-001</w:t>
      </w:r>
      <w:r>
        <w:t xml:space="preserve"> - Pipa Besi Hollow 4x4 cm (Rp 60.000 / Meter)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RM-SK-001</w:t>
      </w:r>
      <w:r>
        <w:t xml:space="preserve"> - Sekrup Kayu 2 Inch (Rp 15.000 / Box isi 50)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RM-LM-001</w:t>
      </w:r>
      <w:r>
        <w:t xml:space="preserve"> - Lem Kayu PVAc 500g (Rp 22.000 / Botol)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RM-VR-001</w:t>
      </w:r>
      <w:r>
        <w:t xml:space="preserve"> - Cat Vernis Polyurethane 1L (Rp 70.000 / Kaleng)</w:t>
      </w:r>
    </w:p>
    <w:p>
      <w:pPr>
        <w:pStyle w:val="ListBullet"/>
        <w:spacing w:after="40"/>
        <w:ind w:left="720"/>
      </w:pPr>
      <w:r>
        <w:rPr>
          <w:rFonts w:ascii="Consolas" w:hAnsi="Consolas"/>
          <w:color w:val="C7254E"/>
          <w:sz w:val="19"/>
        </w:rPr>
        <w:t>RM-AP-001</w:t>
      </w:r>
      <w:r>
        <w:t xml:space="preserve"> - Amplas Kayu Grid 120 (Rp 6.000 / Lembar)</w:t>
      </w:r>
    </w:p>
    <w:p>
      <w:pPr>
        <w:pStyle w:val="Heading4"/>
        <w:spacing w:before="160" w:after="40"/>
      </w:pPr>
      <w:r>
        <w:t>C. Stasiun Kerja (Workstations) &amp; Tarif Biaya Operasi</w:t>
      </w:r>
    </w:p>
    <w:p>
      <w:pPr>
        <w:pStyle w:val="ListNumber"/>
        <w:spacing w:after="40"/>
        <w:ind w:left="360"/>
      </w:pPr>
      <w:r>
        <w:rPr>
          <w:b/>
        </w:rPr>
        <w:t>Stasiun Pemotongan</w:t>
      </w:r>
      <w:r>
        <w:t>: Mesin potong kayu &amp; pemotong pipa besi (Tarif: Rp 35.000 / jam)</w:t>
      </w:r>
    </w:p>
    <w:p>
      <w:pPr>
        <w:pStyle w:val="ListNumber"/>
        <w:spacing w:after="40"/>
        <w:ind w:left="360"/>
      </w:pPr>
      <w:r>
        <w:rPr>
          <w:b/>
        </w:rPr>
        <w:t>Stasiun Perakitan</w:t>
      </w:r>
      <w:r>
        <w:t>: Meja kerja rakit &amp; bor baut (Tarif: Rp 30.000 / jam)</w:t>
      </w:r>
    </w:p>
    <w:p>
      <w:pPr>
        <w:pStyle w:val="ListNumber"/>
        <w:spacing w:after="40"/>
        <w:ind w:left="360"/>
      </w:pPr>
      <w:r>
        <w:rPr>
          <w:b/>
        </w:rPr>
        <w:t>Stasiun Finishing Cat</w:t>
      </w:r>
      <w:r>
        <w:t>: Booth spray gun &amp; pengeringan cat (Tarif: Rp 25.000 / jam)</w:t>
      </w:r>
    </w:p>
    <w:p>
      <w:pPr>
        <w:pStyle w:val="Heading4"/>
        <w:spacing w:before="160" w:after="40"/>
      </w:pPr>
      <w:r>
        <w:t>D. Operasi Produksi (Operations)</w:t>
      </w:r>
    </w:p>
    <w:p>
      <w:pPr>
        <w:pStyle w:val="ListNumber"/>
        <w:spacing w:after="40"/>
        <w:ind w:left="360"/>
      </w:pPr>
      <w:r>
        <w:rPr>
          <w:b/>
        </w:rPr>
        <w:t>Pemotongan Bahan</w:t>
      </w:r>
      <w:r>
        <w:t>: Waktu standar 30 menit (di Stasiun Pemotongan).</w:t>
      </w:r>
    </w:p>
    <w:p>
      <w:pPr>
        <w:pStyle w:val="ListNumber"/>
        <w:spacing w:after="40"/>
        <w:ind w:left="360"/>
      </w:pPr>
      <w:r>
        <w:rPr>
          <w:b/>
        </w:rPr>
        <w:t>Perakitan Rangka &amp; Daun Meja</w:t>
      </w:r>
      <w:r>
        <w:t>: Waktu standar 45 menit (di Stasiun Perakitan).</w:t>
      </w:r>
    </w:p>
    <w:p>
      <w:pPr>
        <w:pStyle w:val="ListNumber"/>
        <w:spacing w:after="40"/>
        <w:ind w:left="360"/>
      </w:pPr>
      <w:r>
        <w:rPr>
          <w:b/>
        </w:rPr>
        <w:t>Pengamplasan &amp; Pengecatan Vernis</w:t>
      </w:r>
      <w:r>
        <w:t>: Waktu standar 30 menit (di Stasiun Finishing Cat).</w:t>
      </w:r>
    </w:p>
    <w:p>
      <w:pPr>
        <w:pStyle w:val="Heading4"/>
        <w:spacing w:before="160" w:after="40"/>
      </w:pPr>
      <w:r>
        <w:t xml:space="preserve">E. Bill of Materials (BOM) — Resep Pembuatan 1 Unit Meja </w:t>
      </w:r>
      <w:r>
        <w:rPr>
          <w:rFonts w:ascii="Consolas" w:hAnsi="Consolas"/>
          <w:color w:val="C7254E"/>
          <w:sz w:val="19"/>
        </w:rPr>
        <w:t>FG-MB-001</w:t>
      </w:r>
    </w:p>
    <w:p>
      <w:pPr>
        <w:pStyle w:val="ListBullet"/>
        <w:spacing w:after="40"/>
        <w:ind w:left="360"/>
      </w:pPr>
      <w:r>
        <w:rPr>
          <w:b/>
        </w:rPr>
        <w:t>Komponen Bahan Baku:</w:t>
      </w:r>
    </w:p>
    <w:p>
      <w:pPr>
        <w:pStyle w:val="ListBullet"/>
        <w:spacing w:after="40"/>
        <w:ind w:left="720"/>
      </w:pPr>
      <w:r>
        <w:t>Papan Kayu: 2 Lembar (Rp 90.000)</w:t>
      </w:r>
    </w:p>
    <w:p>
      <w:pPr>
        <w:pStyle w:val="ListBullet"/>
        <w:spacing w:after="40"/>
        <w:ind w:left="720"/>
      </w:pPr>
      <w:r>
        <w:t>Pipa Besi: 1 Meter (Rp 60.000)</w:t>
      </w:r>
    </w:p>
    <w:p>
      <w:pPr>
        <w:pStyle w:val="ListBullet"/>
        <w:spacing w:after="40"/>
        <w:ind w:left="720"/>
      </w:pPr>
      <w:r>
        <w:t>Sekrup: 0.2 Box / 10 biji (Rp 3.000)</w:t>
      </w:r>
    </w:p>
    <w:p>
      <w:pPr>
        <w:pStyle w:val="ListBullet"/>
        <w:spacing w:after="40"/>
        <w:ind w:left="720"/>
      </w:pPr>
      <w:r>
        <w:t>Lem Kayu: 0.25 Botol (Rp 5.500)</w:t>
      </w:r>
    </w:p>
    <w:p>
      <w:pPr>
        <w:pStyle w:val="ListBullet"/>
        <w:spacing w:after="40"/>
        <w:ind w:left="720"/>
      </w:pPr>
      <w:r>
        <w:t>Cat Vernis: 0.2 Kaleng (Rp 14.000)</w:t>
      </w:r>
    </w:p>
    <w:p>
      <w:pPr>
        <w:pStyle w:val="ListBullet"/>
        <w:spacing w:after="40"/>
        <w:ind w:left="720"/>
      </w:pPr>
      <w:r>
        <w:t>Amplas: 0.5 Lembar (Rp 3.000)</w:t>
      </w:r>
    </w:p>
    <w:p>
      <w:pPr>
        <w:pStyle w:val="ListBullet"/>
        <w:spacing w:after="40"/>
        <w:ind w:left="720"/>
      </w:pPr>
      <w:r>
        <w:rPr>
          <w:i/>
        </w:rPr>
        <w:t>Subtotal Biaya Bahan:</w:t>
      </w:r>
      <w:r>
        <w:t xml:space="preserve"> </w:t>
      </w:r>
      <w:r>
        <w:rPr>
          <w:b/>
        </w:rPr>
        <w:t>Rp 175.500</w:t>
      </w:r>
    </w:p>
    <w:p>
      <w:pPr>
        <w:pStyle w:val="ListBullet"/>
        <w:spacing w:after="40"/>
        <w:ind w:left="360"/>
      </w:pPr>
      <w:r>
        <w:rPr>
          <w:b/>
        </w:rPr>
        <w:t>Operasi / Biaya Tenaga &amp; Mesin:</w:t>
      </w:r>
    </w:p>
    <w:p>
      <w:pPr>
        <w:pStyle w:val="ListBullet"/>
        <w:spacing w:after="40"/>
        <w:ind w:left="720"/>
      </w:pPr>
      <w:r>
        <w:t>Pemotongan: 30 menit (Rp 17.500)</w:t>
      </w:r>
    </w:p>
    <w:p>
      <w:pPr>
        <w:pStyle w:val="ListBullet"/>
        <w:spacing w:after="40"/>
        <w:ind w:left="720"/>
      </w:pPr>
      <w:r>
        <w:t>Perakitan: 45 menit (Rp 22.500)</w:t>
      </w:r>
    </w:p>
    <w:p>
      <w:pPr>
        <w:pStyle w:val="ListBullet"/>
        <w:spacing w:after="40"/>
        <w:ind w:left="720"/>
      </w:pPr>
      <w:r>
        <w:t>Finishing Cat: 30 menit (Rp 12.500)</w:t>
      </w:r>
    </w:p>
    <w:p>
      <w:pPr>
        <w:pStyle w:val="ListBullet"/>
        <w:spacing w:after="40"/>
        <w:ind w:left="720"/>
      </w:pPr>
      <w:r>
        <w:rPr>
          <w:i/>
        </w:rPr>
        <w:t>Subtotal Biaya Operasi:</w:t>
      </w:r>
      <w:r>
        <w:t xml:space="preserve"> </w:t>
      </w:r>
      <w:r>
        <w:rPr>
          <w:b/>
        </w:rPr>
        <w:t>Rp 52.500</w:t>
      </w:r>
    </w:p>
    <w:p>
      <w:pPr>
        <w:pStyle w:val="ListBullet"/>
        <w:spacing w:after="40"/>
        <w:ind w:left="360"/>
      </w:pPr>
      <w:r>
        <w:rPr>
          <w:b/>
        </w:rPr>
        <w:t>Total Harga Pokok Produksi (HPP):</w:t>
      </w:r>
      <w:r>
        <w:t xml:space="preserve"> </w:t>
      </w:r>
      <w:r>
        <w:rPr>
          <w:b/>
        </w:rPr>
        <w:t>Rp 228.000 / Unit</w:t>
      </w:r>
    </w:p>
    <w:p>
      <w:pPr>
        <w:pStyle w:val="ListBullet"/>
        <w:spacing w:after="40"/>
        <w:ind w:left="360"/>
      </w:pPr>
      <w:r>
        <w:rPr>
          <w:b/>
        </w:rPr>
        <w:t>Target Margin Laba Kotor:</w:t>
      </w:r>
      <w:r>
        <w:t xml:space="preserve"> Rp 750.000 - Rp 228.000 = </w:t>
      </w:r>
      <w:r>
        <w:rPr>
          <w:b/>
        </w:rPr>
        <w:t>Rp 522.000 / Unit</w:t>
      </w:r>
      <w:r>
        <w:t xml:space="preserve"> (~69.6%)</w:t>
      </w:r>
    </w:p>
    <w:p>
      <w:pPr>
        <w:spacing w:after="120"/>
      </w:pPr>
      <w:r>
        <w:rPr>
          <w:color w:val="B4B4B4"/>
        </w:rPr>
        <w:t>――――――――――――――――――――――――――――――――――――――――</w:t>
      </w:r>
    </w:p>
    <w:p>
      <w:pPr>
        <w:pStyle w:val="Heading3"/>
        <w:spacing w:before="200" w:after="40"/>
      </w:pPr>
      <w:r>
        <w:rPr>
          <w:color w:val="4472C4"/>
        </w:rPr>
        <w:t>3. ALUR KERJA SIMULASI (STEP-BY-STEP)</w:t>
      </w:r>
    </w:p>
    <w:p>
      <w:pPr>
        <w:spacing w:before="80" w:after="160"/>
        <w:ind w:left="360"/>
      </w:pPr>
      <w:r>
        <w:rPr>
          <w:rFonts w:ascii="Consolas" w:hAnsi="Consolas"/>
          <w:color w:val="282828"/>
          <w:sz w:val="18"/>
        </w:rPr>
        <w:t>graph TD</w:t>
        <w:br/>
        <w:t xml:space="preserve">    A[1. Beli Bahan Baku dari Supplier] --&gt; B[2. Simpan di Gudang Bahan Baku]</w:t>
        <w:br/>
        <w:t xml:space="preserve">    B --&gt; C[3. Buat Work Order Produksi Meja]</w:t>
        <w:br/>
        <w:t xml:space="preserve">    C --&gt; D[4. Transfer Bahan ke Gudang WIP]</w:t>
        <w:br/>
        <w:t xml:space="preserve">    D --&gt; E[5. Eksekusi Produksi / Job Card]</w:t>
        <w:br/>
        <w:t xml:space="preserve">    E --&gt; F[6. Selesai: Masuk Gudang Barang Jadi]</w:t>
        <w:br/>
        <w:t xml:space="preserve">    F --&gt; G[7. Terima Order Penjualan dari Customer]</w:t>
        <w:br/>
        <w:t xml:space="preserve">    G --&gt; H[8. Kirim Meja &amp; Buat Invoice Tagihan]</w:t>
        <w:br/>
        <w:t xml:space="preserve">    H --&gt; I[9. Terima Pembayaran &amp; Lihat Laba Rugi]</w:t>
      </w:r>
    </w:p>
    <w:p>
      <w:pPr>
        <w:spacing w:after="80"/>
      </w:pPr>
      <w:r>
        <w:t xml:space="preserve">Lihat detail transaksi langkah demi langkah pada file </w:t>
      </w:r>
      <w:r>
        <w:rPr>
          <w:rFonts w:ascii="Consolas" w:hAnsi="Consolas"/>
          <w:color w:val="C7254E"/>
          <w:sz w:val="19"/>
        </w:rPr>
        <w:t>07_Skenario_Simulasi_Transaksi.md</w:t>
      </w:r>
      <w:r>
        <w:t>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