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FEB4" w14:textId="77777777" w:rsidR="00D36B69" w:rsidRPr="00D36B69" w:rsidRDefault="00D36B69" w:rsidP="00D36B69">
      <w:pPr>
        <w:shd w:val="clear" w:color="auto" w:fill="FFFFFF"/>
        <w:spacing w:after="0" w:line="240" w:lineRule="auto"/>
        <w:outlineLvl w:val="0"/>
        <w:rPr>
          <w:rFonts w:ascii="Times New Roman" w:eastAsia="Times New Roman" w:hAnsi="Times New Roman" w:cs="Times New Roman"/>
          <w:color w:val="273540"/>
          <w:kern w:val="36"/>
          <w14:ligatures w14:val="none"/>
        </w:rPr>
      </w:pPr>
      <w:r w:rsidRPr="00D36B69">
        <w:rPr>
          <w:rFonts w:ascii="Times New Roman" w:eastAsia="Times New Roman" w:hAnsi="Times New Roman" w:cs="Times New Roman"/>
          <w:color w:val="273540"/>
          <w:kern w:val="36"/>
          <w14:ligatures w14:val="none"/>
        </w:rPr>
        <w:t>Course Sylla</w:t>
      </w:r>
      <w:r w:rsidRPr="00D36B69">
        <w:rPr>
          <w:rFonts w:ascii="Times New Roman" w:eastAsia="Times New Roman" w:hAnsi="Times New Roman" w:cs="Times New Roman"/>
          <w:color w:val="273540"/>
          <w:kern w:val="36"/>
          <w14:ligatures w14:val="none"/>
        </w:rPr>
        <w:t xml:space="preserve">bus </w:t>
      </w:r>
    </w:p>
    <w:p w14:paraId="67E77761" w14:textId="75599AB5" w:rsidR="00D36B69" w:rsidRPr="00D36B69" w:rsidRDefault="00D36B69" w:rsidP="00D36B69">
      <w:pPr>
        <w:shd w:val="clear" w:color="auto" w:fill="FFFFFF"/>
        <w:spacing w:after="0" w:line="240" w:lineRule="auto"/>
        <w:outlineLvl w:val="0"/>
        <w:rPr>
          <w:rFonts w:ascii="Times New Roman" w:eastAsia="Times New Roman" w:hAnsi="Times New Roman" w:cs="Times New Roman"/>
          <w:color w:val="273540"/>
          <w:kern w:val="36"/>
          <w14:ligatures w14:val="none"/>
        </w:rPr>
      </w:pPr>
      <w:r w:rsidRPr="00D36B69">
        <w:rPr>
          <w:rStyle w:val="Strong"/>
          <w:rFonts w:ascii="Times New Roman" w:hAnsi="Times New Roman" w:cs="Times New Roman"/>
          <w:color w:val="273540"/>
        </w:rPr>
        <w:t xml:space="preserve">Instructor : </w:t>
      </w:r>
      <w:proofErr w:type="spellStart"/>
      <w:r w:rsidRPr="00D36B69">
        <w:rPr>
          <w:rStyle w:val="Strong"/>
          <w:rFonts w:ascii="Times New Roman" w:hAnsi="Times New Roman" w:cs="Times New Roman"/>
          <w:color w:val="273540"/>
        </w:rPr>
        <w:t>Ms.Mir</w:t>
      </w:r>
      <w:proofErr w:type="spellEnd"/>
      <w:r w:rsidRPr="00D36B69">
        <w:rPr>
          <w:rStyle w:val="Strong"/>
          <w:rFonts w:ascii="Times New Roman" w:hAnsi="Times New Roman" w:cs="Times New Roman"/>
          <w:color w:val="273540"/>
        </w:rPr>
        <w:t> </w:t>
      </w:r>
      <w:r w:rsidRPr="00D36B69">
        <w:rPr>
          <w:rFonts w:ascii="Times New Roman" w:hAnsi="Times New Roman" w:cs="Times New Roman"/>
          <w:b/>
          <w:bCs/>
          <w:color w:val="273540"/>
        </w:rPr>
        <w:fldChar w:fldCharType="begin"/>
      </w:r>
      <w:r w:rsidRPr="00D36B69">
        <w:rPr>
          <w:rFonts w:ascii="Times New Roman" w:hAnsi="Times New Roman" w:cs="Times New Roman"/>
          <w:b/>
          <w:bCs/>
          <w:color w:val="273540"/>
        </w:rPr>
        <w:instrText xml:space="preserve"> INCLUDEPICTURE "https://byuelc.instructure.com/courses/2483/files/458593/preview" \* MERGEFORMATINET </w:instrText>
      </w:r>
      <w:r w:rsidRPr="00D36B69">
        <w:rPr>
          <w:rFonts w:ascii="Times New Roman" w:hAnsi="Times New Roman" w:cs="Times New Roman"/>
          <w:b/>
          <w:bCs/>
          <w:color w:val="273540"/>
        </w:rPr>
        <w:fldChar w:fldCharType="separate"/>
      </w:r>
      <w:r w:rsidRPr="00D36B69">
        <w:rPr>
          <w:rFonts w:ascii="Times New Roman" w:hAnsi="Times New Roman" w:cs="Times New Roman"/>
          <w:b/>
          <w:bCs/>
          <w:noProof/>
          <w:color w:val="273540"/>
        </w:rPr>
        <mc:AlternateContent>
          <mc:Choice Requires="wps">
            <w:drawing>
              <wp:inline distT="0" distB="0" distL="0" distR="0" wp14:anchorId="431A6D7F" wp14:editId="654771D1">
                <wp:extent cx="887095" cy="1576070"/>
                <wp:effectExtent l="0" t="0" r="0" b="0"/>
                <wp:docPr id="63952760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7095" cy="157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4E0C3" id="Rectangle 3" o:spid="_x0000_s1026" style="width:69.85pt;height:1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" filled="f" stroked="f">
                <o:lock v:ext="edit" aspectratio="t"/>
                <w10:anchorlock/>
              </v:rect>
            </w:pict>
          </mc:Fallback>
        </mc:AlternateContent>
      </w:r>
      <w:r w:rsidRPr="00D36B69">
        <w:rPr>
          <w:rFonts w:ascii="Times New Roman" w:hAnsi="Times New Roman" w:cs="Times New Roman"/>
          <w:b/>
          <w:bCs/>
          <w:color w:val="273540"/>
        </w:rPr>
        <w:fldChar w:fldCharType="end"/>
      </w:r>
    </w:p>
    <w:p w14:paraId="35DBA0B3" w14:textId="6455D55C" w:rsidR="00D36B69" w:rsidRPr="00D36B69" w:rsidRDefault="00D36B69" w:rsidP="00D36B69">
      <w:pPr>
        <w:pStyle w:val="NormalWeb"/>
        <w:shd w:val="clear" w:color="auto" w:fill="FFFFFF"/>
        <w:spacing w:before="180" w:beforeAutospacing="0" w:after="180" w:afterAutospacing="0"/>
        <w:rPr>
          <w:color w:val="273540"/>
        </w:rPr>
      </w:pPr>
      <w:r w:rsidRPr="00D36B69">
        <w:rPr>
          <w:rStyle w:val="Strong"/>
          <w:rFonts w:eastAsiaTheme="majorEastAsia"/>
          <w:color w:val="273540"/>
        </w:rPr>
        <w:t xml:space="preserve">Class </w:t>
      </w:r>
      <w:proofErr w:type="gramStart"/>
      <w:r w:rsidRPr="00D36B69">
        <w:rPr>
          <w:rStyle w:val="Strong"/>
          <w:rFonts w:eastAsiaTheme="majorEastAsia"/>
          <w:color w:val="273540"/>
        </w:rPr>
        <w:t>Time :</w:t>
      </w:r>
      <w:proofErr w:type="gramEnd"/>
      <w:r w:rsidRPr="00D36B69">
        <w:rPr>
          <w:rStyle w:val="Strong"/>
          <w:rFonts w:eastAsiaTheme="majorEastAsia"/>
          <w:color w:val="273540"/>
        </w:rPr>
        <w:t xml:space="preserve"> M - Th </w:t>
      </w:r>
      <w:r w:rsidRPr="00D36B69">
        <w:rPr>
          <w:rStyle w:val="Strong"/>
          <w:rFonts w:eastAsiaTheme="majorEastAsia"/>
          <w:color w:val="273540"/>
        </w:rPr>
        <w:t>9:45</w:t>
      </w:r>
      <w:r w:rsidRPr="00D36B69">
        <w:rPr>
          <w:rStyle w:val="Strong"/>
          <w:rFonts w:eastAsiaTheme="majorEastAsia"/>
          <w:color w:val="273540"/>
        </w:rPr>
        <w:t xml:space="preserve"> </w:t>
      </w:r>
      <w:r w:rsidRPr="00D36B69">
        <w:rPr>
          <w:rStyle w:val="Strong"/>
          <w:rFonts w:eastAsiaTheme="majorEastAsia"/>
          <w:color w:val="273540"/>
        </w:rPr>
        <w:t>–</w:t>
      </w:r>
      <w:r w:rsidRPr="00D36B69">
        <w:rPr>
          <w:rStyle w:val="Strong"/>
          <w:rFonts w:eastAsiaTheme="majorEastAsia"/>
          <w:color w:val="273540"/>
        </w:rPr>
        <w:t xml:space="preserve"> 1</w:t>
      </w:r>
      <w:r w:rsidRPr="00D36B69">
        <w:rPr>
          <w:rStyle w:val="Strong"/>
          <w:rFonts w:eastAsiaTheme="majorEastAsia"/>
          <w:color w:val="273540"/>
        </w:rPr>
        <w:t>0:50</w:t>
      </w:r>
      <w:r w:rsidRPr="00D36B69">
        <w:rPr>
          <w:rStyle w:val="Strong"/>
          <w:rFonts w:eastAsiaTheme="majorEastAsia"/>
          <w:color w:val="273540"/>
        </w:rPr>
        <w:t xml:space="preserve"> PM </w:t>
      </w:r>
    </w:p>
    <w:p w14:paraId="45B0D269" w14:textId="77777777" w:rsidR="00D36B69" w:rsidRPr="00D36B69" w:rsidRDefault="00D36B69" w:rsidP="00D36B69">
      <w:pPr>
        <w:pStyle w:val="NormalWeb"/>
        <w:shd w:val="clear" w:color="auto" w:fill="FFFFFF"/>
        <w:spacing w:before="180" w:beforeAutospacing="0" w:after="180" w:afterAutospacing="0"/>
        <w:rPr>
          <w:color w:val="273540"/>
        </w:rPr>
      </w:pPr>
      <w:r w:rsidRPr="00D36B69">
        <w:rPr>
          <w:rStyle w:val="Strong"/>
          <w:rFonts w:eastAsiaTheme="majorEastAsia"/>
          <w:color w:val="273540"/>
        </w:rPr>
        <w:t xml:space="preserve">Contact </w:t>
      </w:r>
      <w:proofErr w:type="gramStart"/>
      <w:r w:rsidRPr="00D36B69">
        <w:rPr>
          <w:rStyle w:val="Strong"/>
          <w:rFonts w:eastAsiaTheme="majorEastAsia"/>
          <w:color w:val="273540"/>
        </w:rPr>
        <w:t>Info</w:t>
      </w:r>
      <w:r w:rsidRPr="00D36B69">
        <w:rPr>
          <w:color w:val="273540"/>
        </w:rPr>
        <w:t> :</w:t>
      </w:r>
      <w:proofErr w:type="gramEnd"/>
      <w:r w:rsidRPr="00D36B69">
        <w:rPr>
          <w:color w:val="273540"/>
        </w:rPr>
        <w:t> use Canvas inbox or </w:t>
      </w:r>
      <w:hyperlink r:id="rId5" w:tgtFrame="_blank" w:history="1">
        <w:r w:rsidRPr="00D36B69">
          <w:rPr>
            <w:rStyle w:val="Hyperlink"/>
            <w:rFonts w:eastAsiaTheme="majorEastAsia"/>
            <w:color w:val="007AC5"/>
          </w:rPr>
          <w:t>mshantu@byu.edu</w:t>
        </w:r>
      </w:hyperlink>
    </w:p>
    <w:p w14:paraId="2B84E8C0" w14:textId="77777777" w:rsidR="00D36B69" w:rsidRPr="00D36B69" w:rsidRDefault="00D36B69" w:rsidP="00D36B69">
      <w:pPr>
        <w:pStyle w:val="NormalWeb"/>
        <w:shd w:val="clear" w:color="auto" w:fill="FFFFFF"/>
        <w:spacing w:before="180" w:beforeAutospacing="0" w:after="180" w:afterAutospacing="0"/>
        <w:rPr>
          <w:color w:val="273540"/>
        </w:rPr>
      </w:pPr>
      <w:r w:rsidRPr="00D36B69">
        <w:rPr>
          <w:rStyle w:val="Strong"/>
          <w:rFonts w:eastAsiaTheme="majorEastAsia"/>
          <w:color w:val="273540"/>
        </w:rPr>
        <w:t xml:space="preserve">Office </w:t>
      </w:r>
      <w:proofErr w:type="gramStart"/>
      <w:r w:rsidRPr="00D36B69">
        <w:rPr>
          <w:rStyle w:val="Strong"/>
          <w:rFonts w:eastAsiaTheme="majorEastAsia"/>
          <w:color w:val="273540"/>
        </w:rPr>
        <w:t>Hour</w:t>
      </w:r>
      <w:r w:rsidRPr="00D36B69">
        <w:rPr>
          <w:color w:val="273540"/>
        </w:rPr>
        <w:t> :</w:t>
      </w:r>
      <w:proofErr w:type="gramEnd"/>
      <w:r w:rsidRPr="00D36B69">
        <w:rPr>
          <w:color w:val="273540"/>
        </w:rPr>
        <w:t> </w:t>
      </w:r>
      <w:r w:rsidRPr="00D36B69">
        <w:rPr>
          <w:rStyle w:val="Strong"/>
          <w:rFonts w:eastAsiaTheme="majorEastAsia"/>
          <w:color w:val="273540"/>
        </w:rPr>
        <w:t>Only by Appointments</w:t>
      </w:r>
      <w:r w:rsidRPr="00D36B69">
        <w:rPr>
          <w:color w:val="273540"/>
        </w:rPr>
        <w:t>. Remember that the duration of each meeting is 15-30 minutes depending on the day. Please be punctual.</w:t>
      </w:r>
    </w:p>
    <w:p w14:paraId="29D18A80" w14:textId="73F940C7" w:rsidR="00D36B69" w:rsidRPr="00D36B69" w:rsidRDefault="00D36B69" w:rsidP="00D36B69">
      <w:pPr>
        <w:pStyle w:val="NormalWeb"/>
        <w:shd w:val="clear" w:color="auto" w:fill="FFFFFF"/>
        <w:spacing w:before="0" w:beforeAutospacing="0" w:after="0" w:afterAutospacing="0"/>
        <w:rPr>
          <w:color w:val="273540"/>
        </w:rPr>
      </w:pPr>
      <w:r w:rsidRPr="00D36B69">
        <w:rPr>
          <w:rStyle w:val="Strong"/>
          <w:rFonts w:eastAsiaTheme="majorEastAsia"/>
          <w:color w:val="273540"/>
        </w:rPr>
        <w:t>CLICK ON THE LINK TO ARRANGE AN APPOINTMENT</w:t>
      </w:r>
      <w:r w:rsidRPr="00D36B69">
        <w:rPr>
          <w:rStyle w:val="Strong"/>
          <w:rFonts w:eastAsiaTheme="majorEastAsia"/>
          <w:color w:val="273540"/>
        </w:rPr>
        <w:t xml:space="preserve"> </w:t>
      </w:r>
      <w:r w:rsidRPr="00D36B69">
        <w:rPr>
          <w:rStyle w:val="Strong"/>
          <w:rFonts w:eastAsiaTheme="majorEastAsia"/>
          <w:color w:val="273540"/>
        </w:rPr>
        <w:t>NOW</w:t>
      </w:r>
      <w:r w:rsidRPr="00D36B69">
        <w:rPr>
          <w:color w:val="273540"/>
        </w:rPr>
        <w:t> : </w:t>
      </w:r>
      <w:hyperlink r:id="rId6" w:tgtFrame="_blank" w:history="1">
        <w:r w:rsidRPr="00D36B69">
          <w:rPr>
            <w:rStyle w:val="Hyperlink"/>
            <w:rFonts w:eastAsiaTheme="majorEastAsia"/>
            <w:color w:val="007AC5"/>
          </w:rPr>
          <w:t>https://calendly.com/shantonamir61/30min</w:t>
        </w:r>
        <w:r w:rsidRPr="00D36B69">
          <w:rPr>
            <w:rStyle w:val="screenreader-only"/>
            <w:rFonts w:eastAsiaTheme="majorEastAsia"/>
            <w:color w:val="007AC5"/>
            <w:u w:val="single"/>
            <w:bdr w:val="none" w:sz="0" w:space="0" w:color="auto" w:frame="1"/>
          </w:rPr>
          <w:t>Links to an external site.</w:t>
        </w:r>
      </w:hyperlink>
      <w:r w:rsidRPr="00D36B69">
        <w:rPr>
          <w:color w:val="273540"/>
        </w:rPr>
        <w:fldChar w:fldCharType="begin"/>
      </w:r>
      <w:r w:rsidRPr="00D36B69">
        <w:rPr>
          <w:color w:val="273540"/>
        </w:rPr>
        <w:instrText xml:space="preserve"> INCLUDEPICTURE "https://byuelc.instructure.com/courses/2764/files/574360/preview" \* MERGEFORMATINET </w:instrText>
      </w:r>
      <w:r w:rsidRPr="00D36B69">
        <w:rPr>
          <w:color w:val="273540"/>
        </w:rPr>
        <w:fldChar w:fldCharType="separate"/>
      </w:r>
      <w:r w:rsidRPr="00D36B69">
        <w:rPr>
          <w:color w:val="273540"/>
        </w:rPr>
        <w:fldChar w:fldCharType="end"/>
      </w:r>
    </w:p>
    <w:p w14:paraId="66BB1B5A"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Course Description</w:t>
      </w:r>
    </w:p>
    <w:p w14:paraId="33153725"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This course helps students improve their reading ability by focusing on the following: thorough comprehension of the text, implementation of reading strategies, acquiring academic vocabulary, extensive reading, and fluency. The texts used in this course tend to be non-fiction and contain some academic vocabulary. </w:t>
      </w:r>
    </w:p>
    <w:p w14:paraId="4FF14C0D"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Course Learning Outcomes</w:t>
      </w:r>
    </w:p>
    <w:p w14:paraId="76FF5EBE" w14:textId="77777777" w:rsidR="00D36B69" w:rsidRPr="00D36B69" w:rsidRDefault="00D36B69" w:rsidP="00D36B69">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Understands level-appropriate* texts</w:t>
      </w:r>
    </w:p>
    <w:p w14:paraId="3DE29EED"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Understands explicit main ideas.</w:t>
      </w:r>
    </w:p>
    <w:p w14:paraId="39F7C656"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Understands explicit major details.</w:t>
      </w:r>
    </w:p>
    <w:p w14:paraId="71809BB8"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Understands salient minor details.</w:t>
      </w:r>
    </w:p>
    <w:p w14:paraId="6DE2D0CF"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Identifies author’s purpose.</w:t>
      </w:r>
    </w:p>
    <w:p w14:paraId="317195DA"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Identifies author’s point of view.</w:t>
      </w:r>
    </w:p>
    <w:p w14:paraId="6D8EA163"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Maintains sufficient reading rate for comprehension.</w:t>
      </w:r>
    </w:p>
    <w:p w14:paraId="13D240F6" w14:textId="77777777" w:rsidR="00D36B69" w:rsidRPr="00D36B69" w:rsidRDefault="00D36B69" w:rsidP="00D36B69">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Effectively implements appropriate reading strategies.</w:t>
      </w:r>
    </w:p>
    <w:p w14:paraId="0412E9B9"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Previews texts for main idea.</w:t>
      </w:r>
    </w:p>
    <w:p w14:paraId="649D1534"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Scans texts for major and minor details.</w:t>
      </w:r>
    </w:p>
    <w:p w14:paraId="7943522A"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Recognizes basic organization patterns.</w:t>
      </w:r>
    </w:p>
    <w:p w14:paraId="26B41324"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Connects content to background knowledge.</w:t>
      </w:r>
    </w:p>
    <w:p w14:paraId="654F058C"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Makes inferences about concrete ideas.</w:t>
      </w:r>
    </w:p>
    <w:p w14:paraId="2394B1EA"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Skims texts when appropriate.</w:t>
      </w:r>
    </w:p>
    <w:p w14:paraId="1A7A209F"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Increases reading rate.</w:t>
      </w:r>
    </w:p>
    <w:p w14:paraId="5A423998" w14:textId="77777777" w:rsidR="00D36B69" w:rsidRPr="00D36B69" w:rsidRDefault="00D36B69" w:rsidP="00D36B69">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Acquires new vocabulary words.</w:t>
      </w:r>
    </w:p>
    <w:p w14:paraId="39A86126"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Uses context and background knowledge to infer the meaning of unfamiliar words</w:t>
      </w:r>
    </w:p>
    <w:p w14:paraId="0BA3BBFC"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Uses affixes to infer the meaning of unfamiliar words.</w:t>
      </w:r>
    </w:p>
    <w:p w14:paraId="236F6979"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lastRenderedPageBreak/>
        <w:t>Demonstrates understanding of high-frequency general vocabulary.</w:t>
      </w:r>
    </w:p>
    <w:p w14:paraId="042DFFE8" w14:textId="77777777" w:rsidR="00D36B69" w:rsidRPr="00D36B69" w:rsidRDefault="00D36B69" w:rsidP="00D36B69">
      <w:pPr>
        <w:numPr>
          <w:ilvl w:val="0"/>
          <w:numId w:val="1"/>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Reads level-appropriate text* aloud comprehensibly. </w:t>
      </w:r>
    </w:p>
    <w:p w14:paraId="73BF1C8D"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 xml:space="preserve">Pauses appropriately for punctuation </w:t>
      </w:r>
      <w:proofErr w:type="gramStart"/>
      <w:r w:rsidRPr="00D36B69">
        <w:rPr>
          <w:rFonts w:ascii="Times New Roman" w:eastAsia="Times New Roman" w:hAnsi="Times New Roman" w:cs="Times New Roman"/>
          <w:color w:val="273540"/>
          <w:kern w:val="0"/>
          <w14:ligatures w14:val="none"/>
        </w:rPr>
        <w:t>(,:;</w:t>
      </w:r>
      <w:proofErr w:type="gramEnd"/>
      <w:r w:rsidRPr="00D36B69">
        <w:rPr>
          <w:rFonts w:ascii="Times New Roman" w:eastAsia="Times New Roman" w:hAnsi="Times New Roman" w:cs="Times New Roman"/>
          <w:color w:val="273540"/>
          <w:kern w:val="0"/>
          <w14:ligatures w14:val="none"/>
        </w:rPr>
        <w:t>—), at sentence boundaries (.?!), and passage transitions (titles, headings, paragraphs).</w:t>
      </w:r>
    </w:p>
    <w:p w14:paraId="05B7530C"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Uses correct intonation at all sentence boundaries (.?!).</w:t>
      </w:r>
    </w:p>
    <w:p w14:paraId="64F9B691" w14:textId="77777777" w:rsidR="00D36B69" w:rsidRPr="00D36B69" w:rsidRDefault="00D36B69" w:rsidP="00D36B69">
      <w:pPr>
        <w:numPr>
          <w:ilvl w:val="1"/>
          <w:numId w:val="1"/>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Correctly pronounces high-frequency general vocabulary and common academic vocabulary. </w:t>
      </w:r>
    </w:p>
    <w:p w14:paraId="5ADDD641" w14:textId="77777777" w:rsidR="00D36B69" w:rsidRPr="00D36B69" w:rsidRDefault="00D36B69" w:rsidP="00D36B69">
      <w:pPr>
        <w:shd w:val="clear" w:color="auto" w:fill="FFFFFF"/>
        <w:spacing w:before="90" w:after="90" w:line="240" w:lineRule="auto"/>
        <w:ind w:left="2190"/>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Required Materials</w:t>
      </w:r>
    </w:p>
    <w:p w14:paraId="0B7165F1" w14:textId="7D4CA1DE" w:rsidR="00D36B69" w:rsidRPr="00D36B69" w:rsidRDefault="00D36B69" w:rsidP="00D36B69">
      <w:pPr>
        <w:numPr>
          <w:ilvl w:val="2"/>
          <w:numId w:val="1"/>
        </w:numPr>
        <w:shd w:val="clear" w:color="auto" w:fill="FFFFFF"/>
        <w:spacing w:before="100" w:beforeAutospacing="1" w:after="100" w:afterAutospacing="1" w:line="240" w:lineRule="auto"/>
        <w:ind w:left="328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i/>
          <w:iCs/>
          <w:color w:val="273540"/>
          <w:kern w:val="0"/>
          <w14:ligatures w14:val="none"/>
        </w:rPr>
        <w:t>Textbook : Groundwork for College Reading with Phonics</w:t>
      </w:r>
      <w:r w:rsidRPr="00D36B69">
        <w:rPr>
          <w:rFonts w:ascii="Times New Roman" w:eastAsia="Times New Roman" w:hAnsi="Times New Roman" w:cs="Times New Roman"/>
          <w:b/>
          <w:bCs/>
          <w:color w:val="273540"/>
          <w:kern w:val="0"/>
          <w14:ligatures w14:val="none"/>
        </w:rPr>
        <w:t>, 5th edition, ISBN 978-1-59194-486-7</w:t>
      </w:r>
      <w:r w:rsidRPr="00D36B69">
        <w:rPr>
          <w:rFonts w:ascii="Times New Roman" w:eastAsia="Times New Roman" w:hAnsi="Times New Roman" w:cs="Times New Roman"/>
          <w:color w:val="273540"/>
          <w:kern w:val="0"/>
          <w14:ligatures w14:val="none"/>
        </w:rPr>
        <w:t> </w:t>
      </w:r>
      <w:r w:rsidRPr="00D36B69">
        <w:rPr>
          <w:rFonts w:ascii="Times New Roman" w:eastAsia="Times New Roman" w:hAnsi="Times New Roman" w:cs="Times New Roman"/>
          <w:color w:val="273540"/>
          <w:kern w:val="0"/>
          <w14:ligatures w14:val="none"/>
        </w:rPr>
        <w:fldChar w:fldCharType="begin"/>
      </w:r>
      <w:r w:rsidRPr="00D36B69">
        <w:rPr>
          <w:rFonts w:ascii="Times New Roman" w:eastAsia="Times New Roman" w:hAnsi="Times New Roman" w:cs="Times New Roman"/>
          <w:color w:val="273540"/>
          <w:kern w:val="0"/>
          <w14:ligatures w14:val="none"/>
        </w:rPr>
        <w:instrText xml:space="preserve"> INCLUDEPICTURE "https://byuelc.instructure.com/courses/2483/files/458606/preview" \* MERGEFORMATINET </w:instrText>
      </w:r>
      <w:r w:rsidRPr="00D36B69">
        <w:rPr>
          <w:rFonts w:ascii="Times New Roman" w:eastAsia="Times New Roman" w:hAnsi="Times New Roman" w:cs="Times New Roman"/>
          <w:color w:val="273540"/>
          <w:kern w:val="0"/>
          <w14:ligatures w14:val="none"/>
        </w:rPr>
        <w:fldChar w:fldCharType="separate"/>
      </w:r>
      <w:r w:rsidRPr="00D36B69">
        <w:rPr>
          <w:rFonts w:ascii="Times New Roman" w:eastAsia="Times New Roman" w:hAnsi="Times New Roman" w:cs="Times New Roman"/>
          <w:noProof/>
          <w:color w:val="273540"/>
          <w:kern w:val="0"/>
          <w14:ligatures w14:val="none"/>
        </w:rPr>
        <mc:AlternateContent>
          <mc:Choice Requires="wps">
            <w:drawing>
              <wp:inline distT="0" distB="0" distL="0" distR="0" wp14:anchorId="1037BB92" wp14:editId="0D07BF90">
                <wp:extent cx="303530" cy="303530"/>
                <wp:effectExtent l="0" t="0" r="0" b="0"/>
                <wp:docPr id="9337950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46701" id="Rectangle 1"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" filled="f" stroked="f">
                <o:lock v:ext="edit" aspectratio="t"/>
                <w10:anchorlock/>
              </v:rect>
            </w:pict>
          </mc:Fallback>
        </mc:AlternateContent>
      </w:r>
      <w:r w:rsidRPr="00D36B69">
        <w:rPr>
          <w:rFonts w:ascii="Times New Roman" w:eastAsia="Times New Roman" w:hAnsi="Times New Roman" w:cs="Times New Roman"/>
          <w:color w:val="273540"/>
          <w:kern w:val="0"/>
          <w14:ligatures w14:val="none"/>
        </w:rPr>
        <w:fldChar w:fldCharType="end"/>
      </w:r>
      <w:r w:rsidRPr="00D36B69">
        <w:rPr>
          <w:rFonts w:ascii="Times New Roman" w:eastAsia="Times New Roman" w:hAnsi="Times New Roman" w:cs="Times New Roman"/>
          <w:color w:val="273540"/>
          <w:kern w:val="0"/>
          <w14:ligatures w14:val="none"/>
        </w:rPr>
        <w:t>— You </w:t>
      </w:r>
      <w:r w:rsidRPr="00D36B69">
        <w:rPr>
          <w:rFonts w:ascii="Times New Roman" w:eastAsia="Times New Roman" w:hAnsi="Times New Roman" w:cs="Times New Roman"/>
          <w:b/>
          <w:bCs/>
          <w:color w:val="273540"/>
          <w:kern w:val="0"/>
          <w14:ligatures w14:val="none"/>
        </w:rPr>
        <w:t>cannot</w:t>
      </w:r>
      <w:r w:rsidRPr="00D36B69">
        <w:rPr>
          <w:rFonts w:ascii="Times New Roman" w:eastAsia="Times New Roman" w:hAnsi="Times New Roman" w:cs="Times New Roman"/>
          <w:color w:val="273540"/>
          <w:kern w:val="0"/>
          <w14:ligatures w14:val="none"/>
        </w:rPr>
        <w:t> use an old textbook.</w:t>
      </w:r>
    </w:p>
    <w:p w14:paraId="1860785D" w14:textId="77777777" w:rsidR="00D36B69" w:rsidRPr="00D36B69" w:rsidRDefault="00D36B69" w:rsidP="00D36B69">
      <w:pPr>
        <w:numPr>
          <w:ilvl w:val="2"/>
          <w:numId w:val="1"/>
        </w:numPr>
        <w:shd w:val="clear" w:color="auto" w:fill="FFFFFF"/>
        <w:spacing w:before="100" w:beforeAutospacing="1" w:after="100" w:afterAutospacing="1" w:line="240" w:lineRule="auto"/>
        <w:ind w:left="328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Your textbook </w:t>
      </w:r>
      <w:r w:rsidRPr="00D36B69">
        <w:rPr>
          <w:rFonts w:ascii="Times New Roman" w:eastAsia="Times New Roman" w:hAnsi="Times New Roman" w:cs="Times New Roman"/>
          <w:b/>
          <w:bCs/>
          <w:color w:val="273540"/>
          <w:kern w:val="0"/>
          <w14:ligatures w14:val="none"/>
        </w:rPr>
        <w:t>needs to be blank</w:t>
      </w:r>
      <w:r w:rsidRPr="00D36B69">
        <w:rPr>
          <w:rFonts w:ascii="Times New Roman" w:eastAsia="Times New Roman" w:hAnsi="Times New Roman" w:cs="Times New Roman"/>
          <w:color w:val="273540"/>
          <w:kern w:val="0"/>
          <w14:ligatures w14:val="none"/>
        </w:rPr>
        <w:t> (no writing or answers from other students). A textbook with an online code needs to be new.</w:t>
      </w:r>
    </w:p>
    <w:p w14:paraId="47F648E6"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 xml:space="preserve">2. Additional Extensive Reading </w:t>
      </w:r>
      <w:proofErr w:type="gramStart"/>
      <w:r w:rsidRPr="00D36B69">
        <w:rPr>
          <w:rFonts w:ascii="Times New Roman" w:eastAsia="Times New Roman" w:hAnsi="Times New Roman" w:cs="Times New Roman"/>
          <w:b/>
          <w:bCs/>
          <w:color w:val="273540"/>
          <w:kern w:val="0"/>
          <w14:ligatures w14:val="none"/>
        </w:rPr>
        <w:t>Book :</w:t>
      </w:r>
      <w:proofErr w:type="gramEnd"/>
    </w:p>
    <w:p w14:paraId="4E577379"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I) Roll of Thunder, Hear My Cry by Mildred D. Taylor</w:t>
      </w:r>
      <w:r w:rsidRPr="00D36B69">
        <w:rPr>
          <w:rFonts w:ascii="Times New Roman" w:eastAsia="Times New Roman" w:hAnsi="Times New Roman" w:cs="Times New Roman"/>
          <w:color w:val="273540"/>
          <w:kern w:val="0"/>
          <w14:ligatures w14:val="none"/>
        </w:rPr>
        <w:t>, ISBN: 9780142401125, Pages: 288, Lexile: 920, Non-Fiction, Availability: online</w:t>
      </w:r>
    </w:p>
    <w:p w14:paraId="0BF5D395"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II) Chosen by you</w:t>
      </w:r>
    </w:p>
    <w:p w14:paraId="70C2C0CF" w14:textId="77777777" w:rsidR="00D36B69" w:rsidRPr="00D36B69" w:rsidRDefault="00D36B69" w:rsidP="00D36B69">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You should bring these materials EVERY DAY:</w:t>
      </w:r>
    </w:p>
    <w:p w14:paraId="7A6BC28D" w14:textId="77777777" w:rsidR="00D36B69" w:rsidRPr="00D36B69" w:rsidRDefault="00D36B69" w:rsidP="00D36B69">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Your textbook</w:t>
      </w:r>
    </w:p>
    <w:p w14:paraId="13139715" w14:textId="77777777" w:rsidR="00D36B69" w:rsidRPr="00D36B69" w:rsidRDefault="00D36B69" w:rsidP="00D36B69">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Vocabulary Journal</w:t>
      </w:r>
    </w:p>
    <w:p w14:paraId="7197BDD8" w14:textId="77777777" w:rsidR="00D36B69" w:rsidRPr="00D36B69" w:rsidRDefault="00D36B69" w:rsidP="00D36B69">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Lined paper or notebook</w:t>
      </w:r>
    </w:p>
    <w:p w14:paraId="655AF0AB" w14:textId="77777777" w:rsidR="00D36B69" w:rsidRPr="00D36B69" w:rsidRDefault="00D36B69" w:rsidP="00D36B69">
      <w:pPr>
        <w:numPr>
          <w:ilvl w:val="0"/>
          <w:numId w:val="2"/>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Pen/Pencil</w:t>
      </w:r>
    </w:p>
    <w:p w14:paraId="6CCFAADB"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u w:val="single"/>
          <w14:ligatures w14:val="none"/>
        </w:rPr>
        <w:t>Ms. Mir ’s Classroom Rules</w:t>
      </w:r>
    </w:p>
    <w:p w14:paraId="75DA927C"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Bring </w:t>
      </w:r>
      <w:r w:rsidRPr="00D36B69">
        <w:rPr>
          <w:rFonts w:ascii="Times New Roman" w:eastAsia="Times New Roman" w:hAnsi="Times New Roman" w:cs="Times New Roman"/>
          <w:b/>
          <w:bCs/>
          <w:color w:val="273540"/>
          <w:kern w:val="0"/>
          <w14:ligatures w14:val="none"/>
        </w:rPr>
        <w:t>all </w:t>
      </w:r>
      <w:r w:rsidRPr="00D36B69">
        <w:rPr>
          <w:rFonts w:ascii="Times New Roman" w:eastAsia="Times New Roman" w:hAnsi="Times New Roman" w:cs="Times New Roman"/>
          <w:color w:val="273540"/>
          <w:kern w:val="0"/>
          <w14:ligatures w14:val="none"/>
        </w:rPr>
        <w:t xml:space="preserve">the required materials </w:t>
      </w:r>
      <w:proofErr w:type="spellStart"/>
      <w:r w:rsidRPr="00D36B69">
        <w:rPr>
          <w:rFonts w:ascii="Times New Roman" w:eastAsia="Times New Roman" w:hAnsi="Times New Roman" w:cs="Times New Roman"/>
          <w:color w:val="273540"/>
          <w:kern w:val="0"/>
          <w14:ligatures w14:val="none"/>
        </w:rPr>
        <w:t>everyday</w:t>
      </w:r>
      <w:proofErr w:type="spellEnd"/>
      <w:r w:rsidRPr="00D36B69">
        <w:rPr>
          <w:rFonts w:ascii="Times New Roman" w:eastAsia="Times New Roman" w:hAnsi="Times New Roman" w:cs="Times New Roman"/>
          <w:color w:val="273540"/>
          <w:kern w:val="0"/>
          <w14:ligatures w14:val="none"/>
        </w:rPr>
        <w:t xml:space="preserve"> in class. </w:t>
      </w:r>
    </w:p>
    <w:p w14:paraId="5D3293B5"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Be </w:t>
      </w:r>
      <w:r w:rsidRPr="00D36B69">
        <w:rPr>
          <w:rFonts w:ascii="Times New Roman" w:eastAsia="Times New Roman" w:hAnsi="Times New Roman" w:cs="Times New Roman"/>
          <w:b/>
          <w:bCs/>
          <w:color w:val="273540"/>
          <w:kern w:val="0"/>
          <w14:ligatures w14:val="none"/>
        </w:rPr>
        <w:t>kind </w:t>
      </w:r>
      <w:r w:rsidRPr="00D36B69">
        <w:rPr>
          <w:rFonts w:ascii="Times New Roman" w:eastAsia="Times New Roman" w:hAnsi="Times New Roman" w:cs="Times New Roman"/>
          <w:color w:val="273540"/>
          <w:kern w:val="0"/>
          <w14:ligatures w14:val="none"/>
        </w:rPr>
        <w:t>and </w:t>
      </w:r>
      <w:r w:rsidRPr="00D36B69">
        <w:rPr>
          <w:rFonts w:ascii="Times New Roman" w:eastAsia="Times New Roman" w:hAnsi="Times New Roman" w:cs="Times New Roman"/>
          <w:b/>
          <w:bCs/>
          <w:color w:val="273540"/>
          <w:kern w:val="0"/>
          <w14:ligatures w14:val="none"/>
        </w:rPr>
        <w:t>respectful</w:t>
      </w:r>
      <w:r w:rsidRPr="00D36B69">
        <w:rPr>
          <w:rFonts w:ascii="Times New Roman" w:eastAsia="Times New Roman" w:hAnsi="Times New Roman" w:cs="Times New Roman"/>
          <w:color w:val="273540"/>
          <w:kern w:val="0"/>
          <w14:ligatures w14:val="none"/>
        </w:rPr>
        <w:t> to other classmates and your teacher.</w:t>
      </w:r>
    </w:p>
    <w:p w14:paraId="78597FE9"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Call </w:t>
      </w:r>
      <w:r w:rsidRPr="00D36B69">
        <w:rPr>
          <w:rFonts w:ascii="Times New Roman" w:eastAsia="Times New Roman" w:hAnsi="Times New Roman" w:cs="Times New Roman"/>
          <w:b/>
          <w:bCs/>
          <w:color w:val="273540"/>
          <w:kern w:val="0"/>
          <w14:ligatures w14:val="none"/>
        </w:rPr>
        <w:t>everyone</w:t>
      </w:r>
      <w:r w:rsidRPr="00D36B69">
        <w:rPr>
          <w:rFonts w:ascii="Times New Roman" w:eastAsia="Times New Roman" w:hAnsi="Times New Roman" w:cs="Times New Roman"/>
          <w:color w:val="273540"/>
          <w:kern w:val="0"/>
          <w14:ligatures w14:val="none"/>
        </w:rPr>
        <w:t> by their name.</w:t>
      </w:r>
    </w:p>
    <w:p w14:paraId="1C8D02D6"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No food</w:t>
      </w:r>
      <w:r w:rsidRPr="00D36B69">
        <w:rPr>
          <w:rFonts w:ascii="Times New Roman" w:eastAsia="Times New Roman" w:hAnsi="Times New Roman" w:cs="Times New Roman"/>
          <w:color w:val="273540"/>
          <w:kern w:val="0"/>
          <w14:ligatures w14:val="none"/>
        </w:rPr>
        <w:t> is allowed</w:t>
      </w:r>
      <w:r w:rsidRPr="00D36B69">
        <w:rPr>
          <w:rFonts w:ascii="Times New Roman" w:eastAsia="Times New Roman" w:hAnsi="Times New Roman" w:cs="Times New Roman"/>
          <w:b/>
          <w:bCs/>
          <w:color w:val="273540"/>
          <w:kern w:val="0"/>
          <w14:ligatures w14:val="none"/>
        </w:rPr>
        <w:t> </w:t>
      </w:r>
      <w:r w:rsidRPr="00D36B69">
        <w:rPr>
          <w:rFonts w:ascii="Times New Roman" w:eastAsia="Times New Roman" w:hAnsi="Times New Roman" w:cs="Times New Roman"/>
          <w:color w:val="273540"/>
          <w:kern w:val="0"/>
          <w14:ligatures w14:val="none"/>
        </w:rPr>
        <w:t>in classroom.</w:t>
      </w:r>
    </w:p>
    <w:p w14:paraId="68B28283"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Don't</w:t>
      </w:r>
      <w:r w:rsidRPr="00D36B69">
        <w:rPr>
          <w:rFonts w:ascii="Times New Roman" w:eastAsia="Times New Roman" w:hAnsi="Times New Roman" w:cs="Times New Roman"/>
          <w:color w:val="273540"/>
          <w:kern w:val="0"/>
          <w14:ligatures w14:val="none"/>
        </w:rPr>
        <w:t> Judge.</w:t>
      </w:r>
    </w:p>
    <w:p w14:paraId="2345D354"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Be </w:t>
      </w:r>
      <w:r w:rsidRPr="00D36B69">
        <w:rPr>
          <w:rFonts w:ascii="Times New Roman" w:eastAsia="Times New Roman" w:hAnsi="Times New Roman" w:cs="Times New Roman"/>
          <w:b/>
          <w:bCs/>
          <w:color w:val="273540"/>
          <w:kern w:val="0"/>
          <w14:ligatures w14:val="none"/>
        </w:rPr>
        <w:t>open-minded.</w:t>
      </w:r>
    </w:p>
    <w:p w14:paraId="48C8FB08"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Make everyone comfortable.</w:t>
      </w:r>
    </w:p>
    <w:p w14:paraId="6153409D"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Be </w:t>
      </w:r>
      <w:r w:rsidRPr="00D36B69">
        <w:rPr>
          <w:rFonts w:ascii="Times New Roman" w:eastAsia="Times New Roman" w:hAnsi="Times New Roman" w:cs="Times New Roman"/>
          <w:b/>
          <w:bCs/>
          <w:color w:val="273540"/>
          <w:kern w:val="0"/>
          <w14:ligatures w14:val="none"/>
        </w:rPr>
        <w:t>on time </w:t>
      </w:r>
      <w:r w:rsidRPr="00D36B69">
        <w:rPr>
          <w:rFonts w:ascii="Times New Roman" w:eastAsia="Times New Roman" w:hAnsi="Times New Roman" w:cs="Times New Roman"/>
          <w:color w:val="273540"/>
          <w:kern w:val="0"/>
          <w14:ligatures w14:val="none"/>
        </w:rPr>
        <w:t>to class. If you miss 10 minutes of class (either at the beginning, middle, or end) you will be considered </w:t>
      </w:r>
      <w:r w:rsidRPr="00D36B69">
        <w:rPr>
          <w:rFonts w:ascii="Times New Roman" w:eastAsia="Times New Roman" w:hAnsi="Times New Roman" w:cs="Times New Roman"/>
          <w:b/>
          <w:bCs/>
          <w:color w:val="273540"/>
          <w:kern w:val="0"/>
          <w14:ligatures w14:val="none"/>
        </w:rPr>
        <w:t>absent</w:t>
      </w:r>
      <w:r w:rsidRPr="00D36B69">
        <w:rPr>
          <w:rFonts w:ascii="Times New Roman" w:eastAsia="Times New Roman" w:hAnsi="Times New Roman" w:cs="Times New Roman"/>
          <w:color w:val="273540"/>
          <w:kern w:val="0"/>
          <w14:ligatures w14:val="none"/>
        </w:rPr>
        <w:t>.</w:t>
      </w:r>
    </w:p>
    <w:p w14:paraId="51E2B7A7"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Check your grades </w:t>
      </w:r>
      <w:r w:rsidRPr="00D36B69">
        <w:rPr>
          <w:rFonts w:ascii="Times New Roman" w:eastAsia="Times New Roman" w:hAnsi="Times New Roman" w:cs="Times New Roman"/>
          <w:color w:val="273540"/>
          <w:kern w:val="0"/>
          <w14:ligatures w14:val="none"/>
        </w:rPr>
        <w:t>regularly and make an appointment if you have concerns.</w:t>
      </w:r>
    </w:p>
    <w:p w14:paraId="01AC5BBC"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Come </w:t>
      </w:r>
      <w:r w:rsidRPr="00D36B69">
        <w:rPr>
          <w:rFonts w:ascii="Times New Roman" w:eastAsia="Times New Roman" w:hAnsi="Times New Roman" w:cs="Times New Roman"/>
          <w:b/>
          <w:bCs/>
          <w:color w:val="273540"/>
          <w:kern w:val="0"/>
          <w14:ligatures w14:val="none"/>
        </w:rPr>
        <w:t>prepared</w:t>
      </w:r>
      <w:r w:rsidRPr="00D36B69">
        <w:rPr>
          <w:rFonts w:ascii="Times New Roman" w:eastAsia="Times New Roman" w:hAnsi="Times New Roman" w:cs="Times New Roman"/>
          <w:color w:val="273540"/>
          <w:kern w:val="0"/>
          <w14:ligatures w14:val="none"/>
        </w:rPr>
        <w:t>. Bring all the necessary materials.</w:t>
      </w:r>
    </w:p>
    <w:p w14:paraId="4C47FB83"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Use class time effectively. </w:t>
      </w:r>
      <w:r w:rsidRPr="00D36B69">
        <w:rPr>
          <w:rFonts w:ascii="Times New Roman" w:eastAsia="Times New Roman" w:hAnsi="Times New Roman" w:cs="Times New Roman"/>
          <w:b/>
          <w:bCs/>
          <w:color w:val="273540"/>
          <w:kern w:val="0"/>
          <w14:ligatures w14:val="none"/>
        </w:rPr>
        <w:t>Ask questions</w:t>
      </w:r>
      <w:r w:rsidRPr="00D36B69">
        <w:rPr>
          <w:rFonts w:ascii="Times New Roman" w:eastAsia="Times New Roman" w:hAnsi="Times New Roman" w:cs="Times New Roman"/>
          <w:color w:val="273540"/>
          <w:kern w:val="0"/>
          <w14:ligatures w14:val="none"/>
        </w:rPr>
        <w:t>. Pay attention. Don’t work on other things in class. Use English. </w:t>
      </w:r>
    </w:p>
    <w:p w14:paraId="00889D9F"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lastRenderedPageBreak/>
        <w:t>Please don’t use your phones </w:t>
      </w:r>
      <w:r w:rsidRPr="00D36B69">
        <w:rPr>
          <w:rFonts w:ascii="Times New Roman" w:eastAsia="Times New Roman" w:hAnsi="Times New Roman" w:cs="Times New Roman"/>
          <w:color w:val="273540"/>
          <w:kern w:val="0"/>
          <w14:ligatures w14:val="none"/>
        </w:rPr>
        <w:t>unless you do class work. In case of an emergency, seek permission. </w:t>
      </w:r>
    </w:p>
    <w:p w14:paraId="14139CC1"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Turn in your </w:t>
      </w:r>
      <w:r w:rsidRPr="00D36B69">
        <w:rPr>
          <w:rFonts w:ascii="Times New Roman" w:eastAsia="Times New Roman" w:hAnsi="Times New Roman" w:cs="Times New Roman"/>
          <w:b/>
          <w:bCs/>
          <w:color w:val="273540"/>
          <w:kern w:val="0"/>
          <w14:ligatures w14:val="none"/>
        </w:rPr>
        <w:t>homework </w:t>
      </w:r>
      <w:r w:rsidRPr="00D36B69">
        <w:rPr>
          <w:rFonts w:ascii="Times New Roman" w:eastAsia="Times New Roman" w:hAnsi="Times New Roman" w:cs="Times New Roman"/>
          <w:color w:val="273540"/>
          <w:kern w:val="0"/>
          <w14:ligatures w14:val="none"/>
        </w:rPr>
        <w:t>on time.</w:t>
      </w:r>
    </w:p>
    <w:p w14:paraId="4F71503C" w14:textId="77777777" w:rsidR="00D36B69" w:rsidRPr="00D36B69" w:rsidRDefault="00D36B69" w:rsidP="00D36B69">
      <w:pPr>
        <w:numPr>
          <w:ilvl w:val="0"/>
          <w:numId w:val="3"/>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Have </w:t>
      </w:r>
      <w:r w:rsidRPr="00D36B69">
        <w:rPr>
          <w:rFonts w:ascii="Times New Roman" w:eastAsia="Times New Roman" w:hAnsi="Times New Roman" w:cs="Times New Roman"/>
          <w:b/>
          <w:bCs/>
          <w:color w:val="273540"/>
          <w:kern w:val="0"/>
          <w14:ligatures w14:val="none"/>
        </w:rPr>
        <w:t>patience </w:t>
      </w:r>
      <w:r w:rsidRPr="00D36B69">
        <w:rPr>
          <w:rFonts w:ascii="Times New Roman" w:eastAsia="Times New Roman" w:hAnsi="Times New Roman" w:cs="Times New Roman"/>
          <w:color w:val="273540"/>
          <w:kern w:val="0"/>
          <w14:ligatures w14:val="none"/>
        </w:rPr>
        <w:t>with yourself and with others. Encourage others. Be enthusiastic and positive. Have fun.</w:t>
      </w:r>
    </w:p>
    <w:p w14:paraId="491FF503"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Required Materials</w:t>
      </w:r>
    </w:p>
    <w:p w14:paraId="6A0742D6"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You cannot use an old textbook. Your textbook needs to be blank (no writing or answers from other students).</w:t>
      </w:r>
    </w:p>
    <w:p w14:paraId="339C0846"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FA -</w:t>
      </w:r>
      <w:r w:rsidRPr="00D36B69">
        <w:rPr>
          <w:rFonts w:ascii="Times New Roman" w:eastAsia="Times New Roman" w:hAnsi="Times New Roman" w:cs="Times New Roman"/>
          <w:i/>
          <w:iCs/>
          <w:color w:val="273540"/>
          <w:kern w:val="0"/>
          <w14:ligatures w14:val="none"/>
        </w:rPr>
        <w:t> Prism Reading and Writing Intro </w:t>
      </w:r>
      <w:r w:rsidRPr="00D36B69">
        <w:rPr>
          <w:rFonts w:ascii="Times New Roman" w:eastAsia="Times New Roman" w:hAnsi="Times New Roman" w:cs="Times New Roman"/>
          <w:color w:val="273540"/>
          <w:kern w:val="0"/>
          <w14:ligatures w14:val="none"/>
        </w:rPr>
        <w:t>(</w:t>
      </w:r>
      <w:hyperlink r:id="rId7" w:tgtFrame="_blank" w:history="1">
        <w:r w:rsidRPr="00D36B69">
          <w:rPr>
            <w:rFonts w:ascii="Times New Roman" w:eastAsia="Times New Roman" w:hAnsi="Times New Roman" w:cs="Times New Roman"/>
            <w:color w:val="007AC5"/>
            <w:kern w:val="0"/>
            <w:u w:val="single"/>
            <w14:ligatures w14:val="none"/>
          </w:rPr>
          <w:t>Cambridge physical book</w:t>
        </w:r>
      </w:hyperlink>
      <w:r w:rsidRPr="00D36B69">
        <w:rPr>
          <w:rFonts w:ascii="Times New Roman" w:eastAsia="Times New Roman" w:hAnsi="Times New Roman" w:cs="Times New Roman"/>
          <w:color w:val="273540"/>
          <w:kern w:val="0"/>
          <w14:ligatures w14:val="none"/>
        </w:rPr>
        <w:t>; </w:t>
      </w:r>
      <w:hyperlink r:id="rId8" w:tgtFrame="_blank" w:history="1">
        <w:r w:rsidRPr="00D36B69">
          <w:rPr>
            <w:rFonts w:ascii="Times New Roman" w:eastAsia="Times New Roman" w:hAnsi="Times New Roman" w:cs="Times New Roman"/>
            <w:color w:val="007AC5"/>
            <w:kern w:val="0"/>
            <w:u w:val="single"/>
            <w14:ligatures w14:val="none"/>
          </w:rPr>
          <w:t xml:space="preserve">Cambridge </w:t>
        </w:r>
        <w:proofErr w:type="spellStart"/>
        <w:r w:rsidRPr="00D36B69">
          <w:rPr>
            <w:rFonts w:ascii="Times New Roman" w:eastAsia="Times New Roman" w:hAnsi="Times New Roman" w:cs="Times New Roman"/>
            <w:color w:val="007AC5"/>
            <w:kern w:val="0"/>
            <w:u w:val="single"/>
            <w14:ligatures w14:val="none"/>
          </w:rPr>
          <w:t>ebook</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hyperlink>
      <w:r w:rsidRPr="00D36B69">
        <w:rPr>
          <w:rFonts w:ascii="Times New Roman" w:eastAsia="Times New Roman" w:hAnsi="Times New Roman" w:cs="Times New Roman"/>
          <w:color w:val="273540"/>
          <w:kern w:val="0"/>
          <w14:ligatures w14:val="none"/>
        </w:rPr>
        <w:t>)</w:t>
      </w:r>
      <w:r w:rsidRPr="00D36B69">
        <w:rPr>
          <w:rFonts w:ascii="Times New Roman" w:eastAsia="Times New Roman" w:hAnsi="Times New Roman" w:cs="Times New Roman"/>
          <w:i/>
          <w:iCs/>
          <w:color w:val="273540"/>
          <w:kern w:val="0"/>
          <w14:ligatures w14:val="none"/>
        </w:rPr>
        <w:t> </w:t>
      </w:r>
      <w:r w:rsidRPr="00D36B69">
        <w:rPr>
          <w:rFonts w:ascii="Times New Roman" w:eastAsia="Times New Roman" w:hAnsi="Times New Roman" w:cs="Times New Roman"/>
          <w:color w:val="273540"/>
          <w:kern w:val="0"/>
          <w14:ligatures w14:val="none"/>
        </w:rPr>
        <w:t>9781009251723</w:t>
      </w:r>
    </w:p>
    <w:p w14:paraId="03F63AED"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FB - </w:t>
      </w:r>
      <w:r w:rsidRPr="00D36B69">
        <w:rPr>
          <w:rFonts w:ascii="Times New Roman" w:eastAsia="Times New Roman" w:hAnsi="Times New Roman" w:cs="Times New Roman"/>
          <w:i/>
          <w:iCs/>
          <w:color w:val="273540"/>
          <w:kern w:val="0"/>
          <w14:ligatures w14:val="none"/>
        </w:rPr>
        <w:t>Reading Explorer Foundations, 3rd Edition </w:t>
      </w:r>
      <w:r w:rsidRPr="00D36B69">
        <w:rPr>
          <w:rFonts w:ascii="Times New Roman" w:eastAsia="Times New Roman" w:hAnsi="Times New Roman" w:cs="Times New Roman"/>
          <w:color w:val="273540"/>
          <w:kern w:val="0"/>
          <w14:ligatures w14:val="none"/>
        </w:rPr>
        <w:t>(</w:t>
      </w:r>
      <w:proofErr w:type="spellStart"/>
      <w:r w:rsidRPr="00D36B69">
        <w:rPr>
          <w:rFonts w:ascii="Times New Roman" w:eastAsia="Times New Roman" w:hAnsi="Times New Roman" w:cs="Times New Roman"/>
          <w:color w:val="273540"/>
          <w:kern w:val="0"/>
          <w14:ligatures w14:val="none"/>
        </w:rPr>
        <w:fldChar w:fldCharType="begin"/>
      </w:r>
      <w:r w:rsidRPr="00D36B69">
        <w:rPr>
          <w:rFonts w:ascii="Times New Roman" w:eastAsia="Times New Roman" w:hAnsi="Times New Roman" w:cs="Times New Roman"/>
          <w:color w:val="273540"/>
          <w:kern w:val="0"/>
          <w14:ligatures w14:val="none"/>
        </w:rPr>
        <w:instrText>HYPERLINK "https://www.cengage.com/c/isbn/9798214085616/" \t "_blank"</w:instrText>
      </w:r>
      <w:r w:rsidRPr="00D36B69">
        <w:rPr>
          <w:rFonts w:ascii="Times New Roman" w:eastAsia="Times New Roman" w:hAnsi="Times New Roman" w:cs="Times New Roman"/>
          <w:color w:val="273540"/>
          <w:kern w:val="0"/>
          <w14:ligatures w14:val="none"/>
        </w:rPr>
      </w:r>
      <w:r w:rsidRPr="00D36B69">
        <w:rPr>
          <w:rFonts w:ascii="Times New Roman" w:eastAsia="Times New Roman" w:hAnsi="Times New Roman" w:cs="Times New Roman"/>
          <w:color w:val="273540"/>
          <w:kern w:val="0"/>
          <w14:ligatures w14:val="none"/>
        </w:rPr>
        <w:fldChar w:fldCharType="separate"/>
      </w:r>
      <w:r w:rsidRPr="00D36B69">
        <w:rPr>
          <w:rFonts w:ascii="Times New Roman" w:eastAsia="Times New Roman" w:hAnsi="Times New Roman" w:cs="Times New Roman"/>
          <w:color w:val="007AC5"/>
          <w:kern w:val="0"/>
          <w:u w:val="single"/>
          <w14:ligatures w14:val="none"/>
        </w:rPr>
        <w:t>Cengage</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r w:rsidRPr="00D36B69">
        <w:rPr>
          <w:rFonts w:ascii="Times New Roman" w:eastAsia="Times New Roman" w:hAnsi="Times New Roman" w:cs="Times New Roman"/>
          <w:color w:val="273540"/>
          <w:kern w:val="0"/>
          <w14:ligatures w14:val="none"/>
        </w:rPr>
        <w:fldChar w:fldCharType="end"/>
      </w:r>
      <w:r w:rsidRPr="00D36B69">
        <w:rPr>
          <w:rFonts w:ascii="Times New Roman" w:eastAsia="Times New Roman" w:hAnsi="Times New Roman" w:cs="Times New Roman"/>
          <w:color w:val="273540"/>
          <w:kern w:val="0"/>
          <w14:ligatures w14:val="none"/>
        </w:rPr>
        <w:t>)</w:t>
      </w:r>
      <w:r w:rsidRPr="00D36B69">
        <w:rPr>
          <w:rFonts w:ascii="Times New Roman" w:eastAsia="Times New Roman" w:hAnsi="Times New Roman" w:cs="Times New Roman"/>
          <w:i/>
          <w:iCs/>
          <w:color w:val="273540"/>
          <w:kern w:val="0"/>
          <w14:ligatures w14:val="none"/>
        </w:rPr>
        <w:t> </w:t>
      </w:r>
      <w:r w:rsidRPr="00D36B69">
        <w:rPr>
          <w:rFonts w:ascii="Times New Roman" w:eastAsia="Times New Roman" w:hAnsi="Times New Roman" w:cs="Times New Roman"/>
          <w:color w:val="273540"/>
          <w:kern w:val="0"/>
          <w14:ligatures w14:val="none"/>
        </w:rPr>
        <w:t>9798214085616</w:t>
      </w:r>
    </w:p>
    <w:p w14:paraId="183F533E"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FC - </w:t>
      </w:r>
      <w:r w:rsidRPr="00D36B69">
        <w:rPr>
          <w:rFonts w:ascii="Times New Roman" w:eastAsia="Times New Roman" w:hAnsi="Times New Roman" w:cs="Times New Roman"/>
          <w:i/>
          <w:iCs/>
          <w:color w:val="273540"/>
          <w:kern w:val="0"/>
          <w14:ligatures w14:val="none"/>
        </w:rPr>
        <w:t>Reading Explorer 1, 3rd Edition </w:t>
      </w:r>
      <w:r w:rsidRPr="00D36B69">
        <w:rPr>
          <w:rFonts w:ascii="Times New Roman" w:eastAsia="Times New Roman" w:hAnsi="Times New Roman" w:cs="Times New Roman"/>
          <w:color w:val="273540"/>
          <w:kern w:val="0"/>
          <w14:ligatures w14:val="none"/>
        </w:rPr>
        <w:t>(</w:t>
      </w:r>
      <w:proofErr w:type="spellStart"/>
      <w:r w:rsidRPr="00D36B69">
        <w:rPr>
          <w:rFonts w:ascii="Times New Roman" w:eastAsia="Times New Roman" w:hAnsi="Times New Roman" w:cs="Times New Roman"/>
          <w:color w:val="273540"/>
          <w:kern w:val="0"/>
          <w14:ligatures w14:val="none"/>
        </w:rPr>
        <w:fldChar w:fldCharType="begin"/>
      </w:r>
      <w:r w:rsidRPr="00D36B69">
        <w:rPr>
          <w:rFonts w:ascii="Times New Roman" w:eastAsia="Times New Roman" w:hAnsi="Times New Roman" w:cs="Times New Roman"/>
          <w:color w:val="273540"/>
          <w:kern w:val="0"/>
          <w14:ligatures w14:val="none"/>
        </w:rPr>
        <w:instrText>HYPERLINK "https://www.cengage.com/c/isbn/9798214085623/" \o "Link" \t "_blank"</w:instrText>
      </w:r>
      <w:r w:rsidRPr="00D36B69">
        <w:rPr>
          <w:rFonts w:ascii="Times New Roman" w:eastAsia="Times New Roman" w:hAnsi="Times New Roman" w:cs="Times New Roman"/>
          <w:color w:val="273540"/>
          <w:kern w:val="0"/>
          <w14:ligatures w14:val="none"/>
        </w:rPr>
      </w:r>
      <w:r w:rsidRPr="00D36B69">
        <w:rPr>
          <w:rFonts w:ascii="Times New Roman" w:eastAsia="Times New Roman" w:hAnsi="Times New Roman" w:cs="Times New Roman"/>
          <w:color w:val="273540"/>
          <w:kern w:val="0"/>
          <w14:ligatures w14:val="none"/>
        </w:rPr>
        <w:fldChar w:fldCharType="separate"/>
      </w:r>
      <w:r w:rsidRPr="00D36B69">
        <w:rPr>
          <w:rFonts w:ascii="Times New Roman" w:eastAsia="Times New Roman" w:hAnsi="Times New Roman" w:cs="Times New Roman"/>
          <w:color w:val="007AC5"/>
          <w:kern w:val="0"/>
          <w:u w:val="single"/>
          <w14:ligatures w14:val="none"/>
        </w:rPr>
        <w:t>Cengage</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r w:rsidRPr="00D36B69">
        <w:rPr>
          <w:rFonts w:ascii="Times New Roman" w:eastAsia="Times New Roman" w:hAnsi="Times New Roman" w:cs="Times New Roman"/>
          <w:color w:val="273540"/>
          <w:kern w:val="0"/>
          <w14:ligatures w14:val="none"/>
        </w:rPr>
        <w:fldChar w:fldCharType="end"/>
      </w:r>
      <w:r w:rsidRPr="00D36B69">
        <w:rPr>
          <w:rFonts w:ascii="Times New Roman" w:eastAsia="Times New Roman" w:hAnsi="Times New Roman" w:cs="Times New Roman"/>
          <w:color w:val="273540"/>
          <w:kern w:val="0"/>
          <w14:ligatures w14:val="none"/>
        </w:rPr>
        <w:t>) 9798214085623</w:t>
      </w:r>
    </w:p>
    <w:p w14:paraId="50692D64"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AA - </w:t>
      </w:r>
      <w:r w:rsidRPr="00D36B69">
        <w:rPr>
          <w:rFonts w:ascii="Times New Roman" w:eastAsia="Times New Roman" w:hAnsi="Times New Roman" w:cs="Times New Roman"/>
          <w:b/>
          <w:bCs/>
          <w:i/>
          <w:iCs/>
          <w:color w:val="273540"/>
          <w:kern w:val="0"/>
          <w14:ligatures w14:val="none"/>
        </w:rPr>
        <w:t>Groundwork for College Reading with Phonics, 5th Edition</w:t>
      </w:r>
      <w:r w:rsidRPr="00D36B69">
        <w:rPr>
          <w:rFonts w:ascii="Times New Roman" w:eastAsia="Times New Roman" w:hAnsi="Times New Roman" w:cs="Times New Roman"/>
          <w:b/>
          <w:bCs/>
          <w:color w:val="273540"/>
          <w:kern w:val="0"/>
          <w14:ligatures w14:val="none"/>
        </w:rPr>
        <w:t> (</w:t>
      </w:r>
      <w:hyperlink r:id="rId9" w:tgtFrame="_blank" w:history="1">
        <w:r w:rsidRPr="00D36B69">
          <w:rPr>
            <w:rFonts w:ascii="Times New Roman" w:eastAsia="Times New Roman" w:hAnsi="Times New Roman" w:cs="Times New Roman"/>
            <w:b/>
            <w:bCs/>
            <w:color w:val="007AC5"/>
            <w:kern w:val="0"/>
            <w:u w:val="single"/>
            <w14:ligatures w14:val="none"/>
          </w:rPr>
          <w:t xml:space="preserve">Townsend </w:t>
        </w:r>
        <w:proofErr w:type="spellStart"/>
        <w:r w:rsidRPr="00D36B69">
          <w:rPr>
            <w:rFonts w:ascii="Times New Roman" w:eastAsia="Times New Roman" w:hAnsi="Times New Roman" w:cs="Times New Roman"/>
            <w:b/>
            <w:bCs/>
            <w:color w:val="007AC5"/>
            <w:kern w:val="0"/>
            <w:u w:val="single"/>
            <w14:ligatures w14:val="none"/>
          </w:rPr>
          <w:t>Press</w:t>
        </w:r>
        <w:r w:rsidRPr="00D36B69">
          <w:rPr>
            <w:rFonts w:ascii="Times New Roman" w:eastAsia="Times New Roman" w:hAnsi="Times New Roman" w:cs="Times New Roman"/>
            <w:b/>
            <w:bCs/>
            <w:color w:val="007AC5"/>
            <w:kern w:val="0"/>
            <w:u w:val="single"/>
            <w:bdr w:val="none" w:sz="0" w:space="0" w:color="auto" w:frame="1"/>
            <w14:ligatures w14:val="none"/>
          </w:rPr>
          <w:t>Links</w:t>
        </w:r>
        <w:proofErr w:type="spellEnd"/>
        <w:r w:rsidRPr="00D36B69">
          <w:rPr>
            <w:rFonts w:ascii="Times New Roman" w:eastAsia="Times New Roman" w:hAnsi="Times New Roman" w:cs="Times New Roman"/>
            <w:b/>
            <w:bCs/>
            <w:color w:val="007AC5"/>
            <w:kern w:val="0"/>
            <w:u w:val="single"/>
            <w:bdr w:val="none" w:sz="0" w:space="0" w:color="auto" w:frame="1"/>
            <w14:ligatures w14:val="none"/>
          </w:rPr>
          <w:t xml:space="preserve"> to an external site.</w:t>
        </w:r>
      </w:hyperlink>
      <w:r w:rsidRPr="00D36B69">
        <w:rPr>
          <w:rFonts w:ascii="Times New Roman" w:eastAsia="Times New Roman" w:hAnsi="Times New Roman" w:cs="Times New Roman"/>
          <w:b/>
          <w:bCs/>
          <w:color w:val="273540"/>
          <w:kern w:val="0"/>
          <w14:ligatures w14:val="none"/>
        </w:rPr>
        <w:t>) 9781591944867 </w:t>
      </w:r>
    </w:p>
    <w:p w14:paraId="6DFF342F"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AB - </w:t>
      </w:r>
      <w:r w:rsidRPr="00D36B69">
        <w:rPr>
          <w:rFonts w:ascii="Times New Roman" w:eastAsia="Times New Roman" w:hAnsi="Times New Roman" w:cs="Times New Roman"/>
          <w:i/>
          <w:iCs/>
          <w:color w:val="273540"/>
          <w:kern w:val="0"/>
          <w14:ligatures w14:val="none"/>
        </w:rPr>
        <w:t>Reading Explorer 4, 3rd Edition</w:t>
      </w:r>
      <w:r w:rsidRPr="00D36B69">
        <w:rPr>
          <w:rFonts w:ascii="Times New Roman" w:eastAsia="Times New Roman" w:hAnsi="Times New Roman" w:cs="Times New Roman"/>
          <w:color w:val="273540"/>
          <w:kern w:val="0"/>
          <w14:ligatures w14:val="none"/>
        </w:rPr>
        <w:t> (</w:t>
      </w:r>
      <w:proofErr w:type="spellStart"/>
      <w:r w:rsidRPr="00D36B69">
        <w:rPr>
          <w:rFonts w:ascii="Times New Roman" w:eastAsia="Times New Roman" w:hAnsi="Times New Roman" w:cs="Times New Roman"/>
          <w:color w:val="273540"/>
          <w:kern w:val="0"/>
          <w14:ligatures w14:val="none"/>
        </w:rPr>
        <w:fldChar w:fldCharType="begin"/>
      </w:r>
      <w:r w:rsidRPr="00D36B69">
        <w:rPr>
          <w:rFonts w:ascii="Times New Roman" w:eastAsia="Times New Roman" w:hAnsi="Times New Roman" w:cs="Times New Roman"/>
          <w:color w:val="273540"/>
          <w:kern w:val="0"/>
          <w14:ligatures w14:val="none"/>
        </w:rPr>
        <w:instrText>HYPERLINK "https://www.cengage.com/c/isbn/9798214085654/" \t "_blank"</w:instrText>
      </w:r>
      <w:r w:rsidRPr="00D36B69">
        <w:rPr>
          <w:rFonts w:ascii="Times New Roman" w:eastAsia="Times New Roman" w:hAnsi="Times New Roman" w:cs="Times New Roman"/>
          <w:color w:val="273540"/>
          <w:kern w:val="0"/>
          <w14:ligatures w14:val="none"/>
        </w:rPr>
      </w:r>
      <w:r w:rsidRPr="00D36B69">
        <w:rPr>
          <w:rFonts w:ascii="Times New Roman" w:eastAsia="Times New Roman" w:hAnsi="Times New Roman" w:cs="Times New Roman"/>
          <w:color w:val="273540"/>
          <w:kern w:val="0"/>
          <w14:ligatures w14:val="none"/>
        </w:rPr>
        <w:fldChar w:fldCharType="separate"/>
      </w:r>
      <w:r w:rsidRPr="00D36B69">
        <w:rPr>
          <w:rFonts w:ascii="Times New Roman" w:eastAsia="Times New Roman" w:hAnsi="Times New Roman" w:cs="Times New Roman"/>
          <w:color w:val="007AC5"/>
          <w:kern w:val="0"/>
          <w:u w:val="single"/>
          <w14:ligatures w14:val="none"/>
        </w:rPr>
        <w:t>Cengage</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r w:rsidRPr="00D36B69">
        <w:rPr>
          <w:rFonts w:ascii="Times New Roman" w:eastAsia="Times New Roman" w:hAnsi="Times New Roman" w:cs="Times New Roman"/>
          <w:color w:val="273540"/>
          <w:kern w:val="0"/>
          <w14:ligatures w14:val="none"/>
        </w:rPr>
        <w:fldChar w:fldCharType="end"/>
      </w:r>
      <w:r w:rsidRPr="00D36B69">
        <w:rPr>
          <w:rFonts w:ascii="Times New Roman" w:eastAsia="Times New Roman" w:hAnsi="Times New Roman" w:cs="Times New Roman"/>
          <w:color w:val="273540"/>
          <w:kern w:val="0"/>
          <w14:ligatures w14:val="none"/>
        </w:rPr>
        <w:t>) 9798214085654</w:t>
      </w:r>
    </w:p>
    <w:p w14:paraId="7281EDA0"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UP Fall - </w:t>
      </w:r>
      <w:r w:rsidRPr="00D36B69">
        <w:rPr>
          <w:rFonts w:ascii="Times New Roman" w:eastAsia="Times New Roman" w:hAnsi="Times New Roman" w:cs="Times New Roman"/>
          <w:i/>
          <w:iCs/>
          <w:color w:val="273540"/>
          <w:kern w:val="0"/>
          <w14:ligatures w14:val="none"/>
        </w:rPr>
        <w:t>Ten Steps to Improving College Reading, 7th Edition</w:t>
      </w:r>
      <w:r w:rsidRPr="00D36B69">
        <w:rPr>
          <w:rFonts w:ascii="Times New Roman" w:eastAsia="Times New Roman" w:hAnsi="Times New Roman" w:cs="Times New Roman"/>
          <w:color w:val="273540"/>
          <w:kern w:val="0"/>
          <w14:ligatures w14:val="none"/>
        </w:rPr>
        <w:t> (</w:t>
      </w:r>
      <w:proofErr w:type="spellStart"/>
      <w:r w:rsidRPr="00D36B69">
        <w:rPr>
          <w:rFonts w:ascii="Times New Roman" w:eastAsia="Times New Roman" w:hAnsi="Times New Roman" w:cs="Times New Roman"/>
          <w:color w:val="273540"/>
          <w:kern w:val="0"/>
          <w14:ligatures w14:val="none"/>
        </w:rPr>
        <w:fldChar w:fldCharType="begin"/>
      </w:r>
      <w:r w:rsidRPr="00D36B69">
        <w:rPr>
          <w:rFonts w:ascii="Times New Roman" w:eastAsia="Times New Roman" w:hAnsi="Times New Roman" w:cs="Times New Roman"/>
          <w:color w:val="273540"/>
          <w:kern w:val="0"/>
          <w14:ligatures w14:val="none"/>
        </w:rPr>
        <w:instrText>HYPERLINK "https://www.townsendpress.com/store/college/developmental-reading/ten-steps-improving-college-reading-skills-7e" \t "_blank"</w:instrText>
      </w:r>
      <w:r w:rsidRPr="00D36B69">
        <w:rPr>
          <w:rFonts w:ascii="Times New Roman" w:eastAsia="Times New Roman" w:hAnsi="Times New Roman" w:cs="Times New Roman"/>
          <w:color w:val="273540"/>
          <w:kern w:val="0"/>
          <w14:ligatures w14:val="none"/>
        </w:rPr>
      </w:r>
      <w:r w:rsidRPr="00D36B69">
        <w:rPr>
          <w:rFonts w:ascii="Times New Roman" w:eastAsia="Times New Roman" w:hAnsi="Times New Roman" w:cs="Times New Roman"/>
          <w:color w:val="273540"/>
          <w:kern w:val="0"/>
          <w14:ligatures w14:val="none"/>
        </w:rPr>
        <w:fldChar w:fldCharType="separate"/>
      </w:r>
      <w:r w:rsidRPr="00D36B69">
        <w:rPr>
          <w:rFonts w:ascii="Times New Roman" w:eastAsia="Times New Roman" w:hAnsi="Times New Roman" w:cs="Times New Roman"/>
          <w:color w:val="007AC5"/>
          <w:kern w:val="0"/>
          <w:u w:val="single"/>
          <w14:ligatures w14:val="none"/>
        </w:rPr>
        <w:t>Townsend</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r w:rsidRPr="00D36B69">
        <w:rPr>
          <w:rFonts w:ascii="Times New Roman" w:eastAsia="Times New Roman" w:hAnsi="Times New Roman" w:cs="Times New Roman"/>
          <w:color w:val="273540"/>
          <w:kern w:val="0"/>
          <w14:ligatures w14:val="none"/>
        </w:rPr>
        <w:fldChar w:fldCharType="end"/>
      </w:r>
      <w:r w:rsidRPr="00D36B69">
        <w:rPr>
          <w:rFonts w:ascii="Times New Roman" w:eastAsia="Times New Roman" w:hAnsi="Times New Roman" w:cs="Times New Roman"/>
          <w:color w:val="273540"/>
          <w:kern w:val="0"/>
          <w14:ligatures w14:val="none"/>
        </w:rPr>
        <w:t>) 978113395057</w:t>
      </w:r>
    </w:p>
    <w:p w14:paraId="7D860B62"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UP Winter - </w:t>
      </w:r>
      <w:r w:rsidRPr="00D36B69">
        <w:rPr>
          <w:rFonts w:ascii="Times New Roman" w:eastAsia="Times New Roman" w:hAnsi="Times New Roman" w:cs="Times New Roman"/>
          <w:i/>
          <w:iCs/>
          <w:color w:val="273540"/>
          <w:kern w:val="0"/>
          <w14:ligatures w14:val="none"/>
        </w:rPr>
        <w:t>University Success: Reading - Advanced Level</w:t>
      </w:r>
      <w:r w:rsidRPr="00D36B69">
        <w:rPr>
          <w:rFonts w:ascii="Times New Roman" w:eastAsia="Times New Roman" w:hAnsi="Times New Roman" w:cs="Times New Roman"/>
          <w:color w:val="273540"/>
          <w:kern w:val="0"/>
          <w14:ligatures w14:val="none"/>
        </w:rPr>
        <w:t> (</w:t>
      </w:r>
      <w:proofErr w:type="spellStart"/>
      <w:r w:rsidRPr="00D36B69">
        <w:rPr>
          <w:rFonts w:ascii="Times New Roman" w:eastAsia="Times New Roman" w:hAnsi="Times New Roman" w:cs="Times New Roman"/>
          <w:color w:val="273540"/>
          <w:kern w:val="0"/>
          <w14:ligatures w14:val="none"/>
        </w:rPr>
        <w:fldChar w:fldCharType="begin"/>
      </w:r>
      <w:r w:rsidRPr="00D36B69">
        <w:rPr>
          <w:rFonts w:ascii="Times New Roman" w:eastAsia="Times New Roman" w:hAnsi="Times New Roman" w:cs="Times New Roman"/>
          <w:color w:val="273540"/>
          <w:kern w:val="0"/>
          <w14:ligatures w14:val="none"/>
        </w:rPr>
        <w:instrText>HYPERLINK "https://estore.pearsoneltusa.com/products/a102000021798" \t "_blank"</w:instrText>
      </w:r>
      <w:r w:rsidRPr="00D36B69">
        <w:rPr>
          <w:rFonts w:ascii="Times New Roman" w:eastAsia="Times New Roman" w:hAnsi="Times New Roman" w:cs="Times New Roman"/>
          <w:color w:val="273540"/>
          <w:kern w:val="0"/>
          <w14:ligatures w14:val="none"/>
        </w:rPr>
      </w:r>
      <w:r w:rsidRPr="00D36B69">
        <w:rPr>
          <w:rFonts w:ascii="Times New Roman" w:eastAsia="Times New Roman" w:hAnsi="Times New Roman" w:cs="Times New Roman"/>
          <w:color w:val="273540"/>
          <w:kern w:val="0"/>
          <w14:ligatures w14:val="none"/>
        </w:rPr>
        <w:fldChar w:fldCharType="separate"/>
      </w:r>
      <w:r w:rsidRPr="00D36B69">
        <w:rPr>
          <w:rFonts w:ascii="Times New Roman" w:eastAsia="Times New Roman" w:hAnsi="Times New Roman" w:cs="Times New Roman"/>
          <w:color w:val="007AC5"/>
          <w:kern w:val="0"/>
          <w:u w:val="single"/>
          <w14:ligatures w14:val="none"/>
        </w:rPr>
        <w:t>Pearson</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r w:rsidRPr="00D36B69">
        <w:rPr>
          <w:rFonts w:ascii="Times New Roman" w:eastAsia="Times New Roman" w:hAnsi="Times New Roman" w:cs="Times New Roman"/>
          <w:color w:val="273540"/>
          <w:kern w:val="0"/>
          <w14:ligatures w14:val="none"/>
        </w:rPr>
        <w:fldChar w:fldCharType="end"/>
      </w:r>
      <w:r w:rsidRPr="00D36B69">
        <w:rPr>
          <w:rFonts w:ascii="Times New Roman" w:eastAsia="Times New Roman" w:hAnsi="Times New Roman" w:cs="Times New Roman"/>
          <w:color w:val="273540"/>
          <w:kern w:val="0"/>
          <w14:ligatures w14:val="none"/>
        </w:rPr>
        <w:t>) 9780137249923</w:t>
      </w:r>
    </w:p>
    <w:p w14:paraId="1A6F9CF9" w14:textId="77777777" w:rsidR="00D36B69" w:rsidRPr="00D36B69" w:rsidRDefault="00D36B69" w:rsidP="00D36B69">
      <w:pPr>
        <w:numPr>
          <w:ilvl w:val="0"/>
          <w:numId w:val="4"/>
        </w:numPr>
        <w:shd w:val="clear" w:color="auto" w:fill="FFFFFF"/>
        <w:spacing w:beforeAutospacing="1" w:after="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UP Summer -</w:t>
      </w:r>
      <w:r w:rsidRPr="00D36B69">
        <w:rPr>
          <w:rFonts w:ascii="Times New Roman" w:eastAsia="Times New Roman" w:hAnsi="Times New Roman" w:cs="Times New Roman"/>
          <w:i/>
          <w:iCs/>
          <w:color w:val="273540"/>
          <w:kern w:val="0"/>
          <w14:ligatures w14:val="none"/>
        </w:rPr>
        <w:t> Critical Reading</w:t>
      </w:r>
      <w:r w:rsidRPr="00D36B69">
        <w:rPr>
          <w:rFonts w:ascii="Times New Roman" w:eastAsia="Times New Roman" w:hAnsi="Times New Roman" w:cs="Times New Roman"/>
          <w:color w:val="273540"/>
          <w:kern w:val="0"/>
          <w14:ligatures w14:val="none"/>
        </w:rPr>
        <w:t> (</w:t>
      </w:r>
      <w:proofErr w:type="spellStart"/>
      <w:r w:rsidRPr="00D36B69">
        <w:rPr>
          <w:rFonts w:ascii="Times New Roman" w:eastAsia="Times New Roman" w:hAnsi="Times New Roman" w:cs="Times New Roman"/>
          <w:color w:val="273540"/>
          <w:kern w:val="0"/>
          <w14:ligatures w14:val="none"/>
        </w:rPr>
        <w:fldChar w:fldCharType="begin"/>
      </w:r>
      <w:r w:rsidRPr="00D36B69">
        <w:rPr>
          <w:rFonts w:ascii="Times New Roman" w:eastAsia="Times New Roman" w:hAnsi="Times New Roman" w:cs="Times New Roman"/>
          <w:color w:val="273540"/>
          <w:kern w:val="0"/>
          <w14:ligatures w14:val="none"/>
        </w:rPr>
        <w:instrText>HYPERLINK "https://www.erpi.com/en/critical-reading-9782761356541.html" \t "_blank"</w:instrText>
      </w:r>
      <w:r w:rsidRPr="00D36B69">
        <w:rPr>
          <w:rFonts w:ascii="Times New Roman" w:eastAsia="Times New Roman" w:hAnsi="Times New Roman" w:cs="Times New Roman"/>
          <w:color w:val="273540"/>
          <w:kern w:val="0"/>
          <w14:ligatures w14:val="none"/>
        </w:rPr>
      </w:r>
      <w:r w:rsidRPr="00D36B69">
        <w:rPr>
          <w:rFonts w:ascii="Times New Roman" w:eastAsia="Times New Roman" w:hAnsi="Times New Roman" w:cs="Times New Roman"/>
          <w:color w:val="273540"/>
          <w:kern w:val="0"/>
          <w14:ligatures w14:val="none"/>
        </w:rPr>
        <w:fldChar w:fldCharType="separate"/>
      </w:r>
      <w:r w:rsidRPr="00D36B69">
        <w:rPr>
          <w:rFonts w:ascii="Times New Roman" w:eastAsia="Times New Roman" w:hAnsi="Times New Roman" w:cs="Times New Roman"/>
          <w:color w:val="007AC5"/>
          <w:kern w:val="0"/>
          <w:u w:val="single"/>
          <w14:ligatures w14:val="none"/>
        </w:rPr>
        <w:t>ERPI</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r w:rsidRPr="00D36B69">
        <w:rPr>
          <w:rFonts w:ascii="Times New Roman" w:eastAsia="Times New Roman" w:hAnsi="Times New Roman" w:cs="Times New Roman"/>
          <w:color w:val="273540"/>
          <w:kern w:val="0"/>
          <w14:ligatures w14:val="none"/>
        </w:rPr>
        <w:fldChar w:fldCharType="end"/>
      </w:r>
      <w:r w:rsidRPr="00D36B69">
        <w:rPr>
          <w:rFonts w:ascii="Times New Roman" w:eastAsia="Times New Roman" w:hAnsi="Times New Roman" w:cs="Times New Roman"/>
          <w:color w:val="273540"/>
          <w:kern w:val="0"/>
          <w14:ligatures w14:val="none"/>
        </w:rPr>
        <w:t>) 9782761356541</w:t>
      </w:r>
    </w:p>
    <w:p w14:paraId="46E5C55D"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Grades</w:t>
      </w:r>
    </w:p>
    <w:p w14:paraId="77D15081"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shd w:val="clear" w:color="auto" w:fill="FBEEB8"/>
          <w14:ligatures w14:val="none"/>
        </w:rPr>
        <w:t>You have </w:t>
      </w:r>
      <w:r w:rsidRPr="00D36B69">
        <w:rPr>
          <w:rFonts w:ascii="Times New Roman" w:eastAsia="Times New Roman" w:hAnsi="Times New Roman" w:cs="Times New Roman"/>
          <w:b/>
          <w:bCs/>
          <w:color w:val="273540"/>
          <w:kern w:val="0"/>
          <w:shd w:val="clear" w:color="auto" w:fill="FBEEB8"/>
          <w14:ligatures w14:val="none"/>
        </w:rPr>
        <w:t>two </w:t>
      </w:r>
      <w:r w:rsidRPr="00D36B69">
        <w:rPr>
          <w:rFonts w:ascii="Times New Roman" w:eastAsia="Times New Roman" w:hAnsi="Times New Roman" w:cs="Times New Roman"/>
          <w:color w:val="273540"/>
          <w:kern w:val="0"/>
          <w:shd w:val="clear" w:color="auto" w:fill="FBEEB8"/>
          <w14:ligatures w14:val="none"/>
        </w:rPr>
        <w:t>different grades: a </w:t>
      </w:r>
      <w:r w:rsidRPr="00D36B69">
        <w:rPr>
          <w:rFonts w:ascii="Times New Roman" w:eastAsia="Times New Roman" w:hAnsi="Times New Roman" w:cs="Times New Roman"/>
          <w:b/>
          <w:bCs/>
          <w:color w:val="273540"/>
          <w:kern w:val="0"/>
          <w:shd w:val="clear" w:color="auto" w:fill="FBEEB8"/>
          <w14:ligatures w14:val="none"/>
        </w:rPr>
        <w:t>Proficiency grade</w:t>
      </w:r>
      <w:r w:rsidRPr="00D36B69">
        <w:rPr>
          <w:rFonts w:ascii="Times New Roman" w:eastAsia="Times New Roman" w:hAnsi="Times New Roman" w:cs="Times New Roman"/>
          <w:color w:val="273540"/>
          <w:kern w:val="0"/>
          <w:shd w:val="clear" w:color="auto" w:fill="FBEEB8"/>
          <w14:ligatures w14:val="none"/>
        </w:rPr>
        <w:t> and a </w:t>
      </w:r>
      <w:r w:rsidRPr="00D36B69">
        <w:rPr>
          <w:rFonts w:ascii="Times New Roman" w:eastAsia="Times New Roman" w:hAnsi="Times New Roman" w:cs="Times New Roman"/>
          <w:b/>
          <w:bCs/>
          <w:color w:val="273540"/>
          <w:kern w:val="0"/>
          <w:shd w:val="clear" w:color="auto" w:fill="FBEEB8"/>
          <w14:ligatures w14:val="none"/>
        </w:rPr>
        <w:t>Learning Experience grade</w:t>
      </w:r>
      <w:r w:rsidRPr="00D36B69">
        <w:rPr>
          <w:rFonts w:ascii="Times New Roman" w:eastAsia="Times New Roman" w:hAnsi="Times New Roman" w:cs="Times New Roman"/>
          <w:color w:val="273540"/>
          <w:kern w:val="0"/>
          <w:shd w:val="clear" w:color="auto" w:fill="FBEEB8"/>
          <w14:ligatures w14:val="none"/>
        </w:rPr>
        <w:t>.</w:t>
      </w:r>
      <w:r w:rsidRPr="00D36B69">
        <w:rPr>
          <w:rFonts w:ascii="Times New Roman" w:eastAsia="Times New Roman" w:hAnsi="Times New Roman" w:cs="Times New Roman"/>
          <w:color w:val="273540"/>
          <w:kern w:val="0"/>
          <w14:ligatures w14:val="none"/>
        </w:rPr>
        <w:t xml:space="preserve"> The Proficiency grade shows your language ability, and </w:t>
      </w:r>
      <w:proofErr w:type="spellStart"/>
      <w:r w:rsidRPr="00D36B69">
        <w:rPr>
          <w:rFonts w:ascii="Times New Roman" w:eastAsia="Times New Roman" w:hAnsi="Times New Roman" w:cs="Times New Roman"/>
          <w:color w:val="273540"/>
          <w:kern w:val="0"/>
          <w14:ligatures w14:val="none"/>
        </w:rPr>
        <w:t>your</w:t>
      </w:r>
      <w:proofErr w:type="spellEnd"/>
      <w:r w:rsidRPr="00D36B69">
        <w:rPr>
          <w:rFonts w:ascii="Times New Roman" w:eastAsia="Times New Roman" w:hAnsi="Times New Roman" w:cs="Times New Roman"/>
          <w:color w:val="273540"/>
          <w:kern w:val="0"/>
          <w14:ligatures w14:val="none"/>
        </w:rPr>
        <w:t xml:space="preserve"> Learning Experience grade shows your active participation.</w:t>
      </w:r>
    </w:p>
    <w:p w14:paraId="340A6F42"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Assignments &amp; Assessments</w:t>
      </w:r>
    </w:p>
    <w:p w14:paraId="0F5AFD56"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Here is a list of assignments and tests for this class. You can see the due dates for the assignments on the calendar.</w:t>
      </w:r>
    </w:p>
    <w:p w14:paraId="30B59539"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i/>
          <w:iCs/>
          <w:color w:val="273540"/>
          <w:kern w:val="0"/>
          <w14:ligatures w14:val="none"/>
        </w:rPr>
        <w:t>Proficiency</w:t>
      </w:r>
    </w:p>
    <w:p w14:paraId="412A8266"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The Proficiency grade shows how well you understand and use English. This grade includes reading comprehension tests, vocabulary and strategy quizzes, reading fluency and rate test, oral fluency and pronunciation test, and phonics. </w:t>
      </w:r>
      <w:r w:rsidRPr="00D36B69">
        <w:rPr>
          <w:rFonts w:ascii="Times New Roman" w:eastAsia="Times New Roman" w:hAnsi="Times New Roman" w:cs="Times New Roman"/>
          <w:b/>
          <w:bCs/>
          <w:color w:val="273540"/>
          <w:kern w:val="0"/>
          <w14:ligatures w14:val="none"/>
        </w:rPr>
        <w:t>Y</w:t>
      </w:r>
      <w:r w:rsidRPr="00D36B69">
        <w:rPr>
          <w:rFonts w:ascii="Times New Roman" w:eastAsia="Times New Roman" w:hAnsi="Times New Roman" w:cs="Times New Roman"/>
          <w:b/>
          <w:bCs/>
          <w:color w:val="273540"/>
          <w:kern w:val="0"/>
          <w:shd w:val="clear" w:color="auto" w:fill="FBEEB8"/>
          <w14:ligatures w14:val="none"/>
        </w:rPr>
        <w:t>ou usually need a Proficiency grade above 74% to move to the next level</w:t>
      </w:r>
      <w:r w:rsidRPr="00D36B69">
        <w:rPr>
          <w:rFonts w:ascii="Times New Roman" w:eastAsia="Times New Roman" w:hAnsi="Times New Roman" w:cs="Times New Roman"/>
          <w:color w:val="273540"/>
          <w:kern w:val="0"/>
          <w:shd w:val="clear" w:color="auto" w:fill="FBEEB8"/>
          <w14:ligatures w14:val="none"/>
        </w:rPr>
        <w:t> </w:t>
      </w:r>
      <w:r w:rsidRPr="00D36B69">
        <w:rPr>
          <w:rFonts w:ascii="Times New Roman" w:eastAsia="Times New Roman" w:hAnsi="Times New Roman" w:cs="Times New Roman"/>
          <w:color w:val="273540"/>
          <w:kern w:val="0"/>
          <w14:ligatures w14:val="none"/>
        </w:rPr>
        <w:t>at the end of the semester. If your Proficiency grade is low, you may be dismissed.</w:t>
      </w:r>
    </w:p>
    <w:p w14:paraId="16D962F7"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Reading Comprehension Tests (35% Proficiency)</w:t>
      </w:r>
      <w:r w:rsidRPr="00D36B69">
        <w:rPr>
          <w:rFonts w:ascii="Times New Roman" w:eastAsia="Times New Roman" w:hAnsi="Times New Roman" w:cs="Times New Roman"/>
          <w:color w:val="273540"/>
          <w:kern w:val="0"/>
          <w14:ligatures w14:val="none"/>
        </w:rPr>
        <w:br/>
      </w:r>
      <w:proofErr w:type="spellStart"/>
      <w:proofErr w:type="gramStart"/>
      <w:r w:rsidRPr="00D36B69">
        <w:rPr>
          <w:rFonts w:ascii="Times New Roman" w:eastAsia="Times New Roman" w:hAnsi="Times New Roman" w:cs="Times New Roman"/>
          <w:b/>
          <w:bCs/>
          <w:color w:val="273540"/>
          <w:kern w:val="0"/>
          <w14:ligatures w14:val="none"/>
        </w:rPr>
        <w:t>Content:</w:t>
      </w:r>
      <w:r w:rsidRPr="00D36B69">
        <w:rPr>
          <w:rFonts w:ascii="Times New Roman" w:eastAsia="Times New Roman" w:hAnsi="Times New Roman" w:cs="Times New Roman"/>
          <w:color w:val="273540"/>
          <w:kern w:val="0"/>
          <w14:ligatures w14:val="none"/>
        </w:rPr>
        <w:t>The</w:t>
      </w:r>
      <w:proofErr w:type="spellEnd"/>
      <w:proofErr w:type="gramEnd"/>
      <w:r w:rsidRPr="00D36B69">
        <w:rPr>
          <w:rFonts w:ascii="Times New Roman" w:eastAsia="Times New Roman" w:hAnsi="Times New Roman" w:cs="Times New Roman"/>
          <w:color w:val="273540"/>
          <w:kern w:val="0"/>
          <w14:ligatures w14:val="none"/>
        </w:rPr>
        <w:t xml:space="preserve"> tests will include passages from academic texts, articles, and research-based </w:t>
      </w:r>
      <w:r w:rsidRPr="00D36B69">
        <w:rPr>
          <w:rFonts w:ascii="Times New Roman" w:eastAsia="Times New Roman" w:hAnsi="Times New Roman" w:cs="Times New Roman"/>
          <w:color w:val="273540"/>
          <w:kern w:val="0"/>
          <w14:ligatures w14:val="none"/>
        </w:rPr>
        <w:lastRenderedPageBreak/>
        <w:t>content relevant to students’ fields of study. The questions will test comprehension, inference, and reading strategies. </w:t>
      </w:r>
    </w:p>
    <w:p w14:paraId="2CB66464"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Expectations: </w:t>
      </w:r>
      <w:r w:rsidRPr="00D36B69">
        <w:rPr>
          <w:rFonts w:ascii="Times New Roman" w:eastAsia="Times New Roman" w:hAnsi="Times New Roman" w:cs="Times New Roman"/>
          <w:color w:val="273540"/>
          <w:kern w:val="0"/>
          <w14:ligatures w14:val="none"/>
        </w:rPr>
        <w:t>Students should be able to demonstrate a clear understanding of main ideas, supporting details, context, and implicit meanings. They are also expected to make connections between ideas.</w:t>
      </w:r>
    </w:p>
    <w:p w14:paraId="6C360ED1"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Tests on: </w:t>
      </w:r>
      <w:r w:rsidRPr="00D36B69">
        <w:rPr>
          <w:rFonts w:ascii="Times New Roman" w:eastAsia="Times New Roman" w:hAnsi="Times New Roman" w:cs="Times New Roman"/>
          <w:color w:val="273540"/>
          <w:kern w:val="0"/>
          <w14:ligatures w14:val="none"/>
        </w:rPr>
        <w:t>You will have tests at the end of each unit/module, covering topics discussed in class. This will include both seen and unseen passages to encourage genuine reading comprehension.</w:t>
      </w:r>
    </w:p>
    <w:p w14:paraId="70E3547F"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Taken at/</w:t>
      </w:r>
      <w:proofErr w:type="spellStart"/>
      <w:proofErr w:type="gramStart"/>
      <w:r w:rsidRPr="00D36B69">
        <w:rPr>
          <w:rFonts w:ascii="Times New Roman" w:eastAsia="Times New Roman" w:hAnsi="Times New Roman" w:cs="Times New Roman"/>
          <w:b/>
          <w:bCs/>
          <w:color w:val="273540"/>
          <w:kern w:val="0"/>
          <w14:ligatures w14:val="none"/>
        </w:rPr>
        <w:t>in:</w:t>
      </w:r>
      <w:r w:rsidRPr="00D36B69">
        <w:rPr>
          <w:rFonts w:ascii="Times New Roman" w:eastAsia="Times New Roman" w:hAnsi="Times New Roman" w:cs="Times New Roman"/>
          <w:color w:val="273540"/>
          <w:kern w:val="0"/>
          <w14:ligatures w14:val="none"/>
        </w:rPr>
        <w:t>The</w:t>
      </w:r>
      <w:proofErr w:type="spellEnd"/>
      <w:proofErr w:type="gramEnd"/>
      <w:r w:rsidRPr="00D36B69">
        <w:rPr>
          <w:rFonts w:ascii="Times New Roman" w:eastAsia="Times New Roman" w:hAnsi="Times New Roman" w:cs="Times New Roman"/>
          <w:color w:val="273540"/>
          <w:kern w:val="0"/>
          <w14:ligatures w14:val="none"/>
        </w:rPr>
        <w:t xml:space="preserve"> tests will be taken in class or through an online learning platform, depending on the availability of resources.</w:t>
      </w:r>
    </w:p>
    <w:p w14:paraId="5C2D6D9E"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Preparation: </w:t>
      </w:r>
      <w:r w:rsidRPr="00D36B69">
        <w:rPr>
          <w:rFonts w:ascii="Times New Roman" w:eastAsia="Times New Roman" w:hAnsi="Times New Roman" w:cs="Times New Roman"/>
          <w:color w:val="273540"/>
          <w:kern w:val="0"/>
          <w14:ligatures w14:val="none"/>
        </w:rPr>
        <w:t>Students can prepare by reading assigned texts, practicing comprehension exercises, and reviewing class discussions. Using academic reading strategies, such as skimming, scanning, and note-taking, will be beneficial.</w:t>
      </w:r>
    </w:p>
    <w:p w14:paraId="55D32C60"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Grading: </w:t>
      </w:r>
      <w:r w:rsidRPr="00D36B69">
        <w:rPr>
          <w:rFonts w:ascii="Times New Roman" w:eastAsia="Times New Roman" w:hAnsi="Times New Roman" w:cs="Times New Roman"/>
          <w:color w:val="273540"/>
          <w:kern w:val="0"/>
          <w14:ligatures w14:val="none"/>
        </w:rPr>
        <w:t>Grades will be based on the correct answers, and the ability to connect ideas from different parts of the text.</w:t>
      </w:r>
    </w:p>
    <w:p w14:paraId="215A40E2"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shd w:val="clear" w:color="auto" w:fill="FBEEB8"/>
          <w14:ligatures w14:val="none"/>
        </w:rPr>
        <w:t>Vocabulary and Strategy Quizzes (35% Proficiency)</w:t>
      </w:r>
      <w:r w:rsidRPr="00D36B69">
        <w:rPr>
          <w:rFonts w:ascii="Times New Roman" w:eastAsia="Times New Roman" w:hAnsi="Times New Roman" w:cs="Times New Roman"/>
          <w:color w:val="273540"/>
          <w:kern w:val="0"/>
          <w14:ligatures w14:val="none"/>
        </w:rPr>
        <w:br/>
      </w:r>
      <w:proofErr w:type="spellStart"/>
      <w:proofErr w:type="gramStart"/>
      <w:r w:rsidRPr="00D36B69">
        <w:rPr>
          <w:rFonts w:ascii="Times New Roman" w:eastAsia="Times New Roman" w:hAnsi="Times New Roman" w:cs="Times New Roman"/>
          <w:b/>
          <w:bCs/>
          <w:color w:val="273540"/>
          <w:kern w:val="0"/>
          <w14:ligatures w14:val="none"/>
        </w:rPr>
        <w:t>Content:T</w:t>
      </w:r>
      <w:r w:rsidRPr="00D36B69">
        <w:rPr>
          <w:rFonts w:ascii="Times New Roman" w:eastAsia="Times New Roman" w:hAnsi="Times New Roman" w:cs="Times New Roman"/>
          <w:color w:val="273540"/>
          <w:kern w:val="0"/>
          <w14:ligatures w14:val="none"/>
        </w:rPr>
        <w:t>he</w:t>
      </w:r>
      <w:proofErr w:type="spellEnd"/>
      <w:proofErr w:type="gramEnd"/>
      <w:r w:rsidRPr="00D36B69">
        <w:rPr>
          <w:rFonts w:ascii="Times New Roman" w:eastAsia="Times New Roman" w:hAnsi="Times New Roman" w:cs="Times New Roman"/>
          <w:color w:val="273540"/>
          <w:kern w:val="0"/>
          <w14:ligatures w14:val="none"/>
        </w:rPr>
        <w:t xml:space="preserve"> quizzes will include vocabulary from the assigned readings, Vocabulary Spotlight, and the Vocabulary talked about in class as well as questions on reading strategies like identifying key </w:t>
      </w:r>
      <w:proofErr w:type="gramStart"/>
      <w:r w:rsidRPr="00D36B69">
        <w:rPr>
          <w:rFonts w:ascii="Times New Roman" w:eastAsia="Times New Roman" w:hAnsi="Times New Roman" w:cs="Times New Roman"/>
          <w:color w:val="273540"/>
          <w:kern w:val="0"/>
          <w14:ligatures w14:val="none"/>
        </w:rPr>
        <w:t>concepts, and</w:t>
      </w:r>
      <w:proofErr w:type="gramEnd"/>
      <w:r w:rsidRPr="00D36B69">
        <w:rPr>
          <w:rFonts w:ascii="Times New Roman" w:eastAsia="Times New Roman" w:hAnsi="Times New Roman" w:cs="Times New Roman"/>
          <w:color w:val="273540"/>
          <w:kern w:val="0"/>
          <w14:ligatures w14:val="none"/>
        </w:rPr>
        <w:t xml:space="preserve"> using context to understand unknown words.</w:t>
      </w:r>
    </w:p>
    <w:p w14:paraId="1E77E80F"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Expectations: </w:t>
      </w:r>
      <w:r w:rsidRPr="00D36B69">
        <w:rPr>
          <w:rFonts w:ascii="Times New Roman" w:eastAsia="Times New Roman" w:hAnsi="Times New Roman" w:cs="Times New Roman"/>
          <w:color w:val="273540"/>
          <w:kern w:val="0"/>
          <w14:ligatures w14:val="none"/>
        </w:rPr>
        <w:t>Students are expected to apply vocabulary in context, demonstrate knowledge of reading strategies, and use academic words correctly. Vocabulary will be tested not just by definition but through usage.</w:t>
      </w:r>
    </w:p>
    <w:p w14:paraId="790E45A3"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Quizzes on: </w:t>
      </w:r>
      <w:r w:rsidRPr="00D36B69">
        <w:rPr>
          <w:rFonts w:ascii="Times New Roman" w:eastAsia="Times New Roman" w:hAnsi="Times New Roman" w:cs="Times New Roman"/>
          <w:color w:val="273540"/>
          <w:kern w:val="0"/>
          <w14:ligatures w14:val="none"/>
        </w:rPr>
        <w:t>The quizzes will be based on weekly readings and classroom discussions, focusing on newly introduced vocabulary and strategies.</w:t>
      </w:r>
    </w:p>
    <w:p w14:paraId="33927547"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Taken at/in: </w:t>
      </w:r>
      <w:r w:rsidRPr="00D36B69">
        <w:rPr>
          <w:rFonts w:ascii="Times New Roman" w:eastAsia="Times New Roman" w:hAnsi="Times New Roman" w:cs="Times New Roman"/>
          <w:color w:val="273540"/>
          <w:kern w:val="0"/>
          <w14:ligatures w14:val="none"/>
        </w:rPr>
        <w:t>The quizzes will be conducted both in class and online, to allow flexibility. </w:t>
      </w:r>
    </w:p>
    <w:p w14:paraId="14A9F066"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proofErr w:type="spellStart"/>
      <w:proofErr w:type="gramStart"/>
      <w:r w:rsidRPr="00D36B69">
        <w:rPr>
          <w:rFonts w:ascii="Times New Roman" w:eastAsia="Times New Roman" w:hAnsi="Times New Roman" w:cs="Times New Roman"/>
          <w:b/>
          <w:bCs/>
          <w:color w:val="273540"/>
          <w:kern w:val="0"/>
          <w14:ligatures w14:val="none"/>
        </w:rPr>
        <w:t>Preparation:</w:t>
      </w:r>
      <w:r w:rsidRPr="00D36B69">
        <w:rPr>
          <w:rFonts w:ascii="Times New Roman" w:eastAsia="Times New Roman" w:hAnsi="Times New Roman" w:cs="Times New Roman"/>
          <w:color w:val="273540"/>
          <w:kern w:val="0"/>
          <w14:ligatures w14:val="none"/>
        </w:rPr>
        <w:t>Reviewing</w:t>
      </w:r>
      <w:proofErr w:type="spellEnd"/>
      <w:proofErr w:type="gramEnd"/>
      <w:r w:rsidRPr="00D36B69">
        <w:rPr>
          <w:rFonts w:ascii="Times New Roman" w:eastAsia="Times New Roman" w:hAnsi="Times New Roman" w:cs="Times New Roman"/>
          <w:color w:val="273540"/>
          <w:kern w:val="0"/>
          <w14:ligatures w14:val="none"/>
        </w:rPr>
        <w:t xml:space="preserve"> vocabulary from readings, creating flashcards, and participating in class discussions will help prepare for these quizzes. Consistent reading is key.</w:t>
      </w:r>
    </w:p>
    <w:p w14:paraId="56783718"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Grading: </w:t>
      </w:r>
      <w:r w:rsidRPr="00D36B69">
        <w:rPr>
          <w:rFonts w:ascii="Times New Roman" w:eastAsia="Times New Roman" w:hAnsi="Times New Roman" w:cs="Times New Roman"/>
          <w:color w:val="273540"/>
          <w:kern w:val="0"/>
          <w14:ligatures w14:val="none"/>
        </w:rPr>
        <w:t>Quizzes will be graded on the ability to use the vocabulary in context.</w:t>
      </w:r>
    </w:p>
    <w:p w14:paraId="5CE67CD7"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shd w:val="clear" w:color="auto" w:fill="FBEEB8"/>
          <w14:ligatures w14:val="none"/>
        </w:rPr>
        <w:t>Reading Fluency &amp; Rate (20% Proficiency)</w:t>
      </w:r>
      <w:r w:rsidRPr="00D36B69">
        <w:rPr>
          <w:rFonts w:ascii="Times New Roman" w:eastAsia="Times New Roman" w:hAnsi="Times New Roman" w:cs="Times New Roman"/>
          <w:color w:val="273540"/>
          <w:kern w:val="0"/>
          <w14:ligatures w14:val="none"/>
        </w:rPr>
        <w:br/>
      </w:r>
      <w:proofErr w:type="spellStart"/>
      <w:proofErr w:type="gramStart"/>
      <w:r w:rsidRPr="00D36B69">
        <w:rPr>
          <w:rFonts w:ascii="Times New Roman" w:eastAsia="Times New Roman" w:hAnsi="Times New Roman" w:cs="Times New Roman"/>
          <w:b/>
          <w:bCs/>
          <w:color w:val="273540"/>
          <w:kern w:val="0"/>
          <w14:ligatures w14:val="none"/>
        </w:rPr>
        <w:t>Content:</w:t>
      </w:r>
      <w:r w:rsidRPr="00D36B69">
        <w:rPr>
          <w:rFonts w:ascii="Times New Roman" w:eastAsia="Times New Roman" w:hAnsi="Times New Roman" w:cs="Times New Roman"/>
          <w:color w:val="273540"/>
          <w:kern w:val="0"/>
          <w14:ligatures w14:val="none"/>
        </w:rPr>
        <w:t>This</w:t>
      </w:r>
      <w:proofErr w:type="spellEnd"/>
      <w:proofErr w:type="gramEnd"/>
      <w:r w:rsidRPr="00D36B69">
        <w:rPr>
          <w:rFonts w:ascii="Times New Roman" w:eastAsia="Times New Roman" w:hAnsi="Times New Roman" w:cs="Times New Roman"/>
          <w:color w:val="273540"/>
          <w:kern w:val="0"/>
          <w14:ligatures w14:val="none"/>
        </w:rPr>
        <w:t xml:space="preserve"> will include measuring how quickly and accurately students can read a text aloud, emphasizing natural reading flow and comprehension. Reading fluency and rate will be measured at least twice a week, so you are suggested to bring the reading fluency &amp; rate worksheet </w:t>
      </w:r>
      <w:proofErr w:type="spellStart"/>
      <w:r w:rsidRPr="00D36B69">
        <w:rPr>
          <w:rFonts w:ascii="Times New Roman" w:eastAsia="Times New Roman" w:hAnsi="Times New Roman" w:cs="Times New Roman"/>
          <w:color w:val="273540"/>
          <w:kern w:val="0"/>
          <w14:ligatures w14:val="none"/>
        </w:rPr>
        <w:t>everyday</w:t>
      </w:r>
      <w:proofErr w:type="spellEnd"/>
      <w:r w:rsidRPr="00D36B69">
        <w:rPr>
          <w:rFonts w:ascii="Times New Roman" w:eastAsia="Times New Roman" w:hAnsi="Times New Roman" w:cs="Times New Roman"/>
          <w:color w:val="273540"/>
          <w:kern w:val="0"/>
          <w14:ligatures w14:val="none"/>
        </w:rPr>
        <w:t xml:space="preserve"> in class. </w:t>
      </w:r>
    </w:p>
    <w:p w14:paraId="11503E3E"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 xml:space="preserve">Measured </w:t>
      </w:r>
      <w:proofErr w:type="spellStart"/>
      <w:proofErr w:type="gramStart"/>
      <w:r w:rsidRPr="00D36B69">
        <w:rPr>
          <w:rFonts w:ascii="Times New Roman" w:eastAsia="Times New Roman" w:hAnsi="Times New Roman" w:cs="Times New Roman"/>
          <w:b/>
          <w:bCs/>
          <w:color w:val="273540"/>
          <w:kern w:val="0"/>
          <w14:ligatures w14:val="none"/>
        </w:rPr>
        <w:t>on:</w:t>
      </w:r>
      <w:r w:rsidRPr="00D36B69">
        <w:rPr>
          <w:rFonts w:ascii="Times New Roman" w:eastAsia="Times New Roman" w:hAnsi="Times New Roman" w:cs="Times New Roman"/>
          <w:color w:val="273540"/>
          <w:kern w:val="0"/>
          <w14:ligatures w14:val="none"/>
        </w:rPr>
        <w:t>Reading</w:t>
      </w:r>
      <w:proofErr w:type="spellEnd"/>
      <w:proofErr w:type="gramEnd"/>
      <w:r w:rsidRPr="00D36B69">
        <w:rPr>
          <w:rFonts w:ascii="Times New Roman" w:eastAsia="Times New Roman" w:hAnsi="Times New Roman" w:cs="Times New Roman"/>
          <w:color w:val="273540"/>
          <w:kern w:val="0"/>
          <w14:ligatures w14:val="none"/>
        </w:rPr>
        <w:t xml:space="preserve"> passages provided in class or from assigned readings. These may be timed readings where students are asked to read a section within a certain time limit.</w:t>
      </w:r>
    </w:p>
    <w:p w14:paraId="4E7086D9"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Taken at/</w:t>
      </w:r>
      <w:proofErr w:type="spellStart"/>
      <w:proofErr w:type="gramStart"/>
      <w:r w:rsidRPr="00D36B69">
        <w:rPr>
          <w:rFonts w:ascii="Times New Roman" w:eastAsia="Times New Roman" w:hAnsi="Times New Roman" w:cs="Times New Roman"/>
          <w:b/>
          <w:bCs/>
          <w:color w:val="273540"/>
          <w:kern w:val="0"/>
          <w14:ligatures w14:val="none"/>
        </w:rPr>
        <w:t>in:</w:t>
      </w:r>
      <w:r w:rsidRPr="00D36B69">
        <w:rPr>
          <w:rFonts w:ascii="Times New Roman" w:eastAsia="Times New Roman" w:hAnsi="Times New Roman" w:cs="Times New Roman"/>
          <w:color w:val="273540"/>
          <w:kern w:val="0"/>
          <w14:ligatures w14:val="none"/>
        </w:rPr>
        <w:t>This</w:t>
      </w:r>
      <w:proofErr w:type="spellEnd"/>
      <w:proofErr w:type="gramEnd"/>
      <w:r w:rsidRPr="00D36B69">
        <w:rPr>
          <w:rFonts w:ascii="Times New Roman" w:eastAsia="Times New Roman" w:hAnsi="Times New Roman" w:cs="Times New Roman"/>
          <w:color w:val="273540"/>
          <w:kern w:val="0"/>
          <w14:ligatures w14:val="none"/>
        </w:rPr>
        <w:t xml:space="preserve"> will be assessed individually during class sessions or submitted as recorded audio files online.</w:t>
      </w:r>
    </w:p>
    <w:p w14:paraId="4DF200C2"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lastRenderedPageBreak/>
        <w:t>Preparation: </w:t>
      </w:r>
      <w:r w:rsidRPr="00D36B69">
        <w:rPr>
          <w:rFonts w:ascii="Times New Roman" w:eastAsia="Times New Roman" w:hAnsi="Times New Roman" w:cs="Times New Roman"/>
          <w:color w:val="273540"/>
          <w:kern w:val="0"/>
          <w14:ligatures w14:val="none"/>
        </w:rPr>
        <w:t>Students should practice reading aloud regularly, focusing on both speed and accuracy. Engaging with a variety of texts at different levels of difficulty will enhance fluency.</w:t>
      </w:r>
    </w:p>
    <w:p w14:paraId="5813E8B8"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proofErr w:type="spellStart"/>
      <w:proofErr w:type="gramStart"/>
      <w:r w:rsidRPr="00D36B69">
        <w:rPr>
          <w:rFonts w:ascii="Times New Roman" w:eastAsia="Times New Roman" w:hAnsi="Times New Roman" w:cs="Times New Roman"/>
          <w:b/>
          <w:bCs/>
          <w:color w:val="273540"/>
          <w:kern w:val="0"/>
          <w14:ligatures w14:val="none"/>
        </w:rPr>
        <w:t>Grading:</w:t>
      </w:r>
      <w:r w:rsidRPr="00D36B69">
        <w:rPr>
          <w:rFonts w:ascii="Times New Roman" w:eastAsia="Times New Roman" w:hAnsi="Times New Roman" w:cs="Times New Roman"/>
          <w:color w:val="273540"/>
          <w:kern w:val="0"/>
          <w14:ligatures w14:val="none"/>
        </w:rPr>
        <w:t>Fluency</w:t>
      </w:r>
      <w:proofErr w:type="spellEnd"/>
      <w:proofErr w:type="gramEnd"/>
      <w:r w:rsidRPr="00D36B69">
        <w:rPr>
          <w:rFonts w:ascii="Times New Roman" w:eastAsia="Times New Roman" w:hAnsi="Times New Roman" w:cs="Times New Roman"/>
          <w:color w:val="273540"/>
          <w:kern w:val="0"/>
          <w14:ligatures w14:val="none"/>
        </w:rPr>
        <w:t xml:space="preserve"> will be graded based on reading speed, pronunciation accuracy, and the ability to maintain comprehension while reading.</w:t>
      </w:r>
    </w:p>
    <w:p w14:paraId="0ED3B74F"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shd w:val="clear" w:color="auto" w:fill="FBEEB8"/>
          <w14:ligatures w14:val="none"/>
        </w:rPr>
        <w:t>Oral Fluency &amp; Pronunciation (10% Proficiency)</w:t>
      </w:r>
      <w:r w:rsidRPr="00D36B69">
        <w:rPr>
          <w:rFonts w:ascii="Times New Roman" w:eastAsia="Times New Roman" w:hAnsi="Times New Roman" w:cs="Times New Roman"/>
          <w:color w:val="273540"/>
          <w:kern w:val="0"/>
          <w14:ligatures w14:val="none"/>
        </w:rPr>
        <w:br/>
      </w:r>
      <w:proofErr w:type="spellStart"/>
      <w:proofErr w:type="gramStart"/>
      <w:r w:rsidRPr="00D36B69">
        <w:rPr>
          <w:rFonts w:ascii="Times New Roman" w:eastAsia="Times New Roman" w:hAnsi="Times New Roman" w:cs="Times New Roman"/>
          <w:b/>
          <w:bCs/>
          <w:color w:val="273540"/>
          <w:kern w:val="0"/>
          <w14:ligatures w14:val="none"/>
        </w:rPr>
        <w:t>Content:</w:t>
      </w:r>
      <w:r w:rsidRPr="00D36B69">
        <w:rPr>
          <w:rFonts w:ascii="Times New Roman" w:eastAsia="Times New Roman" w:hAnsi="Times New Roman" w:cs="Times New Roman"/>
          <w:color w:val="273540"/>
          <w:kern w:val="0"/>
          <w14:ligatures w14:val="none"/>
        </w:rPr>
        <w:t>Students</w:t>
      </w:r>
      <w:proofErr w:type="spellEnd"/>
      <w:proofErr w:type="gramEnd"/>
      <w:r w:rsidRPr="00D36B69">
        <w:rPr>
          <w:rFonts w:ascii="Times New Roman" w:eastAsia="Times New Roman" w:hAnsi="Times New Roman" w:cs="Times New Roman"/>
          <w:color w:val="273540"/>
          <w:kern w:val="0"/>
          <w14:ligatures w14:val="none"/>
        </w:rPr>
        <w:t xml:space="preserve"> will engage in reading aloud and participating in discussions to enhance oral fluency and pronunciation. Activities will include oral presentations and reading sections of texts. Be ready to be asked to read out loud in class anytime/ any day. </w:t>
      </w:r>
    </w:p>
    <w:p w14:paraId="6B2C0AB8"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 xml:space="preserve">Measured </w:t>
      </w:r>
      <w:proofErr w:type="spellStart"/>
      <w:proofErr w:type="gramStart"/>
      <w:r w:rsidRPr="00D36B69">
        <w:rPr>
          <w:rFonts w:ascii="Times New Roman" w:eastAsia="Times New Roman" w:hAnsi="Times New Roman" w:cs="Times New Roman"/>
          <w:b/>
          <w:bCs/>
          <w:color w:val="273540"/>
          <w:kern w:val="0"/>
          <w14:ligatures w14:val="none"/>
        </w:rPr>
        <w:t>on:</w:t>
      </w:r>
      <w:r w:rsidRPr="00D36B69">
        <w:rPr>
          <w:rFonts w:ascii="Times New Roman" w:eastAsia="Times New Roman" w:hAnsi="Times New Roman" w:cs="Times New Roman"/>
          <w:color w:val="273540"/>
          <w:kern w:val="0"/>
          <w14:ligatures w14:val="none"/>
        </w:rPr>
        <w:t>This</w:t>
      </w:r>
      <w:proofErr w:type="spellEnd"/>
      <w:proofErr w:type="gramEnd"/>
      <w:r w:rsidRPr="00D36B69">
        <w:rPr>
          <w:rFonts w:ascii="Times New Roman" w:eastAsia="Times New Roman" w:hAnsi="Times New Roman" w:cs="Times New Roman"/>
          <w:color w:val="273540"/>
          <w:kern w:val="0"/>
          <w14:ligatures w14:val="none"/>
        </w:rPr>
        <w:t xml:space="preserve"> will be measured through class participation and specific oral assessments where students are required to read passages or present their thoughts on readings.</w:t>
      </w:r>
    </w:p>
    <w:p w14:paraId="13A41774"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Taken at/</w:t>
      </w:r>
      <w:proofErr w:type="spellStart"/>
      <w:proofErr w:type="gramStart"/>
      <w:r w:rsidRPr="00D36B69">
        <w:rPr>
          <w:rFonts w:ascii="Times New Roman" w:eastAsia="Times New Roman" w:hAnsi="Times New Roman" w:cs="Times New Roman"/>
          <w:b/>
          <w:bCs/>
          <w:color w:val="273540"/>
          <w:kern w:val="0"/>
          <w14:ligatures w14:val="none"/>
        </w:rPr>
        <w:t>in:</w:t>
      </w:r>
      <w:r w:rsidRPr="00D36B69">
        <w:rPr>
          <w:rFonts w:ascii="Times New Roman" w:eastAsia="Times New Roman" w:hAnsi="Times New Roman" w:cs="Times New Roman"/>
          <w:color w:val="273540"/>
          <w:kern w:val="0"/>
          <w14:ligatures w14:val="none"/>
        </w:rPr>
        <w:t>In</w:t>
      </w:r>
      <w:proofErr w:type="spellEnd"/>
      <w:proofErr w:type="gramEnd"/>
      <w:r w:rsidRPr="00D36B69">
        <w:rPr>
          <w:rFonts w:ascii="Times New Roman" w:eastAsia="Times New Roman" w:hAnsi="Times New Roman" w:cs="Times New Roman"/>
          <w:color w:val="273540"/>
          <w:kern w:val="0"/>
          <w14:ligatures w14:val="none"/>
        </w:rPr>
        <w:t xml:space="preserve"> class or through voice submissions online.</w:t>
      </w:r>
    </w:p>
    <w:p w14:paraId="1924721E"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proofErr w:type="spellStart"/>
      <w:proofErr w:type="gramStart"/>
      <w:r w:rsidRPr="00D36B69">
        <w:rPr>
          <w:rFonts w:ascii="Times New Roman" w:eastAsia="Times New Roman" w:hAnsi="Times New Roman" w:cs="Times New Roman"/>
          <w:b/>
          <w:bCs/>
          <w:color w:val="273540"/>
          <w:kern w:val="0"/>
          <w14:ligatures w14:val="none"/>
        </w:rPr>
        <w:t>Preparation:</w:t>
      </w:r>
      <w:r w:rsidRPr="00D36B69">
        <w:rPr>
          <w:rFonts w:ascii="Times New Roman" w:eastAsia="Times New Roman" w:hAnsi="Times New Roman" w:cs="Times New Roman"/>
          <w:color w:val="273540"/>
          <w:kern w:val="0"/>
          <w14:ligatures w14:val="none"/>
        </w:rPr>
        <w:t>Daily</w:t>
      </w:r>
      <w:proofErr w:type="spellEnd"/>
      <w:proofErr w:type="gramEnd"/>
      <w:r w:rsidRPr="00D36B69">
        <w:rPr>
          <w:rFonts w:ascii="Times New Roman" w:eastAsia="Times New Roman" w:hAnsi="Times New Roman" w:cs="Times New Roman"/>
          <w:color w:val="273540"/>
          <w:kern w:val="0"/>
          <w14:ligatures w14:val="none"/>
        </w:rPr>
        <w:t xml:space="preserve"> practice in speaking English, using language learning apps for pronunciation, and participating actively in class discussions will be helpful.</w:t>
      </w:r>
    </w:p>
    <w:p w14:paraId="263AAC7C"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Grading: </w:t>
      </w:r>
      <w:r w:rsidRPr="00D36B69">
        <w:rPr>
          <w:rFonts w:ascii="Times New Roman" w:eastAsia="Times New Roman" w:hAnsi="Times New Roman" w:cs="Times New Roman"/>
          <w:color w:val="273540"/>
          <w:kern w:val="0"/>
          <w14:ligatures w14:val="none"/>
        </w:rPr>
        <w:t>Grades will be based on clarity, pronunciation accuracy, and ability to convey ideas fluently.</w:t>
      </w:r>
    </w:p>
    <w:p w14:paraId="33F7E4BE" w14:textId="77777777" w:rsidR="00D36B69" w:rsidRPr="00D36B69" w:rsidRDefault="00D36B69" w:rsidP="00D36B69">
      <w:pPr>
        <w:shd w:val="clear" w:color="auto" w:fill="FFFFFF"/>
        <w:spacing w:before="90" w:after="90" w:line="240" w:lineRule="auto"/>
        <w:outlineLvl w:val="3"/>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Late Proficiency Assignment Policy</w:t>
      </w:r>
    </w:p>
    <w:p w14:paraId="480F22BE"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You can complete a late Proficiency assignment. A late assignment does not automatically lose points. You need to complete the assignment before your teacher reports grades (every three weeks</w:t>
      </w:r>
      <w:proofErr w:type="gramStart"/>
      <w:r w:rsidRPr="00D36B69">
        <w:rPr>
          <w:rFonts w:ascii="Times New Roman" w:eastAsia="Times New Roman" w:hAnsi="Times New Roman" w:cs="Times New Roman"/>
          <w:color w:val="273540"/>
          <w:kern w:val="0"/>
          <w14:ligatures w14:val="none"/>
        </w:rPr>
        <w:t>):</w:t>
      </w:r>
      <w:r w:rsidRPr="00D36B69">
        <w:rPr>
          <w:rFonts w:ascii="Times New Roman" w:eastAsia="Times New Roman" w:hAnsi="Times New Roman" w:cs="Times New Roman"/>
          <w:b/>
          <w:bCs/>
          <w:color w:val="273540"/>
          <w:kern w:val="0"/>
          <w14:ligatures w14:val="none"/>
        </w:rPr>
        <w:t>June</w:t>
      </w:r>
      <w:proofErr w:type="gramEnd"/>
      <w:r w:rsidRPr="00D36B69">
        <w:rPr>
          <w:rFonts w:ascii="Times New Roman" w:eastAsia="Times New Roman" w:hAnsi="Times New Roman" w:cs="Times New Roman"/>
          <w:b/>
          <w:bCs/>
          <w:color w:val="273540"/>
          <w:kern w:val="0"/>
          <w14:ligatures w14:val="none"/>
        </w:rPr>
        <w:t xml:space="preserve"> 8th, June 29th, July 20th, August 3rd, and final grades August 12th</w:t>
      </w:r>
    </w:p>
    <w:p w14:paraId="07B4A513"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If your absence is too close to the grade report, your teacher can give you an extra week. If you do not complete the late assignment by the new deadline, your grade will be 0.</w:t>
      </w:r>
    </w:p>
    <w:p w14:paraId="382D7968"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Your teacher can decide to excuse a missed proficiency assignment. </w:t>
      </w:r>
    </w:p>
    <w:p w14:paraId="43976AC4"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i/>
          <w:iCs/>
          <w:color w:val="000000"/>
          <w:kern w:val="0"/>
          <w14:ligatures w14:val="none"/>
        </w:rPr>
        <w:t>Learning Experiences</w:t>
      </w:r>
    </w:p>
    <w:p w14:paraId="22E7AED5"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 xml:space="preserve">Learning Experience grades show your effort to learn, practice, and apply your ELC lessons. Some Learning Experience grades will be in the </w:t>
      </w:r>
      <w:proofErr w:type="gramStart"/>
      <w:r w:rsidRPr="00D36B69">
        <w:rPr>
          <w:rFonts w:ascii="Times New Roman" w:eastAsia="Times New Roman" w:hAnsi="Times New Roman" w:cs="Times New Roman"/>
          <w:color w:val="273540"/>
          <w:kern w:val="0"/>
          <w14:ligatures w14:val="none"/>
        </w:rPr>
        <w:t>class</w:t>
      </w:r>
      <w:proofErr w:type="gramEnd"/>
      <w:r w:rsidRPr="00D36B69">
        <w:rPr>
          <w:rFonts w:ascii="Times New Roman" w:eastAsia="Times New Roman" w:hAnsi="Times New Roman" w:cs="Times New Roman"/>
          <w:color w:val="273540"/>
          <w:kern w:val="0"/>
          <w14:ligatures w14:val="none"/>
        </w:rPr>
        <w:t xml:space="preserve"> and some will be assignments you complete at home. Going to class does not mean a good Learning Experience. You need to actively participate and complete assignments on time. </w:t>
      </w:r>
      <w:r w:rsidRPr="00D36B69">
        <w:rPr>
          <w:rFonts w:ascii="Times New Roman" w:eastAsia="Times New Roman" w:hAnsi="Times New Roman" w:cs="Times New Roman"/>
          <w:b/>
          <w:bCs/>
          <w:color w:val="273540"/>
          <w:kern w:val="0"/>
          <w:shd w:val="clear" w:color="auto" w:fill="FBEEB8"/>
          <w14:ligatures w14:val="none"/>
        </w:rPr>
        <w:t>You need more than 80% for your Learning Experience grade or you can be dismissed.</w:t>
      </w:r>
    </w:p>
    <w:p w14:paraId="2D2ADBC0"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 xml:space="preserve">Examples of Learning Experiences in this skill area </w:t>
      </w:r>
      <w:proofErr w:type="gramStart"/>
      <w:r w:rsidRPr="00D36B69">
        <w:rPr>
          <w:rFonts w:ascii="Times New Roman" w:eastAsia="Times New Roman" w:hAnsi="Times New Roman" w:cs="Times New Roman"/>
          <w:color w:val="273540"/>
          <w:kern w:val="0"/>
          <w14:ligatures w14:val="none"/>
        </w:rPr>
        <w:t>include:</w:t>
      </w:r>
      <w:proofErr w:type="gramEnd"/>
      <w:r w:rsidRPr="00D36B69">
        <w:rPr>
          <w:rFonts w:ascii="Times New Roman" w:eastAsia="Times New Roman" w:hAnsi="Times New Roman" w:cs="Times New Roman"/>
          <w:color w:val="273540"/>
          <w:kern w:val="0"/>
          <w14:ligatures w14:val="none"/>
        </w:rPr>
        <w:t xml:space="preserve"> reading logs, textbook assignments, book projects or presentations, extended group work tasks, review activities, preparing outside of class for an in-class task.</w:t>
      </w:r>
    </w:p>
    <w:p w14:paraId="603D1B55" w14:textId="77777777" w:rsidR="00D36B69" w:rsidRPr="00D36B69" w:rsidRDefault="00D36B69" w:rsidP="00D36B69">
      <w:pPr>
        <w:shd w:val="clear" w:color="auto" w:fill="FFFFFF"/>
        <w:spacing w:before="90" w:after="90" w:line="240" w:lineRule="auto"/>
        <w:outlineLvl w:val="3"/>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Late Learning Experience Policy</w:t>
      </w:r>
    </w:p>
    <w:p w14:paraId="234E69C4"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Learning experiences need to be completed by the due date.</w:t>
      </w:r>
    </w:p>
    <w:p w14:paraId="123C4E89"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shd w:val="clear" w:color="auto" w:fill="FBEEB8"/>
          <w14:ligatures w14:val="none"/>
        </w:rPr>
        <w:t>If you have an excused absence, your teacher can choose to accept a late learning experience assignment before the grade report days (every three weeks): </w:t>
      </w:r>
      <w:r w:rsidRPr="00D36B69">
        <w:rPr>
          <w:rFonts w:ascii="Times New Roman" w:eastAsia="Times New Roman" w:hAnsi="Times New Roman" w:cs="Times New Roman"/>
          <w:b/>
          <w:bCs/>
          <w:color w:val="273540"/>
          <w:kern w:val="0"/>
          <w:shd w:val="clear" w:color="auto" w:fill="FBEEB8"/>
          <w14:ligatures w14:val="none"/>
        </w:rPr>
        <w:t>June 8th, June 29th, July 20th, August 3rd, and final grades August 12th.</w:t>
      </w:r>
      <w:r w:rsidRPr="00D36B69">
        <w:rPr>
          <w:rFonts w:ascii="Times New Roman" w:eastAsia="Times New Roman" w:hAnsi="Times New Roman" w:cs="Times New Roman"/>
          <w:b/>
          <w:bCs/>
          <w:color w:val="273540"/>
          <w:kern w:val="0"/>
          <w14:ligatures w14:val="none"/>
        </w:rPr>
        <w:t> </w:t>
      </w:r>
      <w:r w:rsidRPr="00D36B69">
        <w:rPr>
          <w:rFonts w:ascii="Times New Roman" w:eastAsia="Times New Roman" w:hAnsi="Times New Roman" w:cs="Times New Roman"/>
          <w:color w:val="273540"/>
          <w:kern w:val="0"/>
          <w14:ligatures w14:val="none"/>
        </w:rPr>
        <w:t xml:space="preserve">If your excused absence is too close to the grade </w:t>
      </w:r>
      <w:r w:rsidRPr="00D36B69">
        <w:rPr>
          <w:rFonts w:ascii="Times New Roman" w:eastAsia="Times New Roman" w:hAnsi="Times New Roman" w:cs="Times New Roman"/>
          <w:color w:val="273540"/>
          <w:kern w:val="0"/>
          <w14:ligatures w14:val="none"/>
        </w:rPr>
        <w:lastRenderedPageBreak/>
        <w:t>report, your teacher can give you an extra week. Your teacher can also choose to excuse the Learning Experience.</w:t>
      </w:r>
    </w:p>
    <w:p w14:paraId="2E9D9871"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You cannot complete every unexcused Learning Experience late, so you need to talk to your teacher. You will have a 0 for some unexcused Learning Experiences. Une</w:t>
      </w:r>
      <w:r w:rsidRPr="00D36B69">
        <w:rPr>
          <w:rFonts w:ascii="Times New Roman" w:eastAsia="Times New Roman" w:hAnsi="Times New Roman" w:cs="Times New Roman"/>
          <w:b/>
          <w:bCs/>
          <w:color w:val="273540"/>
          <w:kern w:val="0"/>
          <w14:ligatures w14:val="none"/>
        </w:rPr>
        <w:t>xcused assignments will receive a total score of 0, and excused assignments will incur a score of 10% per day.</w:t>
      </w:r>
    </w:p>
    <w:p w14:paraId="6EEDE324"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Language Acquisition Tests (LATs)</w:t>
      </w:r>
    </w:p>
    <w:p w14:paraId="372FCFD8"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 xml:space="preserve">Language Acquisition Tests (LATs) are the final test in the semester. You will have a reading, writing, listening, and speaking test. All students at the ELC take the same tests. You must take the </w:t>
      </w:r>
      <w:proofErr w:type="gramStart"/>
      <w:r w:rsidRPr="00D36B69">
        <w:rPr>
          <w:rFonts w:ascii="Times New Roman" w:eastAsia="Times New Roman" w:hAnsi="Times New Roman" w:cs="Times New Roman"/>
          <w:color w:val="273540"/>
          <w:kern w:val="0"/>
          <w14:ligatures w14:val="none"/>
        </w:rPr>
        <w:t>LATs</w:t>
      </w:r>
      <w:proofErr w:type="gramEnd"/>
      <w:r w:rsidRPr="00D36B69">
        <w:rPr>
          <w:rFonts w:ascii="Times New Roman" w:eastAsia="Times New Roman" w:hAnsi="Times New Roman" w:cs="Times New Roman"/>
          <w:color w:val="273540"/>
          <w:kern w:val="0"/>
          <w14:ligatures w14:val="none"/>
        </w:rPr>
        <w:t xml:space="preserve"> or the semester will be incomplete.</w:t>
      </w:r>
    </w:p>
    <w:p w14:paraId="40455D5F"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This semester, you will take your LATs </w:t>
      </w:r>
      <w:r w:rsidRPr="00D36B69">
        <w:rPr>
          <w:rFonts w:ascii="Times New Roman" w:eastAsia="Times New Roman" w:hAnsi="Times New Roman" w:cs="Times New Roman"/>
          <w:color w:val="000000"/>
          <w:kern w:val="0"/>
          <w14:ligatures w14:val="none"/>
        </w:rPr>
        <w:t>on </w:t>
      </w:r>
      <w:r w:rsidRPr="00D36B69">
        <w:rPr>
          <w:rFonts w:ascii="Times New Roman" w:eastAsia="Times New Roman" w:hAnsi="Times New Roman" w:cs="Times New Roman"/>
          <w:b/>
          <w:bCs/>
          <w:color w:val="000000"/>
          <w:kern w:val="0"/>
          <w14:ligatures w14:val="none"/>
        </w:rPr>
        <w:t>August 12 and 13.</w:t>
      </w:r>
    </w:p>
    <w:p w14:paraId="401BDF6D" w14:textId="77777777" w:rsidR="00D36B69" w:rsidRPr="00D36B69" w:rsidRDefault="00D36B69" w:rsidP="00D36B69">
      <w:pPr>
        <w:shd w:val="clear" w:color="auto" w:fill="FFFFFF"/>
        <w:spacing w:after="0" w:line="240" w:lineRule="auto"/>
        <w:outlineLvl w:val="1"/>
        <w:rPr>
          <w:rFonts w:ascii="Times New Roman" w:eastAsia="Times New Roman" w:hAnsi="Times New Roman" w:cs="Times New Roman"/>
          <w:color w:val="273540"/>
          <w:kern w:val="0"/>
          <w14:ligatures w14:val="none"/>
        </w:rPr>
      </w:pPr>
      <w:hyperlink r:id="rId10" w:anchor="attendance-policy" w:tgtFrame="_blank" w:history="1">
        <w:r w:rsidRPr="00D36B69">
          <w:rPr>
            <w:rFonts w:ascii="Times New Roman" w:eastAsia="Times New Roman" w:hAnsi="Times New Roman" w:cs="Times New Roman"/>
            <w:color w:val="007AC5"/>
            <w:kern w:val="0"/>
            <w:u w:val="single"/>
            <w14:ligatures w14:val="none"/>
          </w:rPr>
          <w:t xml:space="preserve">Attendance </w:t>
        </w:r>
        <w:proofErr w:type="spellStart"/>
        <w:r w:rsidRPr="00D36B69">
          <w:rPr>
            <w:rFonts w:ascii="Times New Roman" w:eastAsia="Times New Roman" w:hAnsi="Times New Roman" w:cs="Times New Roman"/>
            <w:color w:val="007AC5"/>
            <w:kern w:val="0"/>
            <w:u w:val="single"/>
            <w14:ligatures w14:val="none"/>
          </w:rPr>
          <w:t>Policy</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hyperlink>
    </w:p>
    <w:p w14:paraId="0857313E"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ELC students must maintain 80% attendance in every course. When a student’s attendance goes below 80% in any one of the four courses, that student receives a warning letter and is put on attendance probation. Any additional unexcused absences before raising your attendance back to in dismissal from the ELC program. Upon receiving an attendance dismissal letter, students should go to the Admissions Office (105 UPC).</w:t>
      </w:r>
    </w:p>
    <w:p w14:paraId="1408C66E"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Students are marked absent when they</w:t>
      </w:r>
    </w:p>
    <w:p w14:paraId="2FB13890" w14:textId="77777777" w:rsidR="00D36B69" w:rsidRPr="00D36B69" w:rsidRDefault="00D36B69" w:rsidP="00D36B69">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shd w:val="clear" w:color="auto" w:fill="FBEEB8"/>
          <w14:ligatures w14:val="none"/>
        </w:rPr>
        <w:t>are more than 10 minutes late,</w:t>
      </w:r>
    </w:p>
    <w:p w14:paraId="3CD3B48B" w14:textId="77777777" w:rsidR="00D36B69" w:rsidRPr="00D36B69" w:rsidRDefault="00D36B69" w:rsidP="00D36B69">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shd w:val="clear" w:color="auto" w:fill="FBEEB8"/>
          <w14:ligatures w14:val="none"/>
        </w:rPr>
        <w:t>miss more than 10 minutes of class,</w:t>
      </w:r>
    </w:p>
    <w:p w14:paraId="20C2163C" w14:textId="77777777" w:rsidR="00D36B69" w:rsidRPr="00D36B69" w:rsidRDefault="00D36B69" w:rsidP="00D36B69">
      <w:pPr>
        <w:numPr>
          <w:ilvl w:val="0"/>
          <w:numId w:val="5"/>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shd w:val="clear" w:color="auto" w:fill="FBEEB8"/>
          <w14:ligatures w14:val="none"/>
        </w:rPr>
        <w:t>or leave more than 10 minutes early</w:t>
      </w:r>
    </w:p>
    <w:p w14:paraId="50DBB830"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When absent, students should contact their teachers to receive information on missed learning experiences.</w:t>
      </w:r>
    </w:p>
    <w:p w14:paraId="1835F2B7"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Some absences may be excused. Students who are sick and unable to attend class should provide a doctor’s note to the Teacher and Student Services Office (103 UPC) within two days of returning to class. Students should also notify ELC administration in writing of any planned absences, (for example: a family wedding or a death in the family). These documents should be delivered to the same office (UPC 103). These absences will be considered on an individual basis and may not necessarily be excused.</w:t>
      </w:r>
    </w:p>
    <w:p w14:paraId="68AD11D2"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Preventing Sexual Discrimination &amp; Harassment</w:t>
      </w:r>
    </w:p>
    <w:p w14:paraId="5291A019"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Title IX of the Education Amendments of 1972 is intended to eliminate sex discrimination and sexual harassment in educational contexts. Any ELC student who becomes aware of sexual harassment, discrimination, or misconduct of any kind, directed toward them or any other member of the ELC community should immediately contact Sandy Hatchett (801-422-5318, </w:t>
      </w:r>
      <w:hyperlink r:id="rId11" w:tooltip="mailto:sandy_hatchett@byu.edu" w:history="1">
        <w:r w:rsidRPr="00D36B69">
          <w:rPr>
            <w:rFonts w:ascii="Times New Roman" w:eastAsia="Times New Roman" w:hAnsi="Times New Roman" w:cs="Times New Roman"/>
            <w:color w:val="007AC5"/>
            <w:kern w:val="0"/>
            <w:u w:val="single"/>
            <w14:ligatures w14:val="none"/>
          </w:rPr>
          <w:t>sandy_hatchett@byu.edu</w:t>
        </w:r>
      </w:hyperlink>
      <w:r w:rsidRPr="00D36B69">
        <w:rPr>
          <w:rFonts w:ascii="Times New Roman" w:eastAsia="Times New Roman" w:hAnsi="Times New Roman" w:cs="Times New Roman"/>
          <w:color w:val="273540"/>
          <w:kern w:val="0"/>
          <w14:ligatures w14:val="none"/>
        </w:rPr>
        <w:t>) or Dr. Ben McMurry (801-422-8521, </w:t>
      </w:r>
      <w:hyperlink r:id="rId12" w:tooltip="mailto:ben_mcmurry@byu.edu" w:history="1">
        <w:r w:rsidRPr="00D36B69">
          <w:rPr>
            <w:rFonts w:ascii="Times New Roman" w:eastAsia="Times New Roman" w:hAnsi="Times New Roman" w:cs="Times New Roman"/>
            <w:color w:val="007AC5"/>
            <w:kern w:val="0"/>
            <w:u w:val="single"/>
            <w14:ligatures w14:val="none"/>
          </w:rPr>
          <w:t>ben_mcmurry@byu.edu</w:t>
        </w:r>
      </w:hyperlink>
      <w:r w:rsidRPr="00D36B69">
        <w:rPr>
          <w:rFonts w:ascii="Times New Roman" w:eastAsia="Times New Roman" w:hAnsi="Times New Roman" w:cs="Times New Roman"/>
          <w:color w:val="273540"/>
          <w:kern w:val="0"/>
          <w14:ligatures w14:val="none"/>
        </w:rPr>
        <w:t>). They will work with you and report to the Title IX office.</w:t>
      </w:r>
    </w:p>
    <w:p w14:paraId="37B7ADC2" w14:textId="77777777" w:rsidR="00D36B69" w:rsidRPr="00D36B69" w:rsidRDefault="00D36B69" w:rsidP="00D36B69">
      <w:pPr>
        <w:shd w:val="clear" w:color="auto" w:fill="FFFFFF"/>
        <w:spacing w:after="0" w:line="240" w:lineRule="auto"/>
        <w:outlineLvl w:val="1"/>
        <w:rPr>
          <w:rFonts w:ascii="Times New Roman" w:eastAsia="Times New Roman" w:hAnsi="Times New Roman" w:cs="Times New Roman"/>
          <w:color w:val="273540"/>
          <w:kern w:val="0"/>
          <w14:ligatures w14:val="none"/>
        </w:rPr>
      </w:pPr>
      <w:hyperlink r:id="rId13" w:anchor="students-with-disabilities" w:tgtFrame="_blank" w:history="1">
        <w:r w:rsidRPr="00D36B69">
          <w:rPr>
            <w:rFonts w:ascii="Times New Roman" w:eastAsia="Times New Roman" w:hAnsi="Times New Roman" w:cs="Times New Roman"/>
            <w:color w:val="007AC5"/>
            <w:kern w:val="0"/>
            <w:u w:val="single"/>
            <w14:ligatures w14:val="none"/>
          </w:rPr>
          <w:t xml:space="preserve">Students with </w:t>
        </w:r>
        <w:proofErr w:type="spellStart"/>
        <w:r w:rsidRPr="00D36B69">
          <w:rPr>
            <w:rFonts w:ascii="Times New Roman" w:eastAsia="Times New Roman" w:hAnsi="Times New Roman" w:cs="Times New Roman"/>
            <w:color w:val="007AC5"/>
            <w:kern w:val="0"/>
            <w:u w:val="single"/>
            <w14:ligatures w14:val="none"/>
          </w:rPr>
          <w:t>Disabilities</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hyperlink>
    </w:p>
    <w:p w14:paraId="1C91BAAE"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lastRenderedPageBreak/>
        <w:t>Students with Disabilities should meet with the Student Services Advisor for help in identifying ways to accommodate any special needs. Teachers who suspect or are aware that one of your students has a disability, should also contact the Student Services Advisor (801-422-5318). If ELC teachers receive notice of disability document from a student or from another entity on campus, the teacher should share the letter with the Student Advisor as soon as possible.</w:t>
      </w:r>
    </w:p>
    <w:p w14:paraId="1DB35877"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Accommodations for students are agreed upon by two administrators.</w:t>
      </w:r>
    </w:p>
    <w:p w14:paraId="04558A00" w14:textId="77777777" w:rsidR="00D36B69" w:rsidRPr="00D36B69" w:rsidRDefault="00D36B69" w:rsidP="00D36B69">
      <w:pPr>
        <w:shd w:val="clear" w:color="auto" w:fill="FFFFFF"/>
        <w:spacing w:after="0" w:line="240" w:lineRule="auto"/>
        <w:outlineLvl w:val="1"/>
        <w:rPr>
          <w:rFonts w:ascii="Times New Roman" w:eastAsia="Times New Roman" w:hAnsi="Times New Roman" w:cs="Times New Roman"/>
          <w:color w:val="273540"/>
          <w:kern w:val="0"/>
          <w14:ligatures w14:val="none"/>
        </w:rPr>
      </w:pPr>
      <w:hyperlink r:id="rId14" w:anchor="academic-honesty" w:tgtFrame="_blank" w:history="1">
        <w:r w:rsidRPr="00D36B69">
          <w:rPr>
            <w:rFonts w:ascii="Times New Roman" w:eastAsia="Times New Roman" w:hAnsi="Times New Roman" w:cs="Times New Roman"/>
            <w:color w:val="007AC5"/>
            <w:kern w:val="0"/>
            <w:u w:val="single"/>
            <w14:ligatures w14:val="none"/>
          </w:rPr>
          <w:t xml:space="preserve">Academic </w:t>
        </w:r>
        <w:proofErr w:type="spellStart"/>
        <w:r w:rsidRPr="00D36B69">
          <w:rPr>
            <w:rFonts w:ascii="Times New Roman" w:eastAsia="Times New Roman" w:hAnsi="Times New Roman" w:cs="Times New Roman"/>
            <w:color w:val="007AC5"/>
            <w:kern w:val="0"/>
            <w:u w:val="single"/>
            <w14:ligatures w14:val="none"/>
          </w:rPr>
          <w:t>Honesty</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hyperlink>
    </w:p>
    <w:p w14:paraId="609BE163" w14:textId="77777777" w:rsidR="00D36B69" w:rsidRPr="00D36B69" w:rsidRDefault="00D36B69" w:rsidP="00D36B69">
      <w:pPr>
        <w:shd w:val="clear" w:color="auto" w:fill="FFFFFF"/>
        <w:spacing w:after="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ELC students should be honest with others, complete their own work and be evaluated based upon that work, and avoid academic dishonesty including cheating, falsification, and plagiarism. To learn more about the definitions of cheating, falsification and plagiarism, visit the </w:t>
      </w:r>
      <w:hyperlink r:id="rId15" w:anchor="academic-honesty" w:tgtFrame="_blank" w:history="1">
        <w:r w:rsidRPr="00D36B69">
          <w:rPr>
            <w:rFonts w:ascii="Times New Roman" w:eastAsia="Times New Roman" w:hAnsi="Times New Roman" w:cs="Times New Roman"/>
            <w:color w:val="007AC5"/>
            <w:kern w:val="0"/>
            <w:u w:val="single"/>
            <w14:ligatures w14:val="none"/>
          </w:rPr>
          <w:t xml:space="preserve">ELC Policies </w:t>
        </w:r>
        <w:proofErr w:type="spellStart"/>
        <w:r w:rsidRPr="00D36B69">
          <w:rPr>
            <w:rFonts w:ascii="Times New Roman" w:eastAsia="Times New Roman" w:hAnsi="Times New Roman" w:cs="Times New Roman"/>
            <w:color w:val="007AC5"/>
            <w:kern w:val="0"/>
            <w:u w:val="single"/>
            <w14:ligatures w14:val="none"/>
          </w:rPr>
          <w:t>page</w:t>
        </w:r>
        <w:r w:rsidRPr="00D36B69">
          <w:rPr>
            <w:rFonts w:ascii="Times New Roman" w:eastAsia="Times New Roman" w:hAnsi="Times New Roman" w:cs="Times New Roman"/>
            <w:color w:val="007AC5"/>
            <w:kern w:val="0"/>
            <w:u w:val="single"/>
            <w:bdr w:val="none" w:sz="0" w:space="0" w:color="auto" w:frame="1"/>
            <w14:ligatures w14:val="none"/>
          </w:rPr>
          <w:t>Links</w:t>
        </w:r>
        <w:proofErr w:type="spellEnd"/>
        <w:r w:rsidRPr="00D36B69">
          <w:rPr>
            <w:rFonts w:ascii="Times New Roman" w:eastAsia="Times New Roman" w:hAnsi="Times New Roman" w:cs="Times New Roman"/>
            <w:color w:val="007AC5"/>
            <w:kern w:val="0"/>
            <w:u w:val="single"/>
            <w:bdr w:val="none" w:sz="0" w:space="0" w:color="auto" w:frame="1"/>
            <w14:ligatures w14:val="none"/>
          </w:rPr>
          <w:t xml:space="preserve"> to an external site.</w:t>
        </w:r>
      </w:hyperlink>
      <w:r w:rsidRPr="00D36B69">
        <w:rPr>
          <w:rFonts w:ascii="Times New Roman" w:eastAsia="Times New Roman" w:hAnsi="Times New Roman" w:cs="Times New Roman"/>
          <w:color w:val="273540"/>
          <w:kern w:val="0"/>
          <w14:ligatures w14:val="none"/>
        </w:rPr>
        <w:t>.</w:t>
      </w:r>
    </w:p>
    <w:p w14:paraId="5722866E" w14:textId="77777777" w:rsidR="00D36B69" w:rsidRPr="00D36B69" w:rsidRDefault="00D36B69" w:rsidP="00D36B69">
      <w:pPr>
        <w:numPr>
          <w:ilvl w:val="0"/>
          <w:numId w:val="6"/>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All incidents of academic dishonesty must be reported to the Student Services Advisor.</w:t>
      </w:r>
    </w:p>
    <w:p w14:paraId="628C0047" w14:textId="77777777" w:rsidR="00D36B69" w:rsidRPr="00D36B69" w:rsidRDefault="00D36B69" w:rsidP="00D36B69">
      <w:pPr>
        <w:shd w:val="clear" w:color="auto" w:fill="FFFFFF"/>
        <w:spacing w:before="90" w:after="90" w:line="240" w:lineRule="auto"/>
        <w:outlineLvl w:val="3"/>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Artificial Intelligence (AI)</w:t>
      </w:r>
    </w:p>
    <w:p w14:paraId="2FF38739"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At the English Language Center, our goal is to help you become strong English users who act with honesty, excellence, and integrity.</w:t>
      </w:r>
    </w:p>
    <w:p w14:paraId="2C9770F9" w14:textId="77777777" w:rsidR="00D36B69" w:rsidRPr="00D36B69" w:rsidRDefault="00D36B69" w:rsidP="00D36B69">
      <w:pPr>
        <w:numPr>
          <w:ilvl w:val="0"/>
          <w:numId w:val="7"/>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AI cannot be used on any test at the ELC.</w:t>
      </w:r>
    </w:p>
    <w:p w14:paraId="48D5BD13" w14:textId="77777777" w:rsidR="00D36B69" w:rsidRPr="00D36B69" w:rsidRDefault="00D36B69" w:rsidP="00D36B69">
      <w:pPr>
        <w:numPr>
          <w:ilvl w:val="0"/>
          <w:numId w:val="7"/>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AI may be used in your coursework only within the limits set by your teacher. Each teacher may have different policies.</w:t>
      </w:r>
    </w:p>
    <w:p w14:paraId="4AC359B8" w14:textId="77777777" w:rsidR="00D36B69" w:rsidRPr="00D36B69" w:rsidRDefault="00D36B69" w:rsidP="00D36B69">
      <w:pPr>
        <w:numPr>
          <w:ilvl w:val="1"/>
          <w:numId w:val="7"/>
        </w:numPr>
        <w:shd w:val="clear" w:color="auto" w:fill="FFFFFF"/>
        <w:spacing w:before="100" w:beforeAutospacing="1" w:after="100" w:afterAutospacing="1" w:line="240" w:lineRule="auto"/>
        <w:ind w:left="2190"/>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shd w:val="clear" w:color="auto" w:fill="FBEEB8"/>
          <w14:ligatures w14:val="none"/>
        </w:rPr>
        <w:t>The AI policy for this reading class is: You CANNOT use AI to complete any assignments for this class. However, you can use them to study for your tests, and brainstorm ideas for projects or any assignments as needed (the teacher will instruct you on this). As for other exceptions, you are advised to talk directly to your teacher.</w:t>
      </w:r>
    </w:p>
    <w:p w14:paraId="4355BD30" w14:textId="77777777" w:rsidR="00D36B69" w:rsidRPr="00D36B69" w:rsidRDefault="00D36B69" w:rsidP="00D36B69">
      <w:pPr>
        <w:numPr>
          <w:ilvl w:val="0"/>
          <w:numId w:val="7"/>
        </w:numPr>
        <w:shd w:val="clear" w:color="auto" w:fill="FFFFFF"/>
        <w:spacing w:before="100" w:beforeAutospacing="1" w:after="100" w:afterAutospacing="1" w:line="240" w:lineRule="auto"/>
        <w:ind w:left="1095"/>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You must always add a note at the end of your assignment explaining how you used Interactive AI or Generative AI.</w:t>
      </w:r>
    </w:p>
    <w:p w14:paraId="4B47B001"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If you are not sure about AI use in your class, talk to your instructor.</w:t>
      </w:r>
    </w:p>
    <w:p w14:paraId="183800D7" w14:textId="77777777" w:rsidR="00D36B69" w:rsidRPr="00D36B69" w:rsidRDefault="00D36B69" w:rsidP="00D36B69">
      <w:pPr>
        <w:shd w:val="clear" w:color="auto" w:fill="FFFFFF"/>
        <w:spacing w:after="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Academic integrity</w:t>
      </w:r>
      <w:r w:rsidRPr="00D36B69">
        <w:rPr>
          <w:rFonts w:ascii="Times New Roman" w:eastAsia="Times New Roman" w:hAnsi="Times New Roman" w:cs="Times New Roman"/>
          <w:color w:val="273540"/>
          <w:kern w:val="0"/>
          <w14:ligatures w14:val="none"/>
        </w:rPr>
        <w:t xml:space="preserve">: The use of AI to create work that is intended to deceive or misrepresent the student's abilities, contribution, or knowledge is strictly prohibited and will be treated the same as plagiarism. This includes </w:t>
      </w:r>
      <w:proofErr w:type="gramStart"/>
      <w:r w:rsidRPr="00D36B69">
        <w:rPr>
          <w:rFonts w:ascii="Times New Roman" w:eastAsia="Times New Roman" w:hAnsi="Times New Roman" w:cs="Times New Roman"/>
          <w:color w:val="273540"/>
          <w:kern w:val="0"/>
          <w14:ligatures w14:val="none"/>
        </w:rPr>
        <w:t>plagiarism, or</w:t>
      </w:r>
      <w:proofErr w:type="gramEnd"/>
      <w:r w:rsidRPr="00D36B69">
        <w:rPr>
          <w:rFonts w:ascii="Times New Roman" w:eastAsia="Times New Roman" w:hAnsi="Times New Roman" w:cs="Times New Roman"/>
          <w:color w:val="273540"/>
          <w:kern w:val="0"/>
          <w14:ligatures w14:val="none"/>
        </w:rPr>
        <w:t xml:space="preserve"> representing others’ work as one’s own. Any use of AI should also adhere to established law and BYU’s plagiarism policy: </w:t>
      </w:r>
      <w:hyperlink r:id="rId16" w:tgtFrame="_blank" w:tooltip="https://policy.byu.edu/view/academic-honesty-policy" w:history="1">
        <w:r w:rsidRPr="00D36B69">
          <w:rPr>
            <w:rFonts w:ascii="Times New Roman" w:eastAsia="Times New Roman" w:hAnsi="Times New Roman" w:cs="Times New Roman"/>
            <w:color w:val="007AC5"/>
            <w:kern w:val="0"/>
            <w:u w:val="single"/>
            <w14:ligatures w14:val="none"/>
          </w:rPr>
          <w:t>https://policy.byu.edu/view/academic-honesty-policy</w:t>
        </w:r>
        <w:r w:rsidRPr="00D36B69">
          <w:rPr>
            <w:rFonts w:ascii="Times New Roman" w:eastAsia="Times New Roman" w:hAnsi="Times New Roman" w:cs="Times New Roman"/>
            <w:color w:val="007AC5"/>
            <w:kern w:val="0"/>
            <w:u w:val="single"/>
            <w:bdr w:val="none" w:sz="0" w:space="0" w:color="auto" w:frame="1"/>
            <w14:ligatures w14:val="none"/>
          </w:rPr>
          <w:t>Links to an external site.</w:t>
        </w:r>
      </w:hyperlink>
    </w:p>
    <w:p w14:paraId="3784EFDA" w14:textId="77777777" w:rsidR="00D36B69" w:rsidRPr="00D36B69" w:rsidRDefault="00D36B69" w:rsidP="00D36B69">
      <w:pPr>
        <w:shd w:val="clear" w:color="auto" w:fill="FFFFFF"/>
        <w:spacing w:before="180" w:after="180" w:line="240" w:lineRule="auto"/>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b/>
          <w:bCs/>
          <w:color w:val="273540"/>
          <w:kern w:val="0"/>
          <w14:ligatures w14:val="none"/>
        </w:rPr>
        <w:t>Activities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40"/>
        <w:gridCol w:w="1080"/>
        <w:gridCol w:w="2430"/>
        <w:gridCol w:w="1973"/>
        <w:gridCol w:w="1121"/>
      </w:tblGrid>
      <w:tr w:rsidR="00D36B69" w:rsidRPr="00D36B69" w14:paraId="5DAFDF08"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1F25D6F"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BEEB8"/>
                <w14:ligatures w14:val="none"/>
              </w:rPr>
              <w:t>Everyday </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9F719A1"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BEEB8"/>
                <w14:ligatures w14:val="none"/>
              </w:rPr>
              <w:t>Monday </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79F1912"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BEEB8"/>
                <w14:ligatures w14:val="none"/>
              </w:rPr>
              <w:t>Tuesday</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D91A161"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BEEB8"/>
                <w14:ligatures w14:val="none"/>
              </w:rPr>
              <w:t>Wednesday </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6E8D7E8"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BEEB8"/>
                <w14:ligatures w14:val="none"/>
              </w:rPr>
              <w:t>Thursday </w:t>
            </w:r>
          </w:p>
        </w:tc>
      </w:tr>
      <w:tr w:rsidR="00D36B69" w:rsidRPr="00D36B69" w14:paraId="08EA5D57"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F0C2A92"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14:ligatures w14:val="none"/>
              </w:rPr>
              <w:t>Silent Reading/ Vocabulary Spotlight</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0C9F5C2"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FFFFF"/>
                <w14:ligatures w14:val="none"/>
              </w:rPr>
              <w:t>Book Club</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EE601B2"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FFFFF"/>
                <w14:ligatures w14:val="none"/>
              </w:rPr>
              <w:t>Regular Class Activities/Test </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8DBEAED"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FFFFF"/>
                <w14:ligatures w14:val="none"/>
              </w:rPr>
              <w:t>Vocabulary Study/ Test</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7D030BB"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FFFFFF"/>
                <w14:ligatures w14:val="none"/>
              </w:rPr>
              <w:t>Tests </w:t>
            </w:r>
          </w:p>
        </w:tc>
      </w:tr>
    </w:tbl>
    <w:p w14:paraId="220B7932" w14:textId="77777777" w:rsidR="00D36B69" w:rsidRPr="00D36B69" w:rsidRDefault="00D36B69" w:rsidP="00D36B69">
      <w:pPr>
        <w:shd w:val="clear" w:color="auto" w:fill="FFFFFF"/>
        <w:spacing w:after="0" w:line="240" w:lineRule="auto"/>
        <w:rPr>
          <w:rFonts w:ascii="Times New Roman" w:eastAsia="Times New Roman" w:hAnsi="Times New Roman" w:cs="Times New Roman"/>
          <w:vanish/>
          <w:color w:val="273540"/>
          <w:kern w:val="0"/>
          <w14:ligatures w14:val="none"/>
        </w:rPr>
      </w:pPr>
    </w:p>
    <w:tbl>
      <w:tblPr>
        <w:tblW w:w="9092"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92"/>
      </w:tblGrid>
      <w:tr w:rsidR="00D36B69" w:rsidRPr="00D36B69" w14:paraId="49305F22" w14:textId="77777777">
        <w:tc>
          <w:tcPr>
            <w:tcW w:w="90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D353B8C"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kern w:val="0"/>
                <w14:ligatures w14:val="none"/>
              </w:rPr>
              <w:lastRenderedPageBreak/>
              <w:t> </w:t>
            </w:r>
          </w:p>
          <w:p w14:paraId="6E3A2F2A"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shd w:val="clear" w:color="auto" w:fill="BFEDD2"/>
                <w14:ligatures w14:val="none"/>
              </w:rPr>
              <w:t>IMPORTANT ACTIVITIES THROUGHOUT THE SEMESTER </w:t>
            </w:r>
          </w:p>
        </w:tc>
      </w:tr>
      <w:tr w:rsidR="00D36B69" w:rsidRPr="00D36B69" w14:paraId="0D54E32A" w14:textId="77777777">
        <w:tc>
          <w:tcPr>
            <w:tcW w:w="90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FBE8560"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14:ligatures w14:val="none"/>
              </w:rPr>
              <w:t>1) Chapter Quizzes / Reading Quizzes </w:t>
            </w:r>
          </w:p>
          <w:p w14:paraId="2B0F8E8A"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kern w:val="0"/>
                <w14:ligatures w14:val="none"/>
              </w:rPr>
              <w:t>Vocabulary Quizzes</w:t>
            </w:r>
          </w:p>
          <w:p w14:paraId="0EDC15BC"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kern w:val="0"/>
                <w14:ligatures w14:val="none"/>
              </w:rPr>
              <w:t>Oral Fluency and Pronunciation</w:t>
            </w:r>
          </w:p>
          <w:p w14:paraId="2C3A795B"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kern w:val="0"/>
                <w14:ligatures w14:val="none"/>
              </w:rPr>
              <w:t>Reading Fluency and Rates</w:t>
            </w:r>
          </w:p>
          <w:p w14:paraId="5A4E6A67"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kern w:val="0"/>
                <w14:ligatures w14:val="none"/>
              </w:rPr>
              <w:t>Tests/ Reading Practices</w:t>
            </w:r>
          </w:p>
        </w:tc>
      </w:tr>
      <w:tr w:rsidR="00D36B69" w:rsidRPr="00D36B69" w14:paraId="4173D0D1" w14:textId="77777777">
        <w:tc>
          <w:tcPr>
            <w:tcW w:w="90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C9B6B66"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14:ligatures w14:val="none"/>
              </w:rPr>
              <w:t>2) Mid-terms </w:t>
            </w:r>
          </w:p>
        </w:tc>
      </w:tr>
      <w:tr w:rsidR="00D36B69" w:rsidRPr="00D36B69" w14:paraId="1C022C4B" w14:textId="77777777">
        <w:tc>
          <w:tcPr>
            <w:tcW w:w="90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31EB493"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14:ligatures w14:val="none"/>
              </w:rPr>
              <w:t>3) Assigned Book Project </w:t>
            </w:r>
          </w:p>
        </w:tc>
      </w:tr>
      <w:tr w:rsidR="00D36B69" w:rsidRPr="00D36B69" w14:paraId="6E65F2F6" w14:textId="77777777">
        <w:tc>
          <w:tcPr>
            <w:tcW w:w="90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A69F843" w14:textId="77777777" w:rsidR="00D36B69" w:rsidRPr="00D36B69" w:rsidRDefault="00D36B69" w:rsidP="00D36B69">
            <w:pPr>
              <w:spacing w:after="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14:ligatures w14:val="none"/>
              </w:rPr>
              <w:t>4) Extensive Book Project, and Presentation </w:t>
            </w:r>
          </w:p>
        </w:tc>
      </w:tr>
      <w:tr w:rsidR="00D36B69" w:rsidRPr="00D36B69" w14:paraId="5F92A283" w14:textId="77777777">
        <w:tc>
          <w:tcPr>
            <w:tcW w:w="9002"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826B24A" w14:textId="77777777" w:rsidR="00D36B69" w:rsidRPr="00D36B69" w:rsidRDefault="00D36B69" w:rsidP="00D36B69">
            <w:pPr>
              <w:spacing w:before="180" w:after="180" w:line="240" w:lineRule="auto"/>
              <w:rPr>
                <w:rFonts w:ascii="Times New Roman" w:eastAsia="Times New Roman" w:hAnsi="Times New Roman" w:cs="Times New Roman"/>
                <w:kern w:val="0"/>
                <w14:ligatures w14:val="none"/>
              </w:rPr>
            </w:pPr>
            <w:r w:rsidRPr="00D36B69">
              <w:rPr>
                <w:rFonts w:ascii="Times New Roman" w:eastAsia="Times New Roman" w:hAnsi="Times New Roman" w:cs="Times New Roman"/>
                <w:b/>
                <w:bCs/>
                <w:kern w:val="0"/>
                <w14:ligatures w14:val="none"/>
              </w:rPr>
              <w:t>6)  Final</w:t>
            </w:r>
          </w:p>
        </w:tc>
      </w:tr>
    </w:tbl>
    <w:p w14:paraId="17716F6F" w14:textId="77777777" w:rsidR="00D36B69" w:rsidRPr="00D36B69" w:rsidRDefault="00D36B69" w:rsidP="00D36B69">
      <w:pPr>
        <w:shd w:val="clear" w:color="auto" w:fill="FFFFFF"/>
        <w:spacing w:before="90" w:after="90" w:line="240" w:lineRule="auto"/>
        <w:outlineLvl w:val="1"/>
        <w:rPr>
          <w:rFonts w:ascii="Times New Roman" w:eastAsia="Times New Roman" w:hAnsi="Times New Roman" w:cs="Times New Roman"/>
          <w:color w:val="273540"/>
          <w:kern w:val="0"/>
          <w14:ligatures w14:val="none"/>
        </w:rPr>
      </w:pPr>
      <w:r w:rsidRPr="00D36B69">
        <w:rPr>
          <w:rFonts w:ascii="Times New Roman" w:eastAsia="Times New Roman" w:hAnsi="Times New Roman" w:cs="Times New Roman"/>
          <w:color w:val="273540"/>
          <w:kern w:val="0"/>
          <w14:ligatures w14:val="none"/>
        </w:rPr>
        <w:t>Calendar</w:t>
      </w:r>
    </w:p>
    <w:p w14:paraId="248FA994" w14:textId="4B95BCC7" w:rsidR="001416F9" w:rsidRPr="00D36B69" w:rsidRDefault="00D36B69">
      <w:pPr>
        <w:rPr>
          <w:rFonts w:ascii="Times New Roman" w:hAnsi="Times New Roman" w:cs="Times New Roman"/>
        </w:rPr>
      </w:pPr>
      <w:hyperlink r:id="rId17" w:history="1">
        <w:r w:rsidRPr="00D36B69">
          <w:rPr>
            <w:rStyle w:val="Hyperlink"/>
            <w:rFonts w:ascii="Times New Roman" w:hAnsi="Times New Roman" w:cs="Times New Roman"/>
          </w:rPr>
          <w:t>https://docs.google.com/document/d/14k2ww5T0RlsvwsUDohpNNJfhfWKqceaX/edit</w:t>
        </w:r>
      </w:hyperlink>
    </w:p>
    <w:p w14:paraId="1F733FAA" w14:textId="77777777" w:rsidR="00D36B69" w:rsidRPr="00D36B69" w:rsidRDefault="00D36B69">
      <w:pPr>
        <w:rPr>
          <w:rFonts w:ascii="Times New Roman" w:hAnsi="Times New Roman" w:cs="Times New Roman"/>
        </w:rPr>
      </w:pPr>
      <w:hyperlink r:id="rId18" w:history="1">
        <w:r w:rsidRPr="00D36B69">
          <w:rPr>
            <w:rStyle w:val="Hyperlink"/>
            <w:rFonts w:ascii="Times New Roman" w:hAnsi="Times New Roman" w:cs="Times New Roman"/>
          </w:rPr>
          <w:t>Vocabulary Spotlight</w:t>
        </w:r>
      </w:hyperlink>
    </w:p>
    <w:p w14:paraId="04768D93" w14:textId="5272F6CF" w:rsidR="00D36B69" w:rsidRPr="00D36B69" w:rsidRDefault="00D36B69">
      <w:pPr>
        <w:rPr>
          <w:rFonts w:ascii="Times New Roman" w:hAnsi="Times New Roman" w:cs="Times New Roman"/>
        </w:rPr>
      </w:pPr>
      <w:r w:rsidRPr="00D36B69">
        <w:rPr>
          <w:rFonts w:ascii="Times New Roman" w:hAnsi="Times New Roman" w:cs="Times New Roman"/>
        </w:rPr>
        <w:t xml:space="preserve"> </w:t>
      </w:r>
    </w:p>
    <w:sectPr w:rsidR="00D36B69" w:rsidRPr="00D36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519C8"/>
    <w:multiLevelType w:val="multilevel"/>
    <w:tmpl w:val="A3B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E386B"/>
    <w:multiLevelType w:val="multilevel"/>
    <w:tmpl w:val="42D4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CE3B1D"/>
    <w:multiLevelType w:val="multilevel"/>
    <w:tmpl w:val="27F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064EC"/>
    <w:multiLevelType w:val="multilevel"/>
    <w:tmpl w:val="DAC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E6727"/>
    <w:multiLevelType w:val="multilevel"/>
    <w:tmpl w:val="FCA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0074E"/>
    <w:multiLevelType w:val="multilevel"/>
    <w:tmpl w:val="B420A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E663F"/>
    <w:multiLevelType w:val="multilevel"/>
    <w:tmpl w:val="93000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785468">
    <w:abstractNumId w:val="6"/>
  </w:num>
  <w:num w:numId="2" w16cid:durableId="16663050">
    <w:abstractNumId w:val="0"/>
  </w:num>
  <w:num w:numId="3" w16cid:durableId="1485271276">
    <w:abstractNumId w:val="1"/>
  </w:num>
  <w:num w:numId="4" w16cid:durableId="382296902">
    <w:abstractNumId w:val="3"/>
  </w:num>
  <w:num w:numId="5" w16cid:durableId="1624310635">
    <w:abstractNumId w:val="2"/>
  </w:num>
  <w:num w:numId="6" w16cid:durableId="276522736">
    <w:abstractNumId w:val="4"/>
  </w:num>
  <w:num w:numId="7" w16cid:durableId="1793328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69"/>
    <w:rsid w:val="001416F9"/>
    <w:rsid w:val="006840CB"/>
    <w:rsid w:val="00BE1FE3"/>
    <w:rsid w:val="00D36B69"/>
    <w:rsid w:val="00EB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825B03"/>
  <w15:chartTrackingRefBased/>
  <w15:docId w15:val="{C49245DD-16AC-A746-8927-7409B59C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6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6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B69"/>
    <w:rPr>
      <w:rFonts w:eastAsiaTheme="majorEastAsia" w:cstheme="majorBidi"/>
      <w:color w:val="272727" w:themeColor="text1" w:themeTint="D8"/>
    </w:rPr>
  </w:style>
  <w:style w:type="paragraph" w:styleId="Title">
    <w:name w:val="Title"/>
    <w:basedOn w:val="Normal"/>
    <w:next w:val="Normal"/>
    <w:link w:val="TitleChar"/>
    <w:uiPriority w:val="10"/>
    <w:qFormat/>
    <w:rsid w:val="00D3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69"/>
    <w:pPr>
      <w:spacing w:before="160"/>
      <w:jc w:val="center"/>
    </w:pPr>
    <w:rPr>
      <w:i/>
      <w:iCs/>
      <w:color w:val="404040" w:themeColor="text1" w:themeTint="BF"/>
    </w:rPr>
  </w:style>
  <w:style w:type="character" w:customStyle="1" w:styleId="QuoteChar">
    <w:name w:val="Quote Char"/>
    <w:basedOn w:val="DefaultParagraphFont"/>
    <w:link w:val="Quote"/>
    <w:uiPriority w:val="29"/>
    <w:rsid w:val="00D36B69"/>
    <w:rPr>
      <w:i/>
      <w:iCs/>
      <w:color w:val="404040" w:themeColor="text1" w:themeTint="BF"/>
    </w:rPr>
  </w:style>
  <w:style w:type="paragraph" w:styleId="ListParagraph">
    <w:name w:val="List Paragraph"/>
    <w:basedOn w:val="Normal"/>
    <w:uiPriority w:val="34"/>
    <w:qFormat/>
    <w:rsid w:val="00D36B69"/>
    <w:pPr>
      <w:ind w:left="720"/>
      <w:contextualSpacing/>
    </w:pPr>
  </w:style>
  <w:style w:type="character" w:styleId="IntenseEmphasis">
    <w:name w:val="Intense Emphasis"/>
    <w:basedOn w:val="DefaultParagraphFont"/>
    <w:uiPriority w:val="21"/>
    <w:qFormat/>
    <w:rsid w:val="00D36B69"/>
    <w:rPr>
      <w:i/>
      <w:iCs/>
      <w:color w:val="0F4761" w:themeColor="accent1" w:themeShade="BF"/>
    </w:rPr>
  </w:style>
  <w:style w:type="paragraph" w:styleId="IntenseQuote">
    <w:name w:val="Intense Quote"/>
    <w:basedOn w:val="Normal"/>
    <w:next w:val="Normal"/>
    <w:link w:val="IntenseQuoteChar"/>
    <w:uiPriority w:val="30"/>
    <w:qFormat/>
    <w:rsid w:val="00D3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B69"/>
    <w:rPr>
      <w:i/>
      <w:iCs/>
      <w:color w:val="0F4761" w:themeColor="accent1" w:themeShade="BF"/>
    </w:rPr>
  </w:style>
  <w:style w:type="character" w:styleId="IntenseReference">
    <w:name w:val="Intense Reference"/>
    <w:basedOn w:val="DefaultParagraphFont"/>
    <w:uiPriority w:val="32"/>
    <w:qFormat/>
    <w:rsid w:val="00D36B69"/>
    <w:rPr>
      <w:b/>
      <w:bCs/>
      <w:smallCaps/>
      <w:color w:val="0F4761" w:themeColor="accent1" w:themeShade="BF"/>
      <w:spacing w:val="5"/>
    </w:rPr>
  </w:style>
  <w:style w:type="character" w:styleId="Hyperlink">
    <w:name w:val="Hyperlink"/>
    <w:basedOn w:val="DefaultParagraphFont"/>
    <w:uiPriority w:val="99"/>
    <w:unhideWhenUsed/>
    <w:rsid w:val="00D36B69"/>
    <w:rPr>
      <w:color w:val="0000FF"/>
      <w:u w:val="single"/>
    </w:rPr>
  </w:style>
  <w:style w:type="paragraph" w:styleId="NormalWeb">
    <w:name w:val="Normal (Web)"/>
    <w:basedOn w:val="Normal"/>
    <w:uiPriority w:val="99"/>
    <w:unhideWhenUsed/>
    <w:rsid w:val="00D36B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6B69"/>
    <w:rPr>
      <w:b/>
      <w:bCs/>
    </w:rPr>
  </w:style>
  <w:style w:type="character" w:styleId="Emphasis">
    <w:name w:val="Emphasis"/>
    <w:basedOn w:val="DefaultParagraphFont"/>
    <w:uiPriority w:val="20"/>
    <w:qFormat/>
    <w:rsid w:val="00D36B69"/>
    <w:rPr>
      <w:i/>
      <w:iCs/>
    </w:rPr>
  </w:style>
  <w:style w:type="character" w:customStyle="1" w:styleId="screenreader-only">
    <w:name w:val="screenreader-only"/>
    <w:basedOn w:val="DefaultParagraphFont"/>
    <w:rsid w:val="00D36B69"/>
  </w:style>
  <w:style w:type="character" w:customStyle="1" w:styleId="apple-converted-space">
    <w:name w:val="apple-converted-space"/>
    <w:basedOn w:val="DefaultParagraphFont"/>
    <w:rsid w:val="00D36B69"/>
  </w:style>
  <w:style w:type="character" w:styleId="UnresolvedMention">
    <w:name w:val="Unresolved Mention"/>
    <w:basedOn w:val="DefaultParagraphFont"/>
    <w:uiPriority w:val="99"/>
    <w:semiHidden/>
    <w:unhideWhenUsed/>
    <w:rsid w:val="00D36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cambridge.org/english/product/2800505680" TargetMode="External"/><Relationship Id="rId13" Type="http://schemas.openxmlformats.org/officeDocument/2006/relationships/hyperlink" Target="https://elc.byu.edu/policy" TargetMode="External"/><Relationship Id="rId18" Type="http://schemas.openxmlformats.org/officeDocument/2006/relationships/hyperlink" Target="https://docs.google.com/spreadsheets/d/14Z-C5csJYAN-Rrx4XVLuwZ19Fia8bCIscjJGNOAZUxQ/edit?usp=sharing" TargetMode="External"/><Relationship Id="rId3" Type="http://schemas.openxmlformats.org/officeDocument/2006/relationships/settings" Target="settings.xml"/><Relationship Id="rId7" Type="http://schemas.openxmlformats.org/officeDocument/2006/relationships/hyperlink" Target="https://shop.cambridge.org/english/product/2700232161" TargetMode="External"/><Relationship Id="rId12" Type="http://schemas.openxmlformats.org/officeDocument/2006/relationships/hyperlink" Target="mailto:ben_mcmurry@byu.edu" TargetMode="External"/><Relationship Id="rId17" Type="http://schemas.openxmlformats.org/officeDocument/2006/relationships/hyperlink" Target="https://docs.google.com/document/d/14k2ww5T0RlsvwsUDohpNNJfhfWKqceaX/edit" TargetMode="External"/><Relationship Id="rId2" Type="http://schemas.openxmlformats.org/officeDocument/2006/relationships/styles" Target="styles.xml"/><Relationship Id="rId16" Type="http://schemas.openxmlformats.org/officeDocument/2006/relationships/hyperlink" Target="https://policy.byu.edu/view/academic-honesty-polic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lendly.com/shantonamir61/30min" TargetMode="External"/><Relationship Id="rId11" Type="http://schemas.openxmlformats.org/officeDocument/2006/relationships/hyperlink" Target="mailto:sandy_hatchett@byu.edu" TargetMode="External"/><Relationship Id="rId5" Type="http://schemas.openxmlformats.org/officeDocument/2006/relationships/hyperlink" Target="mailto:mshantu@byu.edu" TargetMode="External"/><Relationship Id="rId15" Type="http://schemas.openxmlformats.org/officeDocument/2006/relationships/hyperlink" Target="https://elc.byu.edu/policy" TargetMode="External"/><Relationship Id="rId10" Type="http://schemas.openxmlformats.org/officeDocument/2006/relationships/hyperlink" Target="https://elc.byu.edu/polic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ownsendpress.com/store/college/developmental-reading/groundwork-college-reading-phonics-5e" TargetMode="External"/><Relationship Id="rId14" Type="http://schemas.openxmlformats.org/officeDocument/2006/relationships/hyperlink" Target="https://elc.byu.edu/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2665</Words>
  <Characters>15192</Characters>
  <Application>Microsoft Office Word</Application>
  <DocSecurity>0</DocSecurity>
  <Lines>126</Lines>
  <Paragraphs>35</Paragraphs>
  <ScaleCrop>false</ScaleCrop>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Shantona Mir</dc:creator>
  <cp:keywords/>
  <dc:description/>
  <cp:lastModifiedBy>Shantona Mir</cp:lastModifiedBy>
  <cp:revision>1</cp:revision>
  <dcterms:created xsi:type="dcterms:W3CDTF">2026-07-14T20:18:00Z</dcterms:created>
  <dcterms:modified xsi:type="dcterms:W3CDTF">2026-07-14T20:24:00Z</dcterms:modified>
</cp:coreProperties>
</file>