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79"/>
          <w:sz w:val="36"/>
          <w:szCs w:val="36"/>
        </w:rPr>
        <w:t xml:space="preserve">DAISY NYOKABI WANG'ONDU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2E75B6"/>
          <w:sz w:val="22"/>
          <w:szCs w:val="22"/>
        </w:rPr>
        <w:t xml:space="preserve">Content Marketer  |  Content Strategist  |  Social Media Manager</w:t>
      </w:r>
    </w:p>
    <w:p>
      <w:pPr>
        <w:spacing w:after="200"/>
        <w:jc w:val="center"/>
      </w:pPr>
      <w:r>
        <w:rPr>
          <w:rFonts w:ascii="Calibri" w:cs="Calibri" w:eastAsia="Calibri" w:hAnsi="Calibri"/>
          <w:sz w:val="18"/>
          <w:szCs w:val="18"/>
        </w:rPr>
        <w:t xml:space="preserve">Meru, Kenya  |  0706 285 433  |  daisywangondu@gmail.com  |  LinkedIn: linkedin.com/in/yourprofile</w:t>
      </w:r>
    </w:p>
    <w:p>
      <w:pPr>
        <w:pBdr>
          <w:bottom w:val="single" w:color="1F4E79" w:sz="12" w:space="4"/>
        </w:pBdr>
        <w:spacing w:after="10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Results-driven Content Marketer and Digital Content Professional with over 7 years of experience helping brands grow through content strategy, social media management, community building and creative production. Proven ability to plan and execute multi-platform content (Instagram, Facebook, TikTok, Pinterest), craft compelling brand stories, and manage engaged online communities. Combines strategic thinking with hands-on creative skills in graphic design, short-form video editing and day-to-day digital marketing execution. Experienced across digital marketing agencies, retail, real estate and community organisations.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CORE COMPETENCIES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Content Marketing &amp; Strategy:  </w:t>
      </w:r>
      <w:r>
        <w:rPr>
          <w:rFonts w:ascii="Calibri" w:cs="Calibri" w:eastAsia="Calibri" w:hAnsi="Calibri"/>
          <w:sz w:val="19"/>
          <w:szCs w:val="19"/>
        </w:rPr>
        <w:t xml:space="preserve">Content Strategy  •  Content Planning &amp; Calendars  •  Brand Storytelling  •  Campaign Content  •  Copywriting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Social Media &amp; Community:  </w:t>
      </w:r>
      <w:r>
        <w:rPr>
          <w:rFonts w:ascii="Calibri" w:cs="Calibri" w:eastAsia="Calibri" w:hAnsi="Calibri"/>
          <w:sz w:val="19"/>
          <w:szCs w:val="19"/>
        </w:rPr>
        <w:t xml:space="preserve">Social Media Management  •  Community Management  •  Audience Engagement  •  Social Customer Care  •  Instagram, Facebook, TikTok, Pinterest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Creative Production:  </w:t>
      </w:r>
      <w:r>
        <w:rPr>
          <w:rFonts w:ascii="Calibri" w:cs="Calibri" w:eastAsia="Calibri" w:hAnsi="Calibri"/>
          <w:sz w:val="19"/>
          <w:szCs w:val="19"/>
        </w:rPr>
        <w:t xml:space="preserve">Graphic Design  •  Short-Form Video Editing  •  Reels &amp; Visual Content  •  Creative Direction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Digital &amp; Administrative Support:  </w:t>
      </w:r>
      <w:r>
        <w:rPr>
          <w:rFonts w:ascii="Calibri" w:cs="Calibri" w:eastAsia="Calibri" w:hAnsi="Calibri"/>
          <w:sz w:val="19"/>
          <w:szCs w:val="19"/>
        </w:rPr>
        <w:t xml:space="preserve">Virtual Assistance  •  Digital Organisation  •  Research  •  Generative AI &amp; Prompt Engineering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Leadership &amp; Collaboration:  </w:t>
      </w:r>
      <w:r>
        <w:rPr>
          <w:rFonts w:ascii="Calibri" w:cs="Calibri" w:eastAsia="Calibri" w:hAnsi="Calibri"/>
          <w:sz w:val="19"/>
          <w:szCs w:val="19"/>
        </w:rPr>
        <w:t xml:space="preserve">Team Leadership  •  Creative Team Coordination  •  Community Building  •  Stakeholder Communication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EXPERIENCE</w:t>
      </w:r>
    </w:p>
    <w:p>
      <w:p>
        <w:r>
          <w:rPr>
            <w:b/>
          </w:rPr>
          <w:t xml:space="preserve">THE BOTANISOUL | Founder &amp; Brand Strategist     2024 ? Present</w:t>
        </w:r>
      </w:p>
      <w:p>
        <w:r>
          <w:t xml:space="preserve">Plant-powered wellness and lifestyle brand</w:t>
        </w:r>
      </w:p>
      <w:p>
        <w:r>
          <w:t xml:space="preserve">Founded and developed The BotaniSoul, a plant-powered wellness and lifestyle brand focused on natural self-care, botanical products, plants and conscious living. Lead the brand's creative direction, product development, digital presence and customer experience.</w:t>
        </w:r>
      </w:p>
      <w:p>
        <w:r>
          <w:t xml:space="preserve">Developed and positioned a distinctive brand identity within the natural wellness and botanical lifestyle space.</w:t>
        </w:r>
      </w:p>
      <w:p>
        <w:r>
          <w:t xml:space="preserve">Created and developed plant-based wellness and personal care products, including herbal hair oils and botanical self-care solutions.</w:t>
        </w:r>
      </w:p>
      <w:p>
        <w:r>
          <w:t xml:space="preserve">Produced engaging visual content, product photography, videos and educational content to build brand awareness and community.</w:t>
        </w:r>
      </w:p>
      <w:p>
        <w:r>
          <w:t xml:space="preserve">Managed product development, packaging concepts, customer engagement and brand storytelling.</w:t>
        </w:r>
      </w:p>
      <w:p>
        <w:r>
          <w:t xml:space="preserve">Built experience in entrepreneurship, digital marketing, e-commerce, creative strategy and community building.</w:t>
        </w:r>
      </w:p>
      <w:p>
        <w:r>
          <w:t xml:space="preserve">Participated in markets and physical selling opportunities to introduce products directly to customers and gather consumer insights.</w:t>
        </w:r>
      </w:p>
      <w:p>
        <w:r>
          <w:t xml:space="preserve">Founded and built The BotaniSoul, a plant-powered wellness brand spanning herbal hair and skin products, botanical education and nature-inspired lifestyle goods.</w:t>
        </w:r>
      </w:p>
      <w:p>
        <w:r>
          <w:t xml:space="preserve">Developed and executed the brand's content strategy across Instagram and other platforms, using educational botanical storytelling to drive awareness, trust and product interest.</w:t>
        </w:r>
      </w:p>
      <w:p>
        <w:r>
          <w:t xml:space="preserve">Managed social media, community engagement and customer communication, turning enquiries and DMs into orders and repeat interest.</w:t>
        </w:r>
      </w:p>
      <w:pPr>
        <w:tabs>
          <w:tab w:val="right" w:pos="9026"/>
        </w:tabs>
        <w:spacing w:after="20" w:before="8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Media Team Lead &amp; Content Strategist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January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International Christian Centre (ICC-Meru)  |  Media Team Lead / Volunteer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Lead the Media Team in planning and executing creative and digital communication activities for community programmes and events.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Shape content strategy and develop engaging visual and video content that strengthens community engagement and storytelling.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Coordinate creative contributors and foster collaboration across media and creative volunteers.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Provide creative direction, content planning and media coverage support for organisational activities.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Build team capacity by mentoring volunteers and encouraging active participation in media projects.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Content Strategist &amp;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January 2023 – March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Solid Charm Bridal Store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Developed and executed social media and content strategies that increased brand visibility and audience engagement across Instagram, Facebook and related platforms.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day-to-day content creation, scheduling and community interactions while maintaining a consistent brand visual identity.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Planned and delivered campaign content and ongoing brand communication that supported business objectives.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Handled social media customer care and online community management, improving response quality and customer experience.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Provided virtual administrative support and coordinated digital business activities to ensure smooth online operations.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Content Manager | Virtual Assistant |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October 2017 – December 2022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Jaylifeandstyle Digital Marketing Agency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Supported digital marketing activities for clients across multiple industries, managing content and social media presence.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Planned, created and scheduled social media content aligned with client brand guidelines and marketing objectives.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audience interactions and provided social media customer care, strengthening client-community relationships.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Coordinated digital content production to boost online brand visibility and engagement for agency clients.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Delivered virtual administrative support that improved coordination of day-to-day digital marketing operations.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Graphic Designer | Content Strategist | Social Media Manager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2021 –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Square Meter Consultants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Designed visual content and graphics that supported brand communication and marketing campaigns.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Created and implemented content strategies for social media and digital platforms aligned with business goals.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Managed social media content to ensure consistent brand messaging and strengthened the company’s digital presence.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19"/>
          <w:szCs w:val="19"/>
        </w:rPr>
        <w:t xml:space="preserve">Combined graphic design, content strategy and social media management to deliver cohesive marketing communication.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Valuation Department Intern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October 2016 – January 2017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04040"/>
          <w:sz w:val="19"/>
          <w:szCs w:val="19"/>
        </w:rPr>
        <w:t xml:space="preserve">Knight Frank Kenya</w:t>
      </w:r>
    </w:p>
    <w:p>
      <w:pPr>
        <w:pStyle w:val="ListParagraph"/>
        <w:numPr>
          <w:ilvl w:val="0"/>
          <w:numId w:val="2"/>
        </w:num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Supported the Valuation Department with research, documentation and professional administrative tasks.</w:t>
      </w:r>
    </w:p>
    <w:p>
      <w:pPr>
        <w:pStyle w:val="ListParagraph"/>
        <w:numPr>
          <w:ilvl w:val="0"/>
          <w:numId w:val="2"/>
        </w:numPr>
        <w:spacing w:after="120"/>
      </w:pPr>
      <w:r>
        <w:rPr>
          <w:rFonts w:ascii="Calibri" w:cs="Calibri" w:eastAsia="Calibri" w:hAnsi="Calibri"/>
          <w:sz w:val="19"/>
          <w:szCs w:val="19"/>
        </w:rPr>
        <w:t xml:space="preserve">Gained foundational experience in a corporate environment, developing strong skills in communication, organisation and teamwork.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EDUCATION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Bachelor of Real Estate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University of Nairobi</w:t>
      </w:r>
    </w:p>
    <w:p>
      <w:pPr>
        <w:spacing w:after="80"/>
      </w:pPr>
      <w:r>
        <w:rPr>
          <w:rFonts w:ascii="Calibri" w:cs="Calibri" w:eastAsia="Calibri" w:hAnsi="Calibri"/>
          <w:color w:val="404040"/>
          <w:sz w:val="19"/>
          <w:szCs w:val="19"/>
        </w:rPr>
        <w:t xml:space="preserve">Second Class Honours, Upper Division</w:t>
      </w:r>
    </w:p>
    <w:p>
      <w:pPr>
        <w:tabs>
          <w:tab w:val="right" w:pos="9026"/>
        </w:tabs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Kenya Certificate of Secondary Education</w:t>
      </w:r>
      <w:r>
        <w:rPr>
          <w:rFonts w:ascii="Calibri" w:cs="Calibri" w:eastAsia="Calibri" w:hAnsi="Calibri"/>
          <w:color w:val="404040"/>
          <w:sz w:val="19"/>
          <w:szCs w:val="19"/>
        </w:rPr>
        <w:t xml:space="preserve">	Materi Girls High School</w:t>
      </w:r>
    </w:p>
    <w:p>
      <w:pPr>
        <w:pBdr>
          <w:bottom w:val="single" w:color="1F4E79" w:sz="12" w:space="4"/>
        </w:pBdr>
        <w:spacing w:after="100" w:before="16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PROFESSIONAL TRAINING &amp; CERTIFICATIONS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Virtual Assistant Certificate  —  </w:t>
      </w:r>
      <w:r>
        <w:rPr>
          <w:rFonts w:ascii="Calibri" w:cs="Calibri" w:eastAsia="Calibri" w:hAnsi="Calibri"/>
          <w:sz w:val="19"/>
          <w:szCs w:val="19"/>
        </w:rPr>
        <w:t xml:space="preserve">ALX Africa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Generative AI: Prompt Engineering Basics  —  </w:t>
      </w:r>
      <w:r>
        <w:rPr>
          <w:rFonts w:ascii="Calibri" w:cs="Calibri" w:eastAsia="Calibri" w:hAnsi="Calibri"/>
          <w:sz w:val="19"/>
          <w:szCs w:val="19"/>
        </w:rPr>
        <w:t xml:space="preserve">Coursera</w:t>
      </w:r>
    </w:p>
    <w:p>
      <w:pPr>
        <w:pBdr>
          <w:bottom w:val="single" w:color="1F4E79" w:sz="12" w:space="4"/>
        </w:pBdr>
        <w:spacing w:after="100" w:before="80"/>
      </w:pPr>
      <w:r>
        <w:rPr>
          <w:rFonts w:ascii="Calibri" w:cs="Calibri" w:eastAsia="Calibri" w:hAnsi="Calibri"/>
          <w:b/>
          <w:bCs/>
          <w:caps/>
          <w:color w:val="1F4E79"/>
          <w:sz w:val="22"/>
          <w:szCs w:val="22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19"/>
          <w:szCs w:val="19"/>
        </w:rPr>
        <w:t xml:space="preserve">Canva  •  CapCut  •  Meta Business Suite  •  Instagram  •  Facebook  •  TikTok  •  Pinterest  •  Google Workspace  •  Google Sheets  •  Microsoft Office  •  Content Planning Tools  •  Generative AI Tools  •  Social Media Scheduling &amp; Management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me">
    <w:name w:val="Name"/>
    <w:basedOn w:val="Normal"/>
    <w:pPr>
      <w:spacing w:after="60"/>
    </w:pPr>
    <w:rPr>
      <w:rFonts w:ascii="Calibri" w:cs="Calibri" w:eastAsia="Calibri" w:hAnsi="Calibri"/>
      <w:b/>
      <w:bCs/>
      <w:color w:val="1F4E79"/>
      <w:sz w:val="36"/>
      <w:szCs w:val="36"/>
    </w:rPr>
  </w:style>
  <w:style w:type="paragraph" w:styleId="SectionHeader">
    <w:name w:val="Section Header"/>
    <w:basedOn w:val="Normal"/>
    <w:pPr>
      <w:pBdr>
        <w:bottom w:val="single" w:color="1F4E79" w:sz="12" w:space="4"/>
      </w:pBdr>
      <w:spacing w:after="80" w:before="200"/>
    </w:pPr>
    <w:rPr>
      <w:rFonts w:ascii="Calibri" w:cs="Calibri" w:eastAsia="Calibri" w:hAnsi="Calibri"/>
      <w:b/>
      <w:bCs/>
      <w:caps/>
      <w:color w:val="1F4E79"/>
      <w:sz w:val="24"/>
      <w:szCs w:val="24"/>
    </w:rPr>
  </w:style>
  <w:style w:type="paragraph" w:styleId="JobTitle">
    <w:name w:val="Job Title"/>
    <w:basedOn w:val="Normal"/>
    <w:pPr>
      <w:spacing w:after="20" w:before="140"/>
    </w:pPr>
    <w:rPr>
      <w:rFonts w:ascii="Calibri" w:cs="Calibri" w:eastAsia="Calibri" w:hAnsi="Calibri"/>
      <w:b/>
      <w:bCs/>
      <w:sz w:val="22"/>
      <w:szCs w:val="22"/>
    </w:rPr>
  </w:style>
  <w:style w:type="paragraph" w:styleId="Company">
    <w:name w:val="Company"/>
    <w:basedOn w:val="Normal"/>
    <w:pPr>
      <w:spacing w:after="40"/>
    </w:pPr>
    <w:rPr>
      <w:rFonts w:ascii="Calibri" w:cs="Calibri" w:eastAsia="Calibri" w:hAnsi="Calibri"/>
      <w:i/>
      <w:iCs/>
      <w:color w:val="404040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2026-09-02T14:24:28.159Z</dcterms:created>
  <dcterms:modified xsi:type="dcterms:W3CDTF">2026-09-02T14:24:28.160Z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