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1C3D" w14:textId="4EBD753B" w:rsidR="00364A49" w:rsidRPr="0030225A" w:rsidRDefault="00BF7EF1">
      <w:pPr>
        <w:rPr>
          <w:b/>
          <w:bCs/>
          <w:sz w:val="28"/>
          <w:szCs w:val="28"/>
        </w:rPr>
      </w:pPr>
      <w:r w:rsidRPr="0030225A">
        <w:rPr>
          <w:b/>
          <w:bCs/>
          <w:sz w:val="28"/>
          <w:szCs w:val="28"/>
        </w:rPr>
        <w:t xml:space="preserve">Real Time </w:t>
      </w:r>
      <w:r w:rsidR="00CB0DE5" w:rsidRPr="0030225A">
        <w:rPr>
          <w:b/>
          <w:bCs/>
          <w:sz w:val="28"/>
          <w:szCs w:val="28"/>
        </w:rPr>
        <w:t>Projects</w:t>
      </w:r>
    </w:p>
    <w:p w14:paraId="43F288F8" w14:textId="08A67899" w:rsidR="00CB0DE5" w:rsidRDefault="00CB0DE5" w:rsidP="00CB0DE5">
      <w:pPr>
        <w:pStyle w:val="ListParagraph"/>
        <w:numPr>
          <w:ilvl w:val="0"/>
          <w:numId w:val="3"/>
        </w:numPr>
      </w:pPr>
      <w:r w:rsidRPr="00CB0DE5">
        <w:t>Customer Shopping Dataset - Retail Sales Data</w:t>
      </w:r>
    </w:p>
    <w:p w14:paraId="4B29695D" w14:textId="00D6545A" w:rsidR="00CB0DE5" w:rsidRDefault="00CB0DE5" w:rsidP="00CB0DE5">
      <w:r>
        <w:t xml:space="preserve">Source: </w:t>
      </w:r>
      <w:hyperlink r:id="rId5" w:history="1">
        <w:r w:rsidRPr="00BF7EF1">
          <w:t>https://www.kaggle.com/datasets/mehmettahiraslan/customer-shopping-dataset</w:t>
        </w:r>
      </w:hyperlink>
    </w:p>
    <w:p w14:paraId="58099C63" w14:textId="5E024F52" w:rsidR="00CB0DE5" w:rsidRDefault="00CB0DE5" w:rsidP="00CB0DE5">
      <w:r>
        <w:t xml:space="preserve">Description: The Dataset contains shopping information from 10 different shopping malls between 2021 and 2023. We have gathered data from various age groups and genders to provide a comprehensive view of shopping habits in Istanbul. The dataset includes essential information such as invoice numbers, customer IDs, age, gender, payment methods, product categories, quantity, price, order dates, and shopping mall locations. </w:t>
      </w:r>
    </w:p>
    <w:p w14:paraId="7F51988C" w14:textId="6E472CE9" w:rsidR="00CB0DE5" w:rsidRDefault="00CB0DE5" w:rsidP="00CB0DE5">
      <w:pPr>
        <w:pStyle w:val="ListParagraph"/>
        <w:numPr>
          <w:ilvl w:val="0"/>
          <w:numId w:val="3"/>
        </w:numPr>
      </w:pPr>
      <w:r w:rsidRPr="00CB0DE5">
        <w:t>Medical In</w:t>
      </w:r>
      <w:r>
        <w:t>su</w:t>
      </w:r>
      <w:r w:rsidRPr="00CB0DE5">
        <w:t>rance Premium Prediction</w:t>
      </w:r>
    </w:p>
    <w:p w14:paraId="4A6BAC4E" w14:textId="40272185" w:rsidR="00264367" w:rsidRDefault="00264367" w:rsidP="00BF7EF1">
      <w:proofErr w:type="gramStart"/>
      <w:r>
        <w:t>Source :</w:t>
      </w:r>
      <w:proofErr w:type="gramEnd"/>
      <w:r>
        <w:t xml:space="preserve"> </w:t>
      </w:r>
      <w:r w:rsidRPr="00264367">
        <w:t>Machine Learning with R</w:t>
      </w:r>
      <w:r>
        <w:t xml:space="preserve"> by </w:t>
      </w:r>
      <w:r w:rsidRPr="00264367">
        <w:t>Brett Lantz</w:t>
      </w:r>
    </w:p>
    <w:p w14:paraId="51AEAAB5" w14:textId="1A4ED4D6" w:rsidR="00264367" w:rsidRDefault="00264367" w:rsidP="00BF7EF1">
      <w:proofErr w:type="gramStart"/>
      <w:r>
        <w:t>Description :</w:t>
      </w:r>
      <w:proofErr w:type="gramEnd"/>
      <w:r>
        <w:t xml:space="preserve"> The data includes 1,338 examples of beneficiaries currently enrolled in the insurance plan, with features indicating characteristics (</w:t>
      </w:r>
      <w:r w:rsidRPr="00CB0DE5">
        <w:t>'age', 'sex', '</w:t>
      </w:r>
      <w:proofErr w:type="spellStart"/>
      <w:r w:rsidRPr="00CB0DE5">
        <w:t>bmi</w:t>
      </w:r>
      <w:proofErr w:type="spellEnd"/>
      <w:r w:rsidRPr="00CB0DE5">
        <w:t>', 'children', 'smoker', 'region'</w:t>
      </w:r>
      <w:r>
        <w:t>) of the patient as well as the total medical expenses (</w:t>
      </w:r>
      <w:r w:rsidRPr="00CB0DE5">
        <w:t>'charges'</w:t>
      </w:r>
      <w:r>
        <w:t xml:space="preserve"> ) charged to the plan for the calendar year.</w:t>
      </w:r>
    </w:p>
    <w:p w14:paraId="7D68F240" w14:textId="77777777" w:rsidR="00264367" w:rsidRDefault="00264367" w:rsidP="00264367">
      <w:pPr>
        <w:pStyle w:val="ListParagraph"/>
        <w:ind w:left="360"/>
      </w:pPr>
    </w:p>
    <w:p w14:paraId="55764103" w14:textId="5080EF4B" w:rsidR="00CB0DE5" w:rsidRDefault="00CB0DE5" w:rsidP="00CB0DE5">
      <w:pPr>
        <w:pStyle w:val="ListParagraph"/>
        <w:numPr>
          <w:ilvl w:val="0"/>
          <w:numId w:val="3"/>
        </w:numPr>
      </w:pPr>
      <w:r w:rsidRPr="00CB0DE5">
        <w:t xml:space="preserve">Predicting Credit Risk </w:t>
      </w:r>
    </w:p>
    <w:p w14:paraId="05F09CCF" w14:textId="4E6CE919" w:rsidR="00BF7EF1" w:rsidRDefault="00CB0DE5" w:rsidP="00CB0DE5">
      <w:r>
        <w:t xml:space="preserve">Source: </w:t>
      </w:r>
      <w:r w:rsidR="00264367">
        <w:t xml:space="preserve"> </w:t>
      </w:r>
      <w:hyperlink r:id="rId6" w:history="1">
        <w:r w:rsidR="00BF7EF1" w:rsidRPr="009B39F0">
          <w:rPr>
            <w:rStyle w:val="Hyperlink"/>
          </w:rPr>
          <w:t>https://www.kaggle.com/datasets/kabure/german-credit-data-with-risk</w:t>
        </w:r>
      </w:hyperlink>
    </w:p>
    <w:p w14:paraId="37985984" w14:textId="1E989D4C" w:rsidR="00CB0DE5" w:rsidRDefault="00BF7EF1" w:rsidP="00CB0DE5">
      <w:r>
        <w:t xml:space="preserve">Description: </w:t>
      </w:r>
      <w:r w:rsidR="00CB0DE5">
        <w:t>In this dataset, each entry represents a person who takes a credit by a bank. Each person is classified as good or bad credit risks according to the set of attributes</w:t>
      </w:r>
      <w:r w:rsidR="00264367">
        <w:t xml:space="preserve"> (</w:t>
      </w:r>
      <w:r w:rsidR="00264367" w:rsidRPr="00264367">
        <w:t xml:space="preserve">Checking account, Saving accounts, </w:t>
      </w:r>
      <w:proofErr w:type="spellStart"/>
      <w:proofErr w:type="gramStart"/>
      <w:r w:rsidR="00264367" w:rsidRPr="00264367">
        <w:t>Age,Sex</w:t>
      </w:r>
      <w:proofErr w:type="spellEnd"/>
      <w:proofErr w:type="gramEnd"/>
      <w:r w:rsidR="00264367" w:rsidRPr="00264367">
        <w:t>, Job, Housing,</w:t>
      </w:r>
      <w:r w:rsidR="008E00A0">
        <w:t xml:space="preserve"> </w:t>
      </w:r>
      <w:r w:rsidR="00264367" w:rsidRPr="00264367">
        <w:t>Credit amount, Duration, Purpose,</w:t>
      </w:r>
      <w:r w:rsidR="00264367">
        <w:t xml:space="preserve"> </w:t>
      </w:r>
      <w:r w:rsidR="00264367" w:rsidRPr="00264367">
        <w:t>Risk</w:t>
      </w:r>
      <w:r w:rsidR="00264367">
        <w:t>)</w:t>
      </w:r>
    </w:p>
    <w:p w14:paraId="47F4EDF4" w14:textId="12D62E5D" w:rsidR="00264367" w:rsidRDefault="00264367" w:rsidP="00264367">
      <w:pPr>
        <w:pStyle w:val="ListParagraph"/>
        <w:numPr>
          <w:ilvl w:val="0"/>
          <w:numId w:val="3"/>
        </w:numPr>
      </w:pPr>
      <w:r>
        <w:t>Restaurant Revenue prediction</w:t>
      </w:r>
    </w:p>
    <w:p w14:paraId="6A089D2D" w14:textId="77777777" w:rsidR="00BF7EF1" w:rsidRDefault="00264367" w:rsidP="00BF7EF1">
      <w:proofErr w:type="gramStart"/>
      <w:r>
        <w:t>Source :</w:t>
      </w:r>
      <w:proofErr w:type="gramEnd"/>
      <w:r>
        <w:t xml:space="preserve"> </w:t>
      </w:r>
      <w:hyperlink r:id="rId7" w:history="1">
        <w:r w:rsidRPr="00BF7EF1">
          <w:t>https://www.kaggle.com/c/restaurant-revenue-prediction</w:t>
        </w:r>
      </w:hyperlink>
    </w:p>
    <w:p w14:paraId="782F0A6F" w14:textId="6247845E" w:rsidR="00264367" w:rsidRDefault="00BF7EF1" w:rsidP="0030225A">
      <w:r>
        <w:t xml:space="preserve">Description: </w:t>
      </w:r>
      <w:r w:rsidR="0030225A">
        <w:t xml:space="preserve">TFI has provided a dataset with 137 restaurants in the training set, and a test set of 100000 restaurants. The data columns include the open date, location, city type, and three categories of obfuscated data: Demographic data, Real estate data, and Commercial data. The revenue column indicates a (transformed) revenue of the restaurant </w:t>
      </w:r>
      <w:proofErr w:type="gramStart"/>
      <w:r w:rsidR="0030225A">
        <w:t>in a given year</w:t>
      </w:r>
      <w:proofErr w:type="gramEnd"/>
      <w:r w:rsidR="0030225A">
        <w:t xml:space="preserve"> and is the target of predictive analysis. </w:t>
      </w:r>
    </w:p>
    <w:p w14:paraId="6CADFB83" w14:textId="115FD9BF" w:rsidR="0030225A" w:rsidRDefault="0030225A" w:rsidP="0030225A">
      <w:pPr>
        <w:pStyle w:val="ListParagraph"/>
        <w:numPr>
          <w:ilvl w:val="0"/>
          <w:numId w:val="3"/>
        </w:numPr>
      </w:pPr>
      <w:r>
        <w:t>House price Prediction</w:t>
      </w:r>
    </w:p>
    <w:p w14:paraId="25312996" w14:textId="6A1537FB" w:rsidR="0030225A" w:rsidRDefault="0030225A" w:rsidP="0030225A">
      <w:pPr>
        <w:pStyle w:val="ListParagraph"/>
        <w:ind w:left="360"/>
      </w:pPr>
    </w:p>
    <w:p w14:paraId="4B1185E1" w14:textId="4CDD7190" w:rsidR="0030225A" w:rsidRDefault="0030225A" w:rsidP="0030225A">
      <w:pPr>
        <w:pStyle w:val="ListParagraph"/>
        <w:ind w:left="0"/>
      </w:pPr>
      <w:r>
        <w:t xml:space="preserve">Description: Predict the house price based on </w:t>
      </w:r>
      <w:proofErr w:type="spellStart"/>
      <w:r w:rsidRPr="0030225A">
        <w:t>Dist_Taxi</w:t>
      </w:r>
      <w:proofErr w:type="spellEnd"/>
      <w:r>
        <w:t xml:space="preserve">, </w:t>
      </w:r>
      <w:proofErr w:type="spellStart"/>
      <w:r w:rsidRPr="0030225A">
        <w:t>Dist_Market</w:t>
      </w:r>
      <w:proofErr w:type="spellEnd"/>
      <w:r>
        <w:t xml:space="preserve">, </w:t>
      </w:r>
      <w:proofErr w:type="spellStart"/>
      <w:r>
        <w:t>D</w:t>
      </w:r>
      <w:r w:rsidRPr="0030225A">
        <w:t>ist_Hospital</w:t>
      </w:r>
      <w:proofErr w:type="spellEnd"/>
      <w:r>
        <w:t xml:space="preserve">, </w:t>
      </w:r>
      <w:r w:rsidRPr="0030225A">
        <w:t>Carpet</w:t>
      </w:r>
      <w:r>
        <w:t xml:space="preserve"> </w:t>
      </w:r>
      <w:proofErr w:type="spellStart"/>
      <w:proofErr w:type="gramStart"/>
      <w:r w:rsidRPr="0030225A">
        <w:t>Builtup</w:t>
      </w:r>
      <w:proofErr w:type="spellEnd"/>
      <w:r>
        <w:t>,  P</w:t>
      </w:r>
      <w:r w:rsidRPr="0030225A">
        <w:t>arking</w:t>
      </w:r>
      <w:proofErr w:type="gramEnd"/>
      <w:r>
        <w:t xml:space="preserve">, </w:t>
      </w:r>
      <w:proofErr w:type="spellStart"/>
      <w:r w:rsidRPr="0030225A">
        <w:t>City_Category</w:t>
      </w:r>
      <w:proofErr w:type="spellEnd"/>
      <w:r>
        <w:t xml:space="preserve">, </w:t>
      </w:r>
      <w:r w:rsidRPr="0030225A">
        <w:t>Rainfall</w:t>
      </w:r>
      <w:r>
        <w:t xml:space="preserve">. </w:t>
      </w:r>
    </w:p>
    <w:p w14:paraId="665A9034" w14:textId="3B5B1480" w:rsidR="0030225A" w:rsidRDefault="0030225A" w:rsidP="0030225A">
      <w:pPr>
        <w:pStyle w:val="ListParagraph"/>
        <w:ind w:left="0"/>
      </w:pPr>
    </w:p>
    <w:p w14:paraId="682D1D61" w14:textId="77777777" w:rsidR="0030225A" w:rsidRDefault="0030225A" w:rsidP="0030225A">
      <w:pPr>
        <w:pStyle w:val="ListParagraph"/>
        <w:numPr>
          <w:ilvl w:val="0"/>
          <w:numId w:val="3"/>
        </w:numPr>
      </w:pPr>
      <w:r w:rsidRPr="0030225A">
        <w:t>Customer Segmentation and Market Basket Analysis</w:t>
      </w:r>
      <w:r>
        <w:t xml:space="preserve"> </w:t>
      </w:r>
    </w:p>
    <w:p w14:paraId="302E44C6" w14:textId="16D26199" w:rsidR="0030225A" w:rsidRDefault="0030225A" w:rsidP="0030225A">
      <w:r>
        <w:t xml:space="preserve">Source: </w:t>
      </w:r>
      <w:hyperlink r:id="rId8" w:history="1">
        <w:r w:rsidRPr="003441C7">
          <w:rPr>
            <w:rStyle w:val="Hyperlink"/>
          </w:rPr>
          <w:t>https://www.kaggle.com/code/mgmarques/customer-segmentation-and-market-basket-analysis</w:t>
        </w:r>
      </w:hyperlink>
    </w:p>
    <w:p w14:paraId="38519E5C" w14:textId="30E77286" w:rsidR="0030225A" w:rsidRDefault="0030225A" w:rsidP="0030225A">
      <w:r>
        <w:lastRenderedPageBreak/>
        <w:t>Description:</w:t>
      </w:r>
      <w:r>
        <w:t xml:space="preserve"> </w:t>
      </w:r>
      <w:r>
        <w:t>On-line Retail</w:t>
      </w:r>
      <w:r>
        <w:t xml:space="preserve"> data</w:t>
      </w:r>
      <w:r>
        <w:t xml:space="preserve"> to explore customer segmentation and apply association rule mining approach to find interesting rules and patterns in this transaction database.</w:t>
      </w:r>
      <w:r>
        <w:t xml:space="preserve"> Based on </w:t>
      </w:r>
      <w:proofErr w:type="spellStart"/>
      <w:r w:rsidRPr="0030225A">
        <w:t>InvoiceNo</w:t>
      </w:r>
      <w:proofErr w:type="spellEnd"/>
      <w:r>
        <w:t xml:space="preserve">, </w:t>
      </w:r>
      <w:proofErr w:type="spellStart"/>
      <w:r w:rsidRPr="0030225A">
        <w:t>StockCode</w:t>
      </w:r>
      <w:proofErr w:type="spellEnd"/>
      <w:r>
        <w:t xml:space="preserve">, Item </w:t>
      </w:r>
      <w:r w:rsidRPr="0030225A">
        <w:t>Description</w:t>
      </w:r>
      <w:r>
        <w:t xml:space="preserve">, </w:t>
      </w:r>
      <w:r w:rsidRPr="0030225A">
        <w:t>Quantity</w:t>
      </w:r>
      <w:r>
        <w:t xml:space="preserve">, </w:t>
      </w:r>
      <w:proofErr w:type="spellStart"/>
      <w:r w:rsidRPr="0030225A">
        <w:t>InvoiceDate</w:t>
      </w:r>
      <w:proofErr w:type="spellEnd"/>
      <w:r>
        <w:t xml:space="preserve">, </w:t>
      </w:r>
      <w:proofErr w:type="spellStart"/>
      <w:r w:rsidRPr="0030225A">
        <w:t>UnitPrice</w:t>
      </w:r>
      <w:proofErr w:type="spellEnd"/>
      <w:r>
        <w:t xml:space="preserve">, </w:t>
      </w:r>
      <w:proofErr w:type="spellStart"/>
      <w:r w:rsidRPr="0030225A">
        <w:t>CustomerID</w:t>
      </w:r>
      <w:proofErr w:type="spellEnd"/>
      <w:r>
        <w:t xml:space="preserve">, </w:t>
      </w:r>
      <w:r w:rsidRPr="0030225A">
        <w:t>Country</w:t>
      </w:r>
      <w:r>
        <w:t>.</w:t>
      </w:r>
    </w:p>
    <w:p w14:paraId="7EFF6F06" w14:textId="2903DD17" w:rsidR="0030225A" w:rsidRDefault="0030225A" w:rsidP="0030225A">
      <w:pPr>
        <w:pStyle w:val="ListParagraph"/>
        <w:numPr>
          <w:ilvl w:val="0"/>
          <w:numId w:val="3"/>
        </w:numPr>
      </w:pPr>
      <w:r>
        <w:t>Crop Yield Prediction</w:t>
      </w:r>
    </w:p>
    <w:p w14:paraId="1FDBD866" w14:textId="77777777" w:rsidR="0030225A" w:rsidRDefault="0030225A" w:rsidP="0030225A">
      <w:pPr>
        <w:pStyle w:val="ListParagraph"/>
        <w:ind w:left="0"/>
      </w:pPr>
    </w:p>
    <w:p w14:paraId="576D284B" w14:textId="07E2B8E5" w:rsidR="0030225A" w:rsidRDefault="0030225A" w:rsidP="0030225A">
      <w:pPr>
        <w:pStyle w:val="ListParagraph"/>
        <w:ind w:left="0"/>
      </w:pPr>
      <w:r>
        <w:t xml:space="preserve">Source: </w:t>
      </w:r>
      <w:hyperlink r:id="rId9" w:history="1">
        <w:r w:rsidRPr="0030225A">
          <w:t>https://www.kaggle.com/datasets/patelris/crop-yield-prediction-dataset</w:t>
        </w:r>
      </w:hyperlink>
    </w:p>
    <w:p w14:paraId="76BB322F" w14:textId="23CAA527" w:rsidR="0030225A" w:rsidRDefault="0030225A" w:rsidP="0030225A">
      <w:pPr>
        <w:pStyle w:val="ListParagraph"/>
        <w:ind w:left="0"/>
      </w:pPr>
      <w:r>
        <w:t xml:space="preserve">Description: </w:t>
      </w:r>
      <w:r>
        <w:t>The objective of crop yield prediction using machine learning is to develop models</w:t>
      </w:r>
    </w:p>
    <w:p w14:paraId="574D5F47" w14:textId="5009852A" w:rsidR="0030225A" w:rsidRDefault="0030225A" w:rsidP="0030225A">
      <w:pPr>
        <w:pStyle w:val="ListParagraph"/>
        <w:ind w:left="0"/>
      </w:pPr>
      <w:r>
        <w:t>that can accurately predict the yield of a crop given various environmental and</w:t>
      </w:r>
      <w:r>
        <w:t xml:space="preserve"> </w:t>
      </w:r>
      <w:r>
        <w:t>farming factors.</w:t>
      </w:r>
    </w:p>
    <w:p w14:paraId="18467A5F" w14:textId="62D14761" w:rsidR="0030225A" w:rsidRDefault="0030225A" w:rsidP="0030225A">
      <w:pPr>
        <w:pStyle w:val="ListParagraph"/>
        <w:ind w:left="0"/>
      </w:pPr>
    </w:p>
    <w:p w14:paraId="11AC4F46" w14:textId="48F893B2" w:rsidR="0030225A" w:rsidRDefault="0030225A" w:rsidP="0030225A">
      <w:pPr>
        <w:pStyle w:val="ListParagraph"/>
        <w:numPr>
          <w:ilvl w:val="0"/>
          <w:numId w:val="3"/>
        </w:numPr>
      </w:pPr>
      <w:r w:rsidRPr="0030225A">
        <w:t>Gold-Price-Prediction</w:t>
      </w:r>
    </w:p>
    <w:p w14:paraId="5B51F78B" w14:textId="7B0EC7BC" w:rsidR="0030225A" w:rsidRDefault="0030225A" w:rsidP="0030225A">
      <w:r>
        <w:t xml:space="preserve">Source: </w:t>
      </w:r>
      <w:r w:rsidRPr="0030225A">
        <w:t>https://www.kaggle.com/datasets/sid321axn/gold-price-prediction-dataset</w:t>
      </w:r>
    </w:p>
    <w:p w14:paraId="0346F214" w14:textId="0111837E" w:rsidR="0030225A" w:rsidRDefault="0030225A" w:rsidP="0030225A">
      <w:proofErr w:type="gramStart"/>
      <w:r>
        <w:t>Description :</w:t>
      </w:r>
      <w:proofErr w:type="gramEnd"/>
      <w:r w:rsidRPr="0030225A">
        <w:t xml:space="preserve"> </w:t>
      </w:r>
      <w:r>
        <w:t xml:space="preserve">The historical data of Gold ETF fetched from Yahoo finance has 7 columns, Date, Open, High, Low, Close, Adjusted Close and Volume, the difference between Adjusted Close and Close is that closing price of a stock is the price of that stock at the close of the trading day. Whereas the adjusted closing price </w:t>
      </w:r>
      <w:proofErr w:type="gramStart"/>
      <w:r>
        <w:t>takes into account</w:t>
      </w:r>
      <w:proofErr w:type="gramEnd"/>
      <w:r>
        <w:t xml:space="preserve"> factors such as dividends, stock splits and new stock offerings to determine a value. We would use Adjusted Close as our outcome variables which is the value we want to predict.</w:t>
      </w:r>
    </w:p>
    <w:p w14:paraId="17EE268F" w14:textId="77777777" w:rsidR="0030225A" w:rsidRDefault="0030225A" w:rsidP="0030225A"/>
    <w:sectPr w:rsidR="0030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B17E2"/>
    <w:multiLevelType w:val="hybridMultilevel"/>
    <w:tmpl w:val="5368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64A20"/>
    <w:multiLevelType w:val="hybridMultilevel"/>
    <w:tmpl w:val="7CF8B3F0"/>
    <w:lvl w:ilvl="0" w:tplc="7DC44E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3A4521"/>
    <w:multiLevelType w:val="hybridMultilevel"/>
    <w:tmpl w:val="7F9A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978756">
    <w:abstractNumId w:val="0"/>
  </w:num>
  <w:num w:numId="2" w16cid:durableId="1764569596">
    <w:abstractNumId w:val="2"/>
  </w:num>
  <w:num w:numId="3" w16cid:durableId="15396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E5"/>
    <w:rsid w:val="00264367"/>
    <w:rsid w:val="0030225A"/>
    <w:rsid w:val="00364A49"/>
    <w:rsid w:val="008E00A0"/>
    <w:rsid w:val="00BF7EF1"/>
    <w:rsid w:val="00CB0DE5"/>
    <w:rsid w:val="00CD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EB36"/>
  <w15:chartTrackingRefBased/>
  <w15:docId w15:val="{001F61BB-5EBE-4F2E-85A0-D77342D8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DE5"/>
    <w:pPr>
      <w:ind w:left="720"/>
      <w:contextualSpacing/>
    </w:pPr>
  </w:style>
  <w:style w:type="character" w:styleId="Hyperlink">
    <w:name w:val="Hyperlink"/>
    <w:basedOn w:val="DefaultParagraphFont"/>
    <w:uiPriority w:val="99"/>
    <w:unhideWhenUsed/>
    <w:rsid w:val="00CB0DE5"/>
    <w:rPr>
      <w:color w:val="0563C1" w:themeColor="hyperlink"/>
      <w:u w:val="single"/>
    </w:rPr>
  </w:style>
  <w:style w:type="character" w:styleId="UnresolvedMention">
    <w:name w:val="Unresolved Mention"/>
    <w:basedOn w:val="DefaultParagraphFont"/>
    <w:uiPriority w:val="99"/>
    <w:semiHidden/>
    <w:unhideWhenUsed/>
    <w:rsid w:val="00CB0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3954">
      <w:bodyDiv w:val="1"/>
      <w:marLeft w:val="0"/>
      <w:marRight w:val="0"/>
      <w:marTop w:val="0"/>
      <w:marBottom w:val="0"/>
      <w:divBdr>
        <w:top w:val="none" w:sz="0" w:space="0" w:color="auto"/>
        <w:left w:val="none" w:sz="0" w:space="0" w:color="auto"/>
        <w:bottom w:val="none" w:sz="0" w:space="0" w:color="auto"/>
        <w:right w:val="none" w:sz="0" w:space="0" w:color="auto"/>
      </w:divBdr>
    </w:div>
    <w:div w:id="347754264">
      <w:bodyDiv w:val="1"/>
      <w:marLeft w:val="0"/>
      <w:marRight w:val="0"/>
      <w:marTop w:val="0"/>
      <w:marBottom w:val="0"/>
      <w:divBdr>
        <w:top w:val="none" w:sz="0" w:space="0" w:color="auto"/>
        <w:left w:val="none" w:sz="0" w:space="0" w:color="auto"/>
        <w:bottom w:val="none" w:sz="0" w:space="0" w:color="auto"/>
        <w:right w:val="none" w:sz="0" w:space="0" w:color="auto"/>
      </w:divBdr>
    </w:div>
    <w:div w:id="515309758">
      <w:bodyDiv w:val="1"/>
      <w:marLeft w:val="0"/>
      <w:marRight w:val="0"/>
      <w:marTop w:val="0"/>
      <w:marBottom w:val="0"/>
      <w:divBdr>
        <w:top w:val="none" w:sz="0" w:space="0" w:color="auto"/>
        <w:left w:val="none" w:sz="0" w:space="0" w:color="auto"/>
        <w:bottom w:val="none" w:sz="0" w:space="0" w:color="auto"/>
        <w:right w:val="none" w:sz="0" w:space="0" w:color="auto"/>
      </w:divBdr>
    </w:div>
    <w:div w:id="561797591">
      <w:bodyDiv w:val="1"/>
      <w:marLeft w:val="0"/>
      <w:marRight w:val="0"/>
      <w:marTop w:val="0"/>
      <w:marBottom w:val="0"/>
      <w:divBdr>
        <w:top w:val="none" w:sz="0" w:space="0" w:color="auto"/>
        <w:left w:val="none" w:sz="0" w:space="0" w:color="auto"/>
        <w:bottom w:val="none" w:sz="0" w:space="0" w:color="auto"/>
        <w:right w:val="none" w:sz="0" w:space="0" w:color="auto"/>
      </w:divBdr>
    </w:div>
    <w:div w:id="992415421">
      <w:bodyDiv w:val="1"/>
      <w:marLeft w:val="0"/>
      <w:marRight w:val="0"/>
      <w:marTop w:val="0"/>
      <w:marBottom w:val="0"/>
      <w:divBdr>
        <w:top w:val="none" w:sz="0" w:space="0" w:color="auto"/>
        <w:left w:val="none" w:sz="0" w:space="0" w:color="auto"/>
        <w:bottom w:val="none" w:sz="0" w:space="0" w:color="auto"/>
        <w:right w:val="none" w:sz="0" w:space="0" w:color="auto"/>
      </w:divBdr>
    </w:div>
    <w:div w:id="1231964271">
      <w:bodyDiv w:val="1"/>
      <w:marLeft w:val="0"/>
      <w:marRight w:val="0"/>
      <w:marTop w:val="0"/>
      <w:marBottom w:val="0"/>
      <w:divBdr>
        <w:top w:val="none" w:sz="0" w:space="0" w:color="auto"/>
        <w:left w:val="none" w:sz="0" w:space="0" w:color="auto"/>
        <w:bottom w:val="none" w:sz="0" w:space="0" w:color="auto"/>
        <w:right w:val="none" w:sz="0" w:space="0" w:color="auto"/>
      </w:divBdr>
    </w:div>
    <w:div w:id="1380015574">
      <w:bodyDiv w:val="1"/>
      <w:marLeft w:val="0"/>
      <w:marRight w:val="0"/>
      <w:marTop w:val="0"/>
      <w:marBottom w:val="0"/>
      <w:divBdr>
        <w:top w:val="none" w:sz="0" w:space="0" w:color="auto"/>
        <w:left w:val="none" w:sz="0" w:space="0" w:color="auto"/>
        <w:bottom w:val="none" w:sz="0" w:space="0" w:color="auto"/>
        <w:right w:val="none" w:sz="0" w:space="0" w:color="auto"/>
      </w:divBdr>
    </w:div>
    <w:div w:id="147956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mgmarques/customer-segmentation-and-market-basket-analysis" TargetMode="External"/><Relationship Id="rId3" Type="http://schemas.openxmlformats.org/officeDocument/2006/relationships/settings" Target="settings.xml"/><Relationship Id="rId7" Type="http://schemas.openxmlformats.org/officeDocument/2006/relationships/hyperlink" Target="https://www.kaggle.com/c/restaurant-revenu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bure/german-credit-data-with-risk" TargetMode="External"/><Relationship Id="rId11" Type="http://schemas.openxmlformats.org/officeDocument/2006/relationships/theme" Target="theme/theme1.xml"/><Relationship Id="rId5" Type="http://schemas.openxmlformats.org/officeDocument/2006/relationships/hyperlink" Target="https://www.kaggle.com/datasets/mehmettahiraslan/customer-shopping-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patelris/crop-yield-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4</cp:revision>
  <dcterms:created xsi:type="dcterms:W3CDTF">2023-06-14T11:08:00Z</dcterms:created>
  <dcterms:modified xsi:type="dcterms:W3CDTF">2023-06-14T11:51:00Z</dcterms:modified>
</cp:coreProperties>
</file>