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C8B" w:rsidRPr="004A1C8B" w:rsidRDefault="004A1C8B" w:rsidP="004A1C8B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20202"/>
          <w:kern w:val="36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20202"/>
          <w:kern w:val="36"/>
          <w:sz w:val="28"/>
          <w:szCs w:val="28"/>
          <w:lang w:eastAsia="en-IN"/>
        </w:rPr>
        <w:t>A Quick Introduction to Supervised vs. Unsupervised Learning</w:t>
      </w:r>
    </w:p>
    <w:p w:rsidR="004A1C8B" w:rsidRPr="004A1C8B" w:rsidRDefault="004A1C8B" w:rsidP="004A1C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454.8pt;height:.75pt" o:hrpct="0" o:hralign="center" o:hrstd="t" o:hrnoshade="t" o:hr="t" fillcolor="#3d3d3d" stroked="f"/>
        </w:pic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field of machine learning contains a massive set of algorithms that can be used for understanding data. These algorithms can be classified into one of two categories: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1. Supervised Learning Algorithms: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Involves building a model to estimate or predict an output based on one or more inputs.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 Unsupervised Learning Algorithms: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Involves finding structure and relationships from inputs. There is no “supervising” output.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This tutorial explains the difference between these two types of algorithms along with several examples of each.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20202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Supervised Learning Algorithms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 </w:t>
      </w: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supervised learning algorithm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can be used when we have one or more explanatory variables (X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1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2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3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, …, </w:t>
      </w:r>
      <w:proofErr w:type="spellStart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p</w:t>
      </w:r>
      <w:proofErr w:type="spellEnd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and a </w:t>
      </w:r>
      <w:hyperlink r:id="rId5" w:tgtFrame="_blank" w:history="1">
        <w:r w:rsidRPr="004A1C8B">
          <w:rPr>
            <w:rFonts w:ascii="Times New Roman" w:eastAsia="Times New Roman" w:hAnsi="Times New Roman" w:cs="Times New Roman"/>
            <w:color w:val="9B59B6"/>
            <w:sz w:val="28"/>
            <w:szCs w:val="28"/>
            <w:u w:val="single"/>
            <w:bdr w:val="none" w:sz="0" w:space="0" w:color="auto" w:frame="1"/>
            <w:lang w:eastAsia="en-IN"/>
          </w:rPr>
          <w:t>response variable</w:t>
        </w:r>
      </w:hyperlink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(Y) and we would like to find some function that describes the relationship between the explanatory variables and the response variable: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Y = </w:t>
      </w:r>
      <w:r w:rsidRPr="004A1C8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f</w:t>
      </w: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(X) + ε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where </w:t>
      </w:r>
      <w:r w:rsidRPr="004A1C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f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represents systematic information that X provides about Y and where ε is a random error term independent of X with a mean of zero.</w:t>
      </w:r>
    </w:p>
    <w:p w:rsidR="004A1C8B" w:rsidRPr="004A1C8B" w:rsidRDefault="004A1C8B" w:rsidP="004A1C8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noProof/>
          <w:color w:val="3D3D3D"/>
          <w:sz w:val="28"/>
          <w:szCs w:val="28"/>
          <w:lang w:eastAsia="en-IN"/>
        </w:rPr>
        <w:drawing>
          <wp:inline distT="0" distB="0" distL="0" distR="0" wp14:anchorId="3E4A0C3D" wp14:editId="544FD192">
            <wp:extent cx="4465320" cy="3192780"/>
            <wp:effectExtent l="0" t="0" r="0" b="7620"/>
            <wp:docPr id="13" name="Picture 11" descr="Supervised learn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pervised learning algorith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8B" w:rsidRPr="004A1C8B" w:rsidRDefault="004A1C8B" w:rsidP="004A1C8B">
      <w:pPr>
        <w:shd w:val="clear" w:color="auto" w:fill="FAFAFA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noProof/>
          <w:color w:val="3D3D3D"/>
          <w:sz w:val="28"/>
          <w:szCs w:val="28"/>
          <w:lang w:eastAsia="en-IN"/>
        </w:rPr>
        <w:lastRenderedPageBreak/>
        <mc:AlternateContent>
          <mc:Choice Requires="wps">
            <w:drawing>
              <wp:inline distT="0" distB="0" distL="0" distR="0" wp14:anchorId="39C4647D" wp14:editId="1DA7FD7A">
                <wp:extent cx="304800" cy="304800"/>
                <wp:effectExtent l="0" t="0" r="0" b="0"/>
                <wp:docPr id="12" name="offering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429BD" id="offeringLogo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There are two main types of supervised learning algorithms:</w:t>
      </w:r>
    </w:p>
    <w:p w:rsidR="004A1C8B" w:rsidRPr="002C4C04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1. Regression: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 output variable is continuous (</w:t>
      </w:r>
      <w:proofErr w:type="gramStart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e.g.</w:t>
      </w:r>
      <w:proofErr w:type="gramEnd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weight, height, time, etc.)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t xml:space="preserve">To understand the association between an employee’s age and education, as well as the calendar year, on his wage. </w:t>
      </w:r>
    </w:p>
    <w:p w:rsidR="004A1C8B" w:rsidRPr="002C4C04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2C4C04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t xml:space="preserve">The Wage data involves predicting a continuous or quantitative output value. </w:t>
      </w:r>
    </w:p>
    <w:p w:rsidR="004A1C8B" w:rsidRPr="002C4C04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 Classification: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The output variable is categorical (</w:t>
      </w:r>
      <w:proofErr w:type="gramStart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e.g.</w:t>
      </w:r>
      <w:proofErr w:type="gramEnd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male or female, pass or fail, benign or malignant, etc.)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en-IN"/>
        </w:rPr>
        <w:t>non-numerical</w:t>
      </w:r>
    </w:p>
    <w:p w:rsidR="004A1C8B" w:rsidRPr="002C4C04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2C4C04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t>Predicting whether a given day’s stock market performance will fall into the Up bucket or the Down bucket.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eastAsia="en-IN"/>
        </w:rPr>
      </w:pP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The inputs go by different names, such as </w:t>
      </w:r>
      <w:r w:rsidRPr="0007749E">
        <w:rPr>
          <w:rFonts w:ascii="Times New Roman" w:eastAsia="Times New Roman" w:hAnsi="Times New Roman" w:cs="Times New Roman"/>
          <w:i/>
          <w:iCs/>
          <w:color w:val="3D3D3D"/>
          <w:sz w:val="28"/>
          <w:szCs w:val="28"/>
          <w:u w:val="single"/>
          <w:lang w:val="en-US" w:eastAsia="en-IN"/>
        </w:rPr>
        <w:t>predictors</w:t>
      </w: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, </w:t>
      </w:r>
      <w:r w:rsidRPr="0007749E">
        <w:rPr>
          <w:rFonts w:ascii="Times New Roman" w:eastAsia="Times New Roman" w:hAnsi="Times New Roman" w:cs="Times New Roman"/>
          <w:i/>
          <w:iCs/>
          <w:color w:val="3D3D3D"/>
          <w:sz w:val="28"/>
          <w:szCs w:val="28"/>
          <w:u w:val="single"/>
          <w:lang w:val="en-US" w:eastAsia="en-IN"/>
        </w:rPr>
        <w:t>independent variables</w:t>
      </w: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, </w:t>
      </w:r>
      <w:r w:rsidRPr="0007749E">
        <w:rPr>
          <w:rFonts w:ascii="Times New Roman" w:eastAsia="Times New Roman" w:hAnsi="Times New Roman" w:cs="Times New Roman"/>
          <w:i/>
          <w:iCs/>
          <w:color w:val="3D3D3D"/>
          <w:sz w:val="28"/>
          <w:szCs w:val="28"/>
          <w:u w:val="single"/>
          <w:lang w:val="en-US" w:eastAsia="en-IN"/>
        </w:rPr>
        <w:t>features</w:t>
      </w: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, or sometimes just </w:t>
      </w:r>
      <w:r w:rsidRPr="0007749E">
        <w:rPr>
          <w:rFonts w:ascii="Times New Roman" w:eastAsia="Times New Roman" w:hAnsi="Times New Roman" w:cs="Times New Roman"/>
          <w:i/>
          <w:iCs/>
          <w:color w:val="3D3D3D"/>
          <w:sz w:val="28"/>
          <w:szCs w:val="28"/>
          <w:u w:val="single"/>
          <w:lang w:val="en-US" w:eastAsia="en-IN"/>
        </w:rPr>
        <w:t>variables</w:t>
      </w: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. 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eastAsia="en-IN"/>
        </w:rPr>
      </w:pP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The output variable in previous example, sales is variable often called the </w:t>
      </w:r>
      <w:r w:rsidRPr="0007749E">
        <w:rPr>
          <w:rFonts w:ascii="Times New Roman" w:eastAsia="Times New Roman" w:hAnsi="Times New Roman" w:cs="Times New Roman"/>
          <w:i/>
          <w:iCs/>
          <w:color w:val="3D3D3D"/>
          <w:sz w:val="28"/>
          <w:szCs w:val="28"/>
          <w:u w:val="single"/>
          <w:lang w:val="en-US" w:eastAsia="en-IN"/>
        </w:rPr>
        <w:t xml:space="preserve">response </w:t>
      </w:r>
      <w:r w:rsidRPr="0007749E">
        <w:rPr>
          <w:rFonts w:ascii="Times New Roman" w:eastAsia="Times New Roman" w:hAnsi="Times New Roman" w:cs="Times New Roman"/>
          <w:color w:val="3D3D3D"/>
          <w:sz w:val="28"/>
          <w:szCs w:val="28"/>
          <w:u w:val="single"/>
          <w:lang w:val="en-US" w:eastAsia="en-IN"/>
        </w:rPr>
        <w:t xml:space="preserve">or </w:t>
      </w:r>
      <w:r w:rsidRPr="0007749E">
        <w:rPr>
          <w:rFonts w:ascii="Times New Roman" w:eastAsia="Times New Roman" w:hAnsi="Times New Roman" w:cs="Times New Roman"/>
          <w:i/>
          <w:iCs/>
          <w:color w:val="3D3D3D"/>
          <w:sz w:val="28"/>
          <w:szCs w:val="28"/>
          <w:u w:val="single"/>
          <w:lang w:val="en-US" w:eastAsia="en-IN"/>
        </w:rPr>
        <w:t>dependent variable.</w:t>
      </w:r>
    </w:p>
    <w:p w:rsidR="0007749E" w:rsidRPr="004A1C8B" w:rsidRDefault="0007749E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There are two main reasons that we use supervised learning algorithms:</w:t>
      </w:r>
    </w:p>
    <w:p w:rsidR="006D7F28" w:rsidRDefault="004A1C8B" w:rsidP="006A7C68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Prediction: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We often use a set of explanatory variables to predict the value of some response variable </w:t>
      </w:r>
    </w:p>
    <w:p w:rsidR="006D7F28" w:rsidRDefault="006D7F28" w:rsidP="006D7F28">
      <w:pPr>
        <w:pStyle w:val="ListParagraph"/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4A1C8B" w:rsidRPr="002C4C04" w:rsidRDefault="004A1C8B" w:rsidP="006D7F28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square footage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and </w:t>
      </w:r>
      <w:r w:rsidRPr="002C4C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number of bedrooms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to predict </w:t>
      </w:r>
      <w:r w:rsidRPr="002C4C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ho</w:t>
      </w:r>
      <w:r w:rsidR="006D7F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use</w:t>
      </w:r>
      <w:r w:rsidRPr="002C4C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 xml:space="preserve"> price</w:t>
      </w:r>
    </w:p>
    <w:p w:rsidR="006A7C68" w:rsidRPr="002C4C04" w:rsidRDefault="006A7C68" w:rsidP="006A7C68">
      <w:pPr>
        <w:shd w:val="clear" w:color="auto" w:fill="FFFFFF"/>
        <w:spacing w:beforeAutospacing="1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For instance, consider a company that is interested in conducting a direct-marketing campaign. </w:t>
      </w:r>
    </w:p>
    <w:p w:rsidR="006A7C68" w:rsidRPr="006A7C68" w:rsidRDefault="006A7C68" w:rsidP="006A7C68">
      <w:pPr>
        <w:pStyle w:val="ListParagraph"/>
        <w:numPr>
          <w:ilvl w:val="0"/>
          <w:numId w:val="8"/>
        </w:numPr>
        <w:shd w:val="clear" w:color="auto" w:fill="FFFFFF"/>
        <w:spacing w:beforeAutospacing="1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A7C6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goal is to identify individuals who will respond positively to a mailing, based on observations of demographic variables measured on each individual. </w:t>
      </w:r>
    </w:p>
    <w:p w:rsidR="006A7C68" w:rsidRPr="002C4C04" w:rsidRDefault="006A7C68" w:rsidP="002C4C04">
      <w:pPr>
        <w:shd w:val="clear" w:color="auto" w:fill="FFFFFF"/>
        <w:spacing w:beforeAutospacing="1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In this case, the demographic variables serve as predictors, and response to the marketing campaign (either positive or negative) serves as the outcome. </w:t>
      </w:r>
    </w:p>
    <w:p w:rsidR="006A7C68" w:rsidRPr="002C4C04" w:rsidRDefault="006A7C68" w:rsidP="002C4C04">
      <w:pPr>
        <w:shd w:val="clear" w:color="auto" w:fill="FFFFFF"/>
        <w:spacing w:beforeAutospacing="1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company is not interested in obtaining a deep understanding of the relationships between each individual predictor and the response; instead, the 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 xml:space="preserve">company simply wants an accurate model to predict the response using the predictors. This is an example of </w:t>
      </w:r>
      <w:proofErr w:type="spellStart"/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modeling</w:t>
      </w:r>
      <w:proofErr w:type="spellEnd"/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for prediction.</w:t>
      </w:r>
    </w:p>
    <w:p w:rsidR="006D7F28" w:rsidRDefault="004A1C8B" w:rsidP="006D7F28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D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Inference:</w:t>
      </w:r>
      <w:r w:rsidRPr="006D7F2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We may be interested in understanding the way that a response variable is affected as the value of the explanatory variables change</w:t>
      </w:r>
      <w:r w:rsidR="006D7F2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6D7F28" w:rsidRPr="006D7F28" w:rsidRDefault="006D7F28" w:rsidP="006D7F28">
      <w:pPr>
        <w:pStyle w:val="ListParagraph"/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4A1C8B" w:rsidRPr="006D7F28" w:rsidRDefault="004A1C8B" w:rsidP="006D7F28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D7F2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how much does home price increase, on average, when the number of bedrooms increases by one</w:t>
      </w:r>
    </w:p>
    <w:p w:rsidR="0007749E" w:rsidRPr="002C4C04" w:rsidRDefault="0007749E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We instead want to understand the relationship between X and </w:t>
      </w:r>
      <w:proofErr w:type="gramStart"/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 ,</w:t>
      </w:r>
      <w:proofErr w:type="gramEnd"/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or more specifically, to understand how Y changes as a function of X1, . . .,</w:t>
      </w:r>
      <w:proofErr w:type="spellStart"/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Xp</w:t>
      </w:r>
      <w:proofErr w:type="spellEnd"/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07749E" w:rsidRPr="0007749E" w:rsidRDefault="0007749E" w:rsidP="0007749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F(X) cannot be treated as a black box, because we need to know its exact form.</w:t>
      </w:r>
    </w:p>
    <w:p w:rsidR="0007749E" w:rsidRPr="0007749E" w:rsidRDefault="0007749E" w:rsidP="0007749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Which predictors are associated with the response?</w:t>
      </w:r>
    </w:p>
    <w:p w:rsidR="0007749E" w:rsidRPr="0007749E" w:rsidRDefault="0007749E" w:rsidP="0007749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What is the relationship between the response and each predictor?</w:t>
      </w:r>
    </w:p>
    <w:p w:rsidR="0007749E" w:rsidRPr="0007749E" w:rsidRDefault="0007749E" w:rsidP="0007749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Can the relationship between Y and each predictor be adequately summarized using a linear equation, or is the relationship more complicated?</w:t>
      </w:r>
    </w:p>
    <w:p w:rsidR="0007749E" w:rsidRPr="0007749E" w:rsidRDefault="0007749E" w:rsidP="0007749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Consider the Advertising data, </w:t>
      </w:r>
      <w:proofErr w:type="gramStart"/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One</w:t>
      </w:r>
      <w:proofErr w:type="gramEnd"/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may be interested in answering questions such as: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– Which media contribute to sales?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– Which media generate the biggest boost in sales? or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– How much increase in sales is associated with a given increase in TV advertising?</w:t>
      </w:r>
    </w:p>
    <w:p w:rsidR="0007749E" w:rsidRPr="0007749E" w:rsidRDefault="0007749E" w:rsidP="0007749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brand of a product that a customer might purchase based on variables such as price, store location, discount levels, competition price, and so forth. 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–  In this situation one is interested in how each of the individual variables affects the probability of purchase.</w:t>
      </w:r>
    </w:p>
    <w:p w:rsidR="0007749E" w:rsidRPr="0007749E" w:rsidRDefault="0007749E" w:rsidP="000774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–  For instance, what effect will </w:t>
      </w:r>
      <w:proofErr w:type="gramStart"/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changing</w:t>
      </w:r>
      <w:proofErr w:type="gramEnd"/>
      <w:r w:rsidRPr="0007749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the price of a product have on sales?</w:t>
      </w:r>
    </w:p>
    <w:p w:rsidR="002C4C04" w:rsidRPr="002C4C04" w:rsidRDefault="002C4C04" w:rsidP="002C4C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Finally, some modeling could be conducted both for prediction and inference.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For example, in a real estate setting, one may seek to relate values of homes to inputs such as crime rate, zoning, distance from a river, air quality, schools, income level of community, size of houses, and so forth. </w:t>
      </w:r>
    </w:p>
    <w:p w:rsidR="002C4C04" w:rsidRPr="002C4C04" w:rsidRDefault="002C4C04" w:rsidP="002C4C0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 xml:space="preserve">In this case one might be interested in how the individual input variables affect the prices—that is, how much extra will a house be worth if it has a view of the river? This is an inference problem. </w:t>
      </w:r>
    </w:p>
    <w:p w:rsidR="002C4C04" w:rsidRPr="002C4C04" w:rsidRDefault="002C4C04" w:rsidP="002C4C0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2C4C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Alternatively, one may simply be interested in predicting the value of a home given its characteristics: is this house under- or over-valued? This is a prediction problem.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Depending on whether our goal is inference or prediction (or a mix of both), we may use different methods for estimating the function </w:t>
      </w:r>
      <w:r w:rsidRPr="004A1C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en-IN"/>
        </w:rPr>
        <w:t>f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 For example, linear models offer easier interpretation but non-linear models that are difficult to interpret may offer more accurate prediction.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Here is a list of the most commonly used supervised learning algorithms: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Linear regression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Logistic regression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Linear discriminant analysis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Quadratic discriminant analysis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Decision trees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Naive bayes</w:t>
      </w:r>
    </w:p>
    <w:p w:rsidR="004A1C8B" w:rsidRPr="004A1C8B" w:rsidRDefault="004A1C8B" w:rsidP="004A1C8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Support vector machines</w:t>
      </w:r>
    </w:p>
    <w:p w:rsidR="006D7F28" w:rsidRDefault="004A1C8B" w:rsidP="006D7F2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Neural networks</w:t>
      </w:r>
    </w:p>
    <w:p w:rsidR="006D7F28" w:rsidRDefault="006D7F28" w:rsidP="006D7F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</w:p>
    <w:p w:rsidR="006D7F28" w:rsidRDefault="006D7F28" w:rsidP="006D7F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t>The Trade-Off Between Prediction Accuracy and Model</w:t>
      </w:r>
      <w:r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t xml:space="preserve"> </w:t>
      </w: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t>Interpretability</w:t>
      </w:r>
    </w:p>
    <w:p w:rsidR="006D7F28" w:rsidRDefault="006D7F28" w:rsidP="006D7F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  <w:drawing>
          <wp:inline distT="0" distB="0" distL="0" distR="0" wp14:anchorId="6A895ABB" wp14:editId="7E2E176D">
            <wp:extent cx="5731510" cy="341439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28" w:rsidRPr="006D7F28" w:rsidRDefault="006D7F28" w:rsidP="006D7F2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t xml:space="preserve">A representation of the tradeoff between flexibility and interpretability, using different statistical learning methods. </w:t>
      </w:r>
    </w:p>
    <w:p w:rsidR="006D7F28" w:rsidRPr="006D7F28" w:rsidRDefault="006D7F28" w:rsidP="006D7F2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lastRenderedPageBreak/>
        <w:t>In general, as the flexibility of a method increases, its interpretability decreases.</w:t>
      </w:r>
    </w:p>
    <w:p w:rsidR="006D7F28" w:rsidRPr="006D7F28" w:rsidRDefault="006D7F28" w:rsidP="006D7F2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t>when inference is the goal, there are clear advantages to using simple and relatively inflexible statistical learning methods.</w:t>
      </w:r>
    </w:p>
    <w:p w:rsidR="006D7F28" w:rsidRPr="006D7F28" w:rsidRDefault="006D7F28" w:rsidP="006D7F2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6D7F28">
        <w:rPr>
          <w:rFonts w:ascii="Times New Roman" w:eastAsia="Times New Roman" w:hAnsi="Times New Roman" w:cs="Times New Roman"/>
          <w:color w:val="3D3D3D"/>
          <w:sz w:val="28"/>
          <w:szCs w:val="28"/>
          <w:lang w:val="en-US" w:eastAsia="en-IN"/>
        </w:rPr>
        <w:t>When interested in prediction, and the interpretability of the predictive model is simply not of interest.</w:t>
      </w:r>
    </w:p>
    <w:p w:rsidR="006D7F28" w:rsidRPr="006D7F28" w:rsidRDefault="006D7F28" w:rsidP="006D7F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20202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Unsupervised Learning Algorithms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 </w:t>
      </w: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unsupervised learning algorithm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can be used when we have a list of variables (X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1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2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3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, …, </w:t>
      </w:r>
      <w:proofErr w:type="spellStart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X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en-IN"/>
        </w:rPr>
        <w:t>p</w:t>
      </w:r>
      <w:proofErr w:type="spellEnd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 and we would simply like to find underlying structure or patterns within the data.</w:t>
      </w:r>
    </w:p>
    <w:p w:rsidR="004A1C8B" w:rsidRPr="004A1C8B" w:rsidRDefault="004A1C8B" w:rsidP="004A1C8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noProof/>
          <w:color w:val="3D3D3D"/>
          <w:sz w:val="28"/>
          <w:szCs w:val="28"/>
          <w:lang w:eastAsia="en-IN"/>
        </w:rPr>
        <w:drawing>
          <wp:inline distT="0" distB="0" distL="0" distR="0" wp14:anchorId="1BF31F92" wp14:editId="3C6A6751">
            <wp:extent cx="2644140" cy="2804160"/>
            <wp:effectExtent l="0" t="0" r="3810" b="0"/>
            <wp:docPr id="14" name="Picture 14" descr="Unsupervised learning algorithms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supervised learning algorithms in machine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There are two main types of unsupervised learning algorithms: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1. Clustering: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Using these types of algorithms, we attempt to find “clusters” of </w:t>
      </w:r>
      <w:hyperlink r:id="rId9" w:tgtFrame="_blank" w:history="1">
        <w:r w:rsidRPr="004A1C8B">
          <w:rPr>
            <w:rFonts w:ascii="Times New Roman" w:eastAsia="Times New Roman" w:hAnsi="Times New Roman" w:cs="Times New Roman"/>
            <w:color w:val="9B59B6"/>
            <w:sz w:val="28"/>
            <w:szCs w:val="28"/>
            <w:u w:val="single"/>
            <w:bdr w:val="none" w:sz="0" w:space="0" w:color="auto" w:frame="1"/>
            <w:lang w:eastAsia="en-IN"/>
          </w:rPr>
          <w:t>observations</w:t>
        </w:r>
      </w:hyperlink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in a dataset that are similar to each other. This is often used in retail when a company would like to identify clusters of customers who have similar shopping habits so that they can create specific marketing strategies that target certain clusters of customers.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 Association:</w:t>
      </w: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Using these types of algorithms, we attempt to find “rules” that can be used to draw associations. For example, retailers may develop an association algorithm that says “if a customer buys product X they are highly likely to also buy product Y.”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Here is a list of the most commonly used unsupervised learning algorithms:</w:t>
      </w:r>
    </w:p>
    <w:p w:rsidR="004A1C8B" w:rsidRPr="004A1C8B" w:rsidRDefault="004A1C8B" w:rsidP="004A1C8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Principal component analysis</w:t>
      </w:r>
    </w:p>
    <w:p w:rsidR="004A1C8B" w:rsidRPr="004A1C8B" w:rsidRDefault="004A1C8B" w:rsidP="004A1C8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K-means clustering</w:t>
      </w:r>
    </w:p>
    <w:p w:rsidR="004A1C8B" w:rsidRPr="004A1C8B" w:rsidRDefault="004A1C8B" w:rsidP="004A1C8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K-medoids clustering</w:t>
      </w:r>
    </w:p>
    <w:p w:rsidR="004A1C8B" w:rsidRPr="004A1C8B" w:rsidRDefault="004A1C8B" w:rsidP="004A1C8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Hierarchical clustering</w:t>
      </w:r>
    </w:p>
    <w:p w:rsidR="004A1C8B" w:rsidRPr="004A1C8B" w:rsidRDefault="004A1C8B" w:rsidP="004A1C8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proofErr w:type="spellStart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Apriori</w:t>
      </w:r>
      <w:proofErr w:type="spellEnd"/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algorithm</w:t>
      </w:r>
    </w:p>
    <w:p w:rsidR="004A1C8B" w:rsidRPr="004A1C8B" w:rsidRDefault="004A1C8B" w:rsidP="004A1C8B">
      <w:pPr>
        <w:shd w:val="clear" w:color="auto" w:fill="FAFAFA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noProof/>
          <w:color w:val="3D3D3D"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29CD905C" wp14:editId="633F2CBE">
                <wp:extent cx="304800" cy="304800"/>
                <wp:effectExtent l="0" t="0" r="0" b="0"/>
                <wp:docPr id="7" name="offering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3E71C" id="offeringLogo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20202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Summary: Supervised vs. Unsupervised Learning</w:t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following table summarizes the differences between supervised and unsupervised learning algorithms:</w:t>
      </w:r>
    </w:p>
    <w:p w:rsidR="004A1C8B" w:rsidRPr="004A1C8B" w:rsidRDefault="004A1C8B" w:rsidP="004A1C8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noProof/>
          <w:color w:val="3D3D3D"/>
          <w:sz w:val="28"/>
          <w:szCs w:val="28"/>
          <w:lang w:eastAsia="en-IN"/>
        </w:rPr>
        <w:drawing>
          <wp:inline distT="0" distB="0" distL="0" distR="0" wp14:anchorId="4E27DDE8" wp14:editId="6B8B3540">
            <wp:extent cx="6355080" cy="2598420"/>
            <wp:effectExtent l="0" t="0" r="7620" b="0"/>
            <wp:docPr id="17" name="Picture 17" descr="Supervised vs. Unsupervis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pervised vs. Unsupervised lear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8B" w:rsidRPr="004A1C8B" w:rsidRDefault="004A1C8B" w:rsidP="004A1C8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And the following diagram summarizes the types of machine learning algorithms:</w:t>
      </w:r>
    </w:p>
    <w:p w:rsidR="004A1C8B" w:rsidRPr="004A1C8B" w:rsidRDefault="004A1C8B" w:rsidP="004A1C8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8"/>
          <w:szCs w:val="28"/>
          <w:lang w:eastAsia="en-IN"/>
        </w:rPr>
      </w:pPr>
      <w:r w:rsidRPr="004A1C8B">
        <w:rPr>
          <w:rFonts w:ascii="Times New Roman" w:eastAsia="Times New Roman" w:hAnsi="Times New Roman" w:cs="Times New Roman"/>
          <w:noProof/>
          <w:color w:val="3D3D3D"/>
          <w:sz w:val="28"/>
          <w:szCs w:val="28"/>
          <w:lang w:eastAsia="en-IN"/>
        </w:rPr>
        <w:drawing>
          <wp:inline distT="0" distB="0" distL="0" distR="0" wp14:anchorId="6A78E7DE" wp14:editId="43709FE3">
            <wp:extent cx="6294120" cy="2400300"/>
            <wp:effectExtent l="0" t="0" r="0" b="0"/>
            <wp:docPr id="18" name="Picture 18" descr="Supervised vs. Unsupervised Machine learn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upervised vs. Unsupervised Machine learning algorith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87" w:rsidRPr="002C4C04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004A87" w:rsidRPr="002C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C36"/>
    <w:multiLevelType w:val="multilevel"/>
    <w:tmpl w:val="822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E57AE"/>
    <w:multiLevelType w:val="multilevel"/>
    <w:tmpl w:val="D1D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57346"/>
    <w:multiLevelType w:val="hybridMultilevel"/>
    <w:tmpl w:val="23A0291E"/>
    <w:lvl w:ilvl="0" w:tplc="B18274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11E13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720B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7ACF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C23D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04B0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F424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62E0A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020E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29E1797"/>
    <w:multiLevelType w:val="hybridMultilevel"/>
    <w:tmpl w:val="81D65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71D38"/>
    <w:multiLevelType w:val="hybridMultilevel"/>
    <w:tmpl w:val="58FC4706"/>
    <w:lvl w:ilvl="0" w:tplc="058C4F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4F8C4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ED820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6C46C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4AE2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4D852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1E82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127F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0CA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5A5411D0"/>
    <w:multiLevelType w:val="hybridMultilevel"/>
    <w:tmpl w:val="52029266"/>
    <w:lvl w:ilvl="0" w:tplc="27648B38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575D98"/>
    <w:multiLevelType w:val="hybridMultilevel"/>
    <w:tmpl w:val="BF802E78"/>
    <w:lvl w:ilvl="0" w:tplc="38602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A8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0B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2EF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60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E8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08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0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4A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F6236"/>
    <w:multiLevelType w:val="hybridMultilevel"/>
    <w:tmpl w:val="E7DEF41E"/>
    <w:lvl w:ilvl="0" w:tplc="B576E6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BEE1C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2654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949C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D4A0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0FE17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BA69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200D5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4ADF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4392DC3"/>
    <w:multiLevelType w:val="hybridMultilevel"/>
    <w:tmpl w:val="BC1878D6"/>
    <w:lvl w:ilvl="0" w:tplc="3BBC04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E6A8B0C"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8D61A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BF60F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E52AC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D8DF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60EE7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5CD2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3A0D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668359D"/>
    <w:multiLevelType w:val="hybridMultilevel"/>
    <w:tmpl w:val="247AA09A"/>
    <w:lvl w:ilvl="0" w:tplc="CE1C7C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226F9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854A0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DB460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E8B8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CB6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9450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1323A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BEC3B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7EE323D"/>
    <w:multiLevelType w:val="hybridMultilevel"/>
    <w:tmpl w:val="2A6E3B3E"/>
    <w:lvl w:ilvl="0" w:tplc="102E2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0B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06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23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6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08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0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00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E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1240794">
    <w:abstractNumId w:val="1"/>
  </w:num>
  <w:num w:numId="2" w16cid:durableId="1415200299">
    <w:abstractNumId w:val="0"/>
  </w:num>
  <w:num w:numId="3" w16cid:durableId="2095662283">
    <w:abstractNumId w:val="8"/>
  </w:num>
  <w:num w:numId="4" w16cid:durableId="672756343">
    <w:abstractNumId w:val="7"/>
  </w:num>
  <w:num w:numId="5" w16cid:durableId="566690481">
    <w:abstractNumId w:val="9"/>
  </w:num>
  <w:num w:numId="6" w16cid:durableId="599875608">
    <w:abstractNumId w:val="4"/>
  </w:num>
  <w:num w:numId="7" w16cid:durableId="1743143139">
    <w:abstractNumId w:val="5"/>
  </w:num>
  <w:num w:numId="8" w16cid:durableId="1731466080">
    <w:abstractNumId w:val="6"/>
  </w:num>
  <w:num w:numId="9" w16cid:durableId="1664816882">
    <w:abstractNumId w:val="2"/>
  </w:num>
  <w:num w:numId="10" w16cid:durableId="1575164953">
    <w:abstractNumId w:val="3"/>
  </w:num>
  <w:num w:numId="11" w16cid:durableId="19088746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8B"/>
    <w:rsid w:val="0007749E"/>
    <w:rsid w:val="002C4C04"/>
    <w:rsid w:val="004A1C8B"/>
    <w:rsid w:val="006A7C68"/>
    <w:rsid w:val="006D7F28"/>
    <w:rsid w:val="00A04276"/>
    <w:rsid w:val="00C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E313"/>
  <w15:chartTrackingRefBased/>
  <w15:docId w15:val="{5679A91C-2634-4C15-BC6D-95F82F57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tatology.org/explanatory-response-variable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statology.org/observation-in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</dc:creator>
  <cp:keywords/>
  <dc:description/>
  <cp:lastModifiedBy>Shanu</cp:lastModifiedBy>
  <cp:revision>2</cp:revision>
  <dcterms:created xsi:type="dcterms:W3CDTF">2022-11-15T06:59:00Z</dcterms:created>
  <dcterms:modified xsi:type="dcterms:W3CDTF">2022-11-17T13:32:00Z</dcterms:modified>
</cp:coreProperties>
</file>