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2D97D" w14:textId="2AD37D14" w:rsidR="00094403" w:rsidRDefault="00094403" w:rsidP="00717B5C">
      <w:pPr>
        <w:pStyle w:val="Heading1"/>
        <w:spacing w:line="360" w:lineRule="auto"/>
        <w:ind w:left="220" w:firstLine="0"/>
        <w:jc w:val="center"/>
        <w:rPr>
          <w:rFonts w:ascii="Times New Roman" w:hAnsi="Times New Roman" w:cs="Times New Roman"/>
          <w:sz w:val="32"/>
          <w:szCs w:val="32"/>
        </w:rPr>
      </w:pPr>
      <w:r w:rsidRPr="00094403">
        <w:rPr>
          <w:b w:val="0"/>
          <w:bCs w:val="0"/>
          <w:sz w:val="22"/>
          <w:szCs w:val="22"/>
        </w:rPr>
        <w:drawing>
          <wp:anchor distT="0" distB="0" distL="114300" distR="114300" simplePos="0" relativeHeight="251658240" behindDoc="0" locked="0" layoutInCell="1" allowOverlap="1" wp14:anchorId="2C5073C6" wp14:editId="46583189">
            <wp:simplePos x="0" y="0"/>
            <wp:positionH relativeFrom="page">
              <wp:align>right</wp:align>
            </wp:positionH>
            <wp:positionV relativeFrom="paragraph">
              <wp:posOffset>-951230</wp:posOffset>
            </wp:positionV>
            <wp:extent cx="7680787" cy="10012045"/>
            <wp:effectExtent l="0" t="0" r="0" b="8255"/>
            <wp:wrapNone/>
            <wp:docPr id="11428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8769" name=""/>
                    <pic:cNvPicPr/>
                  </pic:nvPicPr>
                  <pic:blipFill rotWithShape="1">
                    <a:blip r:embed="rId7">
                      <a:extLst>
                        <a:ext uri="{28A0092B-C50C-407E-A947-70E740481C1C}">
                          <a14:useLocalDpi xmlns:a14="http://schemas.microsoft.com/office/drawing/2010/main" val="0"/>
                        </a:ext>
                      </a:extLst>
                    </a:blip>
                    <a:srcRect l="3918" t="6254" b="5048"/>
                    <a:stretch>
                      <a:fillRect/>
                    </a:stretch>
                  </pic:blipFill>
                  <pic:spPr bwMode="auto">
                    <a:xfrm>
                      <a:off x="0" y="0"/>
                      <a:ext cx="7680787" cy="10012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83CCDC" w14:textId="7AF27FF3" w:rsidR="00094403" w:rsidRDefault="00094403" w:rsidP="00717B5C">
      <w:pPr>
        <w:pStyle w:val="Heading1"/>
        <w:spacing w:line="360" w:lineRule="auto"/>
        <w:ind w:left="220" w:firstLine="0"/>
        <w:jc w:val="center"/>
        <w:rPr>
          <w:rFonts w:ascii="Times New Roman" w:hAnsi="Times New Roman" w:cs="Times New Roman"/>
          <w:sz w:val="32"/>
          <w:szCs w:val="32"/>
        </w:rPr>
      </w:pPr>
    </w:p>
    <w:p w14:paraId="475E9BF5" w14:textId="6C8FFDB3" w:rsidR="00094403" w:rsidRDefault="00094403" w:rsidP="00717B5C">
      <w:pPr>
        <w:pStyle w:val="Heading1"/>
        <w:spacing w:line="360" w:lineRule="auto"/>
        <w:ind w:left="220" w:firstLine="0"/>
        <w:jc w:val="center"/>
        <w:rPr>
          <w:rFonts w:ascii="Times New Roman" w:hAnsi="Times New Roman" w:cs="Times New Roman"/>
          <w:sz w:val="32"/>
          <w:szCs w:val="32"/>
        </w:rPr>
      </w:pPr>
    </w:p>
    <w:p w14:paraId="606A3A70"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43DF318C" w14:textId="7A8EE313" w:rsidR="00094403" w:rsidRDefault="00094403" w:rsidP="00717B5C">
      <w:pPr>
        <w:pStyle w:val="Heading1"/>
        <w:spacing w:line="360" w:lineRule="auto"/>
        <w:ind w:left="220" w:firstLine="0"/>
        <w:jc w:val="center"/>
        <w:rPr>
          <w:rFonts w:ascii="Times New Roman" w:hAnsi="Times New Roman" w:cs="Times New Roman"/>
          <w:sz w:val="32"/>
          <w:szCs w:val="32"/>
        </w:rPr>
      </w:pPr>
    </w:p>
    <w:p w14:paraId="1FE6CBB6" w14:textId="61F2E99B" w:rsidR="00094403" w:rsidRDefault="00094403" w:rsidP="00717B5C">
      <w:pPr>
        <w:pStyle w:val="Heading1"/>
        <w:spacing w:line="360" w:lineRule="auto"/>
        <w:ind w:left="220" w:firstLine="0"/>
        <w:jc w:val="center"/>
        <w:rPr>
          <w:rFonts w:ascii="Times New Roman" w:hAnsi="Times New Roman" w:cs="Times New Roman"/>
          <w:sz w:val="32"/>
          <w:szCs w:val="32"/>
        </w:rPr>
      </w:pPr>
    </w:p>
    <w:p w14:paraId="4CAAD147" w14:textId="07E30214" w:rsidR="00094403" w:rsidRDefault="00094403" w:rsidP="00717B5C">
      <w:pPr>
        <w:pStyle w:val="Heading1"/>
        <w:spacing w:line="360" w:lineRule="auto"/>
        <w:ind w:left="220" w:firstLine="0"/>
        <w:jc w:val="center"/>
        <w:rPr>
          <w:rFonts w:ascii="Times New Roman" w:hAnsi="Times New Roman" w:cs="Times New Roman"/>
          <w:sz w:val="32"/>
          <w:szCs w:val="32"/>
        </w:rPr>
      </w:pPr>
    </w:p>
    <w:p w14:paraId="2E7285D5"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5D8D0135"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53E27603"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0033FE65"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247761D9"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5547DCB2"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7FDDF203"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3AE3300C"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63B8D5B4"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112AEB7C"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19B5CD79"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686C974C"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62CB0AFE" w14:textId="77777777" w:rsidR="00094403" w:rsidRDefault="00094403" w:rsidP="00717B5C">
      <w:pPr>
        <w:pStyle w:val="Heading1"/>
        <w:spacing w:line="360" w:lineRule="auto"/>
        <w:ind w:left="220" w:firstLine="0"/>
        <w:jc w:val="center"/>
        <w:rPr>
          <w:rFonts w:ascii="Times New Roman" w:hAnsi="Times New Roman" w:cs="Times New Roman"/>
          <w:sz w:val="32"/>
          <w:szCs w:val="32"/>
        </w:rPr>
      </w:pPr>
    </w:p>
    <w:p w14:paraId="64EED8B2" w14:textId="553A50EC" w:rsidR="00AB4F1D" w:rsidRPr="00717B5C" w:rsidRDefault="00A46F29" w:rsidP="00717B5C">
      <w:pPr>
        <w:pStyle w:val="Heading1"/>
        <w:spacing w:line="360" w:lineRule="auto"/>
        <w:ind w:left="220" w:firstLine="0"/>
        <w:jc w:val="center"/>
        <w:rPr>
          <w:rFonts w:ascii="Times New Roman" w:hAnsi="Times New Roman" w:cs="Times New Roman"/>
          <w:sz w:val="32"/>
          <w:szCs w:val="32"/>
        </w:rPr>
      </w:pPr>
      <w:r w:rsidRPr="00717B5C">
        <w:rPr>
          <w:rFonts w:ascii="Times New Roman" w:hAnsi="Times New Roman" w:cs="Times New Roman"/>
          <w:sz w:val="32"/>
          <w:szCs w:val="32"/>
        </w:rPr>
        <w:lastRenderedPageBreak/>
        <w:t>INDEX</w:t>
      </w:r>
    </w:p>
    <w:p w14:paraId="39FC071F" w14:textId="77777777" w:rsidR="00AB4F1D" w:rsidRPr="00717B5C" w:rsidRDefault="00AB4F1D" w:rsidP="00717B5C">
      <w:pPr>
        <w:pStyle w:val="BodyText"/>
        <w:spacing w:line="360" w:lineRule="auto"/>
        <w:jc w:val="both"/>
        <w:rPr>
          <w:rFonts w:ascii="Times New Roman" w:hAnsi="Times New Roman" w:cs="Times New Roman"/>
          <w:sz w:val="20"/>
        </w:rPr>
      </w:pPr>
    </w:p>
    <w:p w14:paraId="14A9FDAA" w14:textId="77777777" w:rsidR="00AB4F1D" w:rsidRPr="00717B5C" w:rsidRDefault="00AB4F1D" w:rsidP="00717B5C">
      <w:pPr>
        <w:pStyle w:val="BodyText"/>
        <w:spacing w:line="360" w:lineRule="auto"/>
        <w:jc w:val="both"/>
        <w:rPr>
          <w:rFonts w:ascii="Times New Roman" w:hAnsi="Times New Roman" w:cs="Times New Roman"/>
          <w:sz w:val="20"/>
        </w:rPr>
      </w:pPr>
    </w:p>
    <w:p w14:paraId="58752E96" w14:textId="77777777" w:rsidR="00AB4F1D" w:rsidRPr="00717B5C" w:rsidRDefault="00AB4F1D" w:rsidP="00717B5C">
      <w:pPr>
        <w:pStyle w:val="BodyText"/>
        <w:spacing w:before="11" w:after="1" w:line="360" w:lineRule="auto"/>
        <w:jc w:val="both"/>
        <w:rPr>
          <w:rFonts w:ascii="Times New Roman" w:hAnsi="Times New Roman" w:cs="Times New Roman"/>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050"/>
        <w:gridCol w:w="5850"/>
        <w:gridCol w:w="2430"/>
      </w:tblGrid>
      <w:tr w:rsidR="00F76F80" w:rsidRPr="006C7C53" w14:paraId="4B68D3AE" w14:textId="77777777" w:rsidTr="00E96F5F">
        <w:trPr>
          <w:trHeight w:val="452"/>
        </w:trPr>
        <w:tc>
          <w:tcPr>
            <w:tcW w:w="1050" w:type="dxa"/>
            <w:vAlign w:val="bottom"/>
          </w:tcPr>
          <w:p w14:paraId="1885171D" w14:textId="51F3E93C" w:rsidR="00F76F80" w:rsidRPr="006C7C53" w:rsidRDefault="00F76F80" w:rsidP="00E96F5F">
            <w:pPr>
              <w:pStyle w:val="TableParagraph"/>
              <w:spacing w:line="360" w:lineRule="auto"/>
              <w:ind w:left="218"/>
              <w:jc w:val="center"/>
              <w:rPr>
                <w:rFonts w:ascii="Times New Roman" w:hAnsi="Times New Roman" w:cs="Times New Roman"/>
                <w:b/>
                <w:bCs/>
                <w:sz w:val="24"/>
              </w:rPr>
            </w:pPr>
            <w:r w:rsidRPr="006C7C53">
              <w:rPr>
                <w:rFonts w:ascii="Times New Roman" w:hAnsi="Times New Roman" w:cs="Times New Roman"/>
                <w:b/>
                <w:bCs/>
                <w:sz w:val="24"/>
              </w:rPr>
              <w:t>S.</w:t>
            </w:r>
            <w:r w:rsidR="000F7B45">
              <w:rPr>
                <w:rFonts w:ascii="Times New Roman" w:hAnsi="Times New Roman" w:cs="Times New Roman"/>
                <w:b/>
                <w:bCs/>
                <w:sz w:val="24"/>
              </w:rPr>
              <w:t xml:space="preserve"> </w:t>
            </w:r>
            <w:r w:rsidRPr="006C7C53">
              <w:rPr>
                <w:rFonts w:ascii="Times New Roman" w:hAnsi="Times New Roman" w:cs="Times New Roman"/>
                <w:b/>
                <w:bCs/>
                <w:sz w:val="24"/>
              </w:rPr>
              <w:t>No.</w:t>
            </w:r>
          </w:p>
        </w:tc>
        <w:tc>
          <w:tcPr>
            <w:tcW w:w="5850" w:type="dxa"/>
            <w:vAlign w:val="bottom"/>
          </w:tcPr>
          <w:p w14:paraId="44D4837C" w14:textId="4200060D" w:rsidR="00F76F80" w:rsidRPr="006C7C53" w:rsidRDefault="00F76F80" w:rsidP="00E96F5F">
            <w:pPr>
              <w:pStyle w:val="TableParagraph"/>
              <w:tabs>
                <w:tab w:val="center" w:pos="3150"/>
              </w:tabs>
              <w:spacing w:line="360" w:lineRule="auto"/>
              <w:jc w:val="center"/>
              <w:rPr>
                <w:rFonts w:ascii="Times New Roman" w:hAnsi="Times New Roman" w:cs="Times New Roman"/>
                <w:b/>
                <w:bCs/>
                <w:sz w:val="24"/>
              </w:rPr>
            </w:pPr>
            <w:r w:rsidRPr="006C7C53">
              <w:rPr>
                <w:rFonts w:ascii="Times New Roman" w:hAnsi="Times New Roman" w:cs="Times New Roman"/>
                <w:b/>
                <w:bCs/>
                <w:sz w:val="24"/>
              </w:rPr>
              <w:t>Topic</w:t>
            </w:r>
          </w:p>
        </w:tc>
        <w:tc>
          <w:tcPr>
            <w:tcW w:w="2430" w:type="dxa"/>
            <w:vAlign w:val="bottom"/>
          </w:tcPr>
          <w:p w14:paraId="27C4FE9F" w14:textId="77777777" w:rsidR="00F76F80" w:rsidRPr="006C7C53" w:rsidRDefault="00F76F80" w:rsidP="00E96F5F">
            <w:pPr>
              <w:pStyle w:val="TableParagraph"/>
              <w:spacing w:line="360" w:lineRule="auto"/>
              <w:ind w:left="108" w:right="451"/>
              <w:jc w:val="center"/>
              <w:rPr>
                <w:rFonts w:ascii="Times New Roman" w:hAnsi="Times New Roman" w:cs="Times New Roman"/>
                <w:b/>
                <w:bCs/>
                <w:sz w:val="24"/>
              </w:rPr>
            </w:pPr>
            <w:r w:rsidRPr="006C7C53">
              <w:rPr>
                <w:rFonts w:ascii="Times New Roman" w:hAnsi="Times New Roman" w:cs="Times New Roman"/>
                <w:b/>
                <w:bCs/>
                <w:sz w:val="24"/>
              </w:rPr>
              <w:t>Page No.</w:t>
            </w:r>
          </w:p>
        </w:tc>
      </w:tr>
      <w:tr w:rsidR="00F76F80" w:rsidRPr="00717B5C" w14:paraId="139FC23C" w14:textId="77777777" w:rsidTr="00F76F80">
        <w:trPr>
          <w:trHeight w:val="650"/>
        </w:trPr>
        <w:tc>
          <w:tcPr>
            <w:tcW w:w="1050" w:type="dxa"/>
            <w:vAlign w:val="center"/>
          </w:tcPr>
          <w:p w14:paraId="0F8DA3B7"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1.</w:t>
            </w:r>
          </w:p>
        </w:tc>
        <w:tc>
          <w:tcPr>
            <w:tcW w:w="5850" w:type="dxa"/>
            <w:vAlign w:val="center"/>
          </w:tcPr>
          <w:p w14:paraId="47CE4D5E"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Abstract</w:t>
            </w:r>
          </w:p>
        </w:tc>
        <w:tc>
          <w:tcPr>
            <w:tcW w:w="2430" w:type="dxa"/>
            <w:vAlign w:val="center"/>
          </w:tcPr>
          <w:p w14:paraId="507AD73B" w14:textId="2C2159C9" w:rsidR="00F76F80" w:rsidRPr="00717B5C" w:rsidRDefault="00850E44" w:rsidP="00F76F80">
            <w:pPr>
              <w:pStyle w:val="TableParagraph"/>
              <w:spacing w:line="360" w:lineRule="auto"/>
              <w:ind w:left="108" w:right="451"/>
              <w:jc w:val="center"/>
              <w:rPr>
                <w:rFonts w:ascii="Times New Roman" w:hAnsi="Times New Roman" w:cs="Times New Roman"/>
                <w:sz w:val="24"/>
              </w:rPr>
            </w:pPr>
            <w:r>
              <w:rPr>
                <w:rFonts w:ascii="Times New Roman" w:hAnsi="Times New Roman" w:cs="Times New Roman"/>
                <w:sz w:val="24"/>
              </w:rPr>
              <w:t xml:space="preserve">     3</w:t>
            </w:r>
          </w:p>
        </w:tc>
      </w:tr>
      <w:tr w:rsidR="00F76F80" w:rsidRPr="00717B5C" w14:paraId="348C6246" w14:textId="77777777" w:rsidTr="00F76F80">
        <w:trPr>
          <w:trHeight w:val="558"/>
        </w:trPr>
        <w:tc>
          <w:tcPr>
            <w:tcW w:w="1050" w:type="dxa"/>
            <w:vAlign w:val="center"/>
          </w:tcPr>
          <w:p w14:paraId="72EB3C6E"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2.</w:t>
            </w:r>
          </w:p>
        </w:tc>
        <w:tc>
          <w:tcPr>
            <w:tcW w:w="5850" w:type="dxa"/>
            <w:vAlign w:val="center"/>
          </w:tcPr>
          <w:p w14:paraId="457A307C" w14:textId="384B52E4"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Introduction</w:t>
            </w:r>
          </w:p>
        </w:tc>
        <w:tc>
          <w:tcPr>
            <w:tcW w:w="2430" w:type="dxa"/>
            <w:vAlign w:val="center"/>
          </w:tcPr>
          <w:p w14:paraId="7BA2EDDE" w14:textId="2B26DECD"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4</w:t>
            </w:r>
          </w:p>
        </w:tc>
      </w:tr>
      <w:tr w:rsidR="00F76F80" w:rsidRPr="00717B5C" w14:paraId="2699E6ED" w14:textId="77777777" w:rsidTr="00F76F80">
        <w:trPr>
          <w:trHeight w:val="585"/>
        </w:trPr>
        <w:tc>
          <w:tcPr>
            <w:tcW w:w="1050" w:type="dxa"/>
            <w:vAlign w:val="center"/>
          </w:tcPr>
          <w:p w14:paraId="08A2DE64"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3.</w:t>
            </w:r>
          </w:p>
        </w:tc>
        <w:tc>
          <w:tcPr>
            <w:tcW w:w="5850" w:type="dxa"/>
            <w:vAlign w:val="center"/>
          </w:tcPr>
          <w:p w14:paraId="6B3A5653"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Motivation</w:t>
            </w:r>
          </w:p>
        </w:tc>
        <w:tc>
          <w:tcPr>
            <w:tcW w:w="2430" w:type="dxa"/>
            <w:vAlign w:val="center"/>
          </w:tcPr>
          <w:p w14:paraId="380EB09A" w14:textId="0D3E2FC6"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5</w:t>
            </w:r>
          </w:p>
        </w:tc>
      </w:tr>
      <w:tr w:rsidR="00F76F80" w:rsidRPr="00717B5C" w14:paraId="2A77C1AF" w14:textId="77777777" w:rsidTr="00F76F80">
        <w:trPr>
          <w:trHeight w:val="583"/>
        </w:trPr>
        <w:tc>
          <w:tcPr>
            <w:tcW w:w="1050" w:type="dxa"/>
            <w:vAlign w:val="center"/>
          </w:tcPr>
          <w:p w14:paraId="793CE9E9" w14:textId="77777777" w:rsidR="00F76F80" w:rsidRPr="00717B5C" w:rsidRDefault="00F76F80" w:rsidP="00F76F80">
            <w:pPr>
              <w:pStyle w:val="TableParagraph"/>
              <w:spacing w:before="0" w:line="360" w:lineRule="auto"/>
              <w:ind w:left="218"/>
              <w:jc w:val="center"/>
              <w:rPr>
                <w:rFonts w:ascii="Times New Roman" w:hAnsi="Times New Roman" w:cs="Times New Roman"/>
                <w:sz w:val="24"/>
              </w:rPr>
            </w:pPr>
            <w:r w:rsidRPr="00717B5C">
              <w:rPr>
                <w:rFonts w:ascii="Times New Roman" w:hAnsi="Times New Roman" w:cs="Times New Roman"/>
                <w:sz w:val="24"/>
              </w:rPr>
              <w:t>4.</w:t>
            </w:r>
          </w:p>
        </w:tc>
        <w:tc>
          <w:tcPr>
            <w:tcW w:w="5850" w:type="dxa"/>
            <w:vAlign w:val="center"/>
          </w:tcPr>
          <w:p w14:paraId="30E68B5A" w14:textId="77777777" w:rsidR="00F76F80" w:rsidRPr="00717B5C" w:rsidRDefault="00F76F80" w:rsidP="00F76F80">
            <w:pPr>
              <w:pStyle w:val="TableParagraph"/>
              <w:spacing w:before="0" w:line="360" w:lineRule="auto"/>
              <w:rPr>
                <w:rFonts w:ascii="Times New Roman" w:hAnsi="Times New Roman" w:cs="Times New Roman"/>
                <w:sz w:val="24"/>
              </w:rPr>
            </w:pPr>
            <w:r w:rsidRPr="00717B5C">
              <w:rPr>
                <w:rFonts w:ascii="Times New Roman" w:hAnsi="Times New Roman" w:cs="Times New Roman"/>
                <w:sz w:val="24"/>
              </w:rPr>
              <w:t>Literature</w:t>
            </w:r>
            <w:r w:rsidRPr="00717B5C">
              <w:rPr>
                <w:rFonts w:ascii="Times New Roman" w:hAnsi="Times New Roman" w:cs="Times New Roman"/>
                <w:spacing w:val="-3"/>
                <w:sz w:val="24"/>
              </w:rPr>
              <w:t xml:space="preserve"> </w:t>
            </w:r>
            <w:r w:rsidRPr="00717B5C">
              <w:rPr>
                <w:rFonts w:ascii="Times New Roman" w:hAnsi="Times New Roman" w:cs="Times New Roman"/>
                <w:sz w:val="24"/>
              </w:rPr>
              <w:t>Review</w:t>
            </w:r>
          </w:p>
        </w:tc>
        <w:tc>
          <w:tcPr>
            <w:tcW w:w="2430" w:type="dxa"/>
            <w:vAlign w:val="center"/>
          </w:tcPr>
          <w:p w14:paraId="177CD157" w14:textId="25BB757B"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6</w:t>
            </w:r>
          </w:p>
        </w:tc>
      </w:tr>
      <w:tr w:rsidR="00F76F80" w:rsidRPr="00717B5C" w14:paraId="5E7D9E13" w14:textId="77777777" w:rsidTr="00F76F80">
        <w:trPr>
          <w:trHeight w:val="582"/>
        </w:trPr>
        <w:tc>
          <w:tcPr>
            <w:tcW w:w="1050" w:type="dxa"/>
            <w:vAlign w:val="center"/>
          </w:tcPr>
          <w:p w14:paraId="4F4E3090"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5.</w:t>
            </w:r>
          </w:p>
        </w:tc>
        <w:tc>
          <w:tcPr>
            <w:tcW w:w="5850" w:type="dxa"/>
            <w:vAlign w:val="center"/>
          </w:tcPr>
          <w:p w14:paraId="05A9E3ED"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Gap</w:t>
            </w:r>
            <w:r w:rsidRPr="00717B5C">
              <w:rPr>
                <w:rFonts w:ascii="Times New Roman" w:hAnsi="Times New Roman" w:cs="Times New Roman"/>
                <w:spacing w:val="-4"/>
                <w:sz w:val="24"/>
              </w:rPr>
              <w:t xml:space="preserve"> </w:t>
            </w:r>
            <w:r w:rsidRPr="00717B5C">
              <w:rPr>
                <w:rFonts w:ascii="Times New Roman" w:hAnsi="Times New Roman" w:cs="Times New Roman"/>
                <w:sz w:val="24"/>
              </w:rPr>
              <w:t>Analysis</w:t>
            </w:r>
          </w:p>
        </w:tc>
        <w:tc>
          <w:tcPr>
            <w:tcW w:w="2430" w:type="dxa"/>
            <w:vAlign w:val="center"/>
          </w:tcPr>
          <w:p w14:paraId="6199A5E1" w14:textId="38880159"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8</w:t>
            </w:r>
          </w:p>
        </w:tc>
      </w:tr>
      <w:tr w:rsidR="00F76F80" w:rsidRPr="00717B5C" w14:paraId="416A35F3" w14:textId="77777777" w:rsidTr="00F76F80">
        <w:trPr>
          <w:trHeight w:val="582"/>
        </w:trPr>
        <w:tc>
          <w:tcPr>
            <w:tcW w:w="1050" w:type="dxa"/>
            <w:vAlign w:val="center"/>
          </w:tcPr>
          <w:p w14:paraId="142629FA"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6.</w:t>
            </w:r>
          </w:p>
        </w:tc>
        <w:tc>
          <w:tcPr>
            <w:tcW w:w="5850" w:type="dxa"/>
            <w:vAlign w:val="center"/>
          </w:tcPr>
          <w:p w14:paraId="172524F4"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Problem</w:t>
            </w:r>
            <w:r w:rsidRPr="00717B5C">
              <w:rPr>
                <w:rFonts w:ascii="Times New Roman" w:hAnsi="Times New Roman" w:cs="Times New Roman"/>
                <w:spacing w:val="-7"/>
                <w:sz w:val="24"/>
              </w:rPr>
              <w:t xml:space="preserve"> </w:t>
            </w:r>
            <w:r w:rsidRPr="00717B5C">
              <w:rPr>
                <w:rFonts w:ascii="Times New Roman" w:hAnsi="Times New Roman" w:cs="Times New Roman"/>
                <w:sz w:val="24"/>
              </w:rPr>
              <w:t>Statement</w:t>
            </w:r>
          </w:p>
        </w:tc>
        <w:tc>
          <w:tcPr>
            <w:tcW w:w="2430" w:type="dxa"/>
            <w:vAlign w:val="center"/>
          </w:tcPr>
          <w:p w14:paraId="070762E9" w14:textId="54A89710"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9</w:t>
            </w:r>
          </w:p>
        </w:tc>
      </w:tr>
      <w:tr w:rsidR="00F76F80" w:rsidRPr="00717B5C" w14:paraId="7FC8334D" w14:textId="77777777" w:rsidTr="00F76F80">
        <w:trPr>
          <w:trHeight w:val="585"/>
        </w:trPr>
        <w:tc>
          <w:tcPr>
            <w:tcW w:w="1050" w:type="dxa"/>
            <w:vAlign w:val="center"/>
          </w:tcPr>
          <w:p w14:paraId="22A472B0"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7.</w:t>
            </w:r>
          </w:p>
        </w:tc>
        <w:tc>
          <w:tcPr>
            <w:tcW w:w="5850" w:type="dxa"/>
            <w:vAlign w:val="center"/>
          </w:tcPr>
          <w:p w14:paraId="19D08163"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Objectives</w:t>
            </w:r>
          </w:p>
        </w:tc>
        <w:tc>
          <w:tcPr>
            <w:tcW w:w="2430" w:type="dxa"/>
            <w:vAlign w:val="center"/>
          </w:tcPr>
          <w:p w14:paraId="6F007653" w14:textId="4DF9F249"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10</w:t>
            </w:r>
          </w:p>
        </w:tc>
      </w:tr>
      <w:tr w:rsidR="00F76F80" w:rsidRPr="00717B5C" w14:paraId="27523A15" w14:textId="77777777" w:rsidTr="00F76F80">
        <w:trPr>
          <w:trHeight w:val="582"/>
        </w:trPr>
        <w:tc>
          <w:tcPr>
            <w:tcW w:w="1050" w:type="dxa"/>
            <w:vAlign w:val="center"/>
          </w:tcPr>
          <w:p w14:paraId="3E651991" w14:textId="77777777" w:rsidR="00F76F80" w:rsidRPr="00717B5C" w:rsidRDefault="00F76F80" w:rsidP="00F76F80">
            <w:pPr>
              <w:pStyle w:val="TableParagraph"/>
              <w:spacing w:before="0" w:line="360" w:lineRule="auto"/>
              <w:ind w:left="218"/>
              <w:jc w:val="center"/>
              <w:rPr>
                <w:rFonts w:ascii="Times New Roman" w:hAnsi="Times New Roman" w:cs="Times New Roman"/>
                <w:sz w:val="24"/>
              </w:rPr>
            </w:pPr>
            <w:r w:rsidRPr="00717B5C">
              <w:rPr>
                <w:rFonts w:ascii="Times New Roman" w:hAnsi="Times New Roman" w:cs="Times New Roman"/>
                <w:sz w:val="24"/>
              </w:rPr>
              <w:t>8.</w:t>
            </w:r>
          </w:p>
        </w:tc>
        <w:tc>
          <w:tcPr>
            <w:tcW w:w="5850" w:type="dxa"/>
            <w:vAlign w:val="center"/>
          </w:tcPr>
          <w:p w14:paraId="4792AE9C" w14:textId="6385C0BF" w:rsidR="00F76F80" w:rsidRPr="00717B5C" w:rsidRDefault="00F76F80" w:rsidP="00F76F80">
            <w:pPr>
              <w:pStyle w:val="TableParagraph"/>
              <w:spacing w:before="0" w:line="360" w:lineRule="auto"/>
              <w:rPr>
                <w:rFonts w:ascii="Times New Roman" w:hAnsi="Times New Roman" w:cs="Times New Roman"/>
                <w:sz w:val="24"/>
              </w:rPr>
            </w:pPr>
            <w:r w:rsidRPr="00717B5C">
              <w:rPr>
                <w:rFonts w:ascii="Times New Roman" w:hAnsi="Times New Roman" w:cs="Times New Roman"/>
                <w:sz w:val="24"/>
              </w:rPr>
              <w:t>Tools/</w:t>
            </w:r>
            <w:r w:rsidR="00850E44">
              <w:rPr>
                <w:rFonts w:ascii="Times New Roman" w:hAnsi="Times New Roman" w:cs="Times New Roman"/>
                <w:sz w:val="24"/>
              </w:rPr>
              <w:t>Technologies</w:t>
            </w:r>
            <w:r w:rsidRPr="00717B5C">
              <w:rPr>
                <w:rFonts w:ascii="Times New Roman" w:hAnsi="Times New Roman" w:cs="Times New Roman"/>
                <w:spacing w:val="-7"/>
                <w:sz w:val="24"/>
              </w:rPr>
              <w:t xml:space="preserve"> </w:t>
            </w:r>
            <w:r w:rsidRPr="00717B5C">
              <w:rPr>
                <w:rFonts w:ascii="Times New Roman" w:hAnsi="Times New Roman" w:cs="Times New Roman"/>
                <w:sz w:val="24"/>
              </w:rPr>
              <w:t>Used</w:t>
            </w:r>
          </w:p>
        </w:tc>
        <w:tc>
          <w:tcPr>
            <w:tcW w:w="2430" w:type="dxa"/>
            <w:vAlign w:val="center"/>
          </w:tcPr>
          <w:p w14:paraId="614175D4" w14:textId="49AF7E93"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11</w:t>
            </w:r>
          </w:p>
        </w:tc>
      </w:tr>
      <w:tr w:rsidR="00F76F80" w:rsidRPr="00717B5C" w14:paraId="45F7E0A4" w14:textId="77777777" w:rsidTr="00F76F80">
        <w:trPr>
          <w:trHeight w:val="582"/>
        </w:trPr>
        <w:tc>
          <w:tcPr>
            <w:tcW w:w="1050" w:type="dxa"/>
            <w:vAlign w:val="center"/>
          </w:tcPr>
          <w:p w14:paraId="188AF8F8"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9.</w:t>
            </w:r>
          </w:p>
        </w:tc>
        <w:tc>
          <w:tcPr>
            <w:tcW w:w="5850" w:type="dxa"/>
            <w:vAlign w:val="center"/>
          </w:tcPr>
          <w:p w14:paraId="267E048F"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Methodology</w:t>
            </w:r>
          </w:p>
        </w:tc>
        <w:tc>
          <w:tcPr>
            <w:tcW w:w="2430" w:type="dxa"/>
            <w:vAlign w:val="center"/>
          </w:tcPr>
          <w:p w14:paraId="4B8199D8" w14:textId="778802BC" w:rsidR="00F76F80" w:rsidRPr="00717B5C" w:rsidRDefault="00850E44" w:rsidP="00F76F80">
            <w:pPr>
              <w:pStyle w:val="TableParagraph"/>
              <w:spacing w:before="0" w:line="360" w:lineRule="auto"/>
              <w:ind w:left="0"/>
              <w:jc w:val="center"/>
              <w:rPr>
                <w:rFonts w:ascii="Times New Roman" w:hAnsi="Times New Roman" w:cs="Times New Roman"/>
                <w:sz w:val="24"/>
              </w:rPr>
            </w:pPr>
            <w:r>
              <w:rPr>
                <w:rFonts w:ascii="Times New Roman" w:hAnsi="Times New Roman" w:cs="Times New Roman"/>
                <w:sz w:val="24"/>
              </w:rPr>
              <w:t>13</w:t>
            </w:r>
          </w:p>
        </w:tc>
      </w:tr>
      <w:tr w:rsidR="00F76F80" w:rsidRPr="00717B5C" w14:paraId="5AB6C265" w14:textId="77777777" w:rsidTr="00F76F80">
        <w:trPr>
          <w:trHeight w:val="551"/>
        </w:trPr>
        <w:tc>
          <w:tcPr>
            <w:tcW w:w="1050" w:type="dxa"/>
            <w:vAlign w:val="center"/>
          </w:tcPr>
          <w:p w14:paraId="5171C001" w14:textId="77777777" w:rsidR="00F76F80" w:rsidRPr="00717B5C" w:rsidRDefault="00F76F80" w:rsidP="00F76F80">
            <w:pPr>
              <w:pStyle w:val="TableParagraph"/>
              <w:spacing w:line="360" w:lineRule="auto"/>
              <w:ind w:left="218"/>
              <w:jc w:val="center"/>
              <w:rPr>
                <w:rFonts w:ascii="Times New Roman" w:hAnsi="Times New Roman" w:cs="Times New Roman"/>
                <w:sz w:val="24"/>
              </w:rPr>
            </w:pPr>
            <w:r w:rsidRPr="00717B5C">
              <w:rPr>
                <w:rFonts w:ascii="Times New Roman" w:hAnsi="Times New Roman" w:cs="Times New Roman"/>
                <w:sz w:val="24"/>
              </w:rPr>
              <w:t>10.</w:t>
            </w:r>
          </w:p>
        </w:tc>
        <w:tc>
          <w:tcPr>
            <w:tcW w:w="5850" w:type="dxa"/>
            <w:vAlign w:val="center"/>
          </w:tcPr>
          <w:p w14:paraId="13DFCAB2" w14:textId="77777777" w:rsidR="00F76F80" w:rsidRPr="00717B5C" w:rsidRDefault="00F76F80" w:rsidP="00F76F80">
            <w:pPr>
              <w:pStyle w:val="TableParagraph"/>
              <w:spacing w:line="360" w:lineRule="auto"/>
              <w:rPr>
                <w:rFonts w:ascii="Times New Roman" w:hAnsi="Times New Roman" w:cs="Times New Roman"/>
                <w:sz w:val="24"/>
              </w:rPr>
            </w:pPr>
            <w:r w:rsidRPr="00717B5C">
              <w:rPr>
                <w:rFonts w:ascii="Times New Roman" w:hAnsi="Times New Roman" w:cs="Times New Roman"/>
                <w:sz w:val="24"/>
              </w:rPr>
              <w:t>References</w:t>
            </w:r>
          </w:p>
        </w:tc>
        <w:tc>
          <w:tcPr>
            <w:tcW w:w="2430" w:type="dxa"/>
            <w:vAlign w:val="center"/>
          </w:tcPr>
          <w:p w14:paraId="0B6FCA76" w14:textId="55EC3950" w:rsidR="00F76F80" w:rsidRPr="00717B5C" w:rsidRDefault="00850E44" w:rsidP="00F76F80">
            <w:pPr>
              <w:pStyle w:val="TableParagraph"/>
              <w:spacing w:before="0" w:line="360" w:lineRule="auto"/>
              <w:ind w:left="0"/>
              <w:jc w:val="center"/>
              <w:rPr>
                <w:rFonts w:ascii="Times New Roman" w:hAnsi="Times New Roman" w:cs="Times New Roman"/>
                <w:sz w:val="20"/>
              </w:rPr>
            </w:pPr>
            <w:r>
              <w:rPr>
                <w:rFonts w:ascii="Times New Roman" w:hAnsi="Times New Roman" w:cs="Times New Roman"/>
                <w:sz w:val="20"/>
              </w:rPr>
              <w:t>16</w:t>
            </w:r>
          </w:p>
        </w:tc>
      </w:tr>
    </w:tbl>
    <w:p w14:paraId="751F4B4B" w14:textId="77777777" w:rsidR="00AB4F1D" w:rsidRDefault="00AB4F1D" w:rsidP="00717B5C">
      <w:pPr>
        <w:spacing w:line="360" w:lineRule="auto"/>
        <w:jc w:val="both"/>
        <w:rPr>
          <w:rFonts w:ascii="Times New Roman" w:hAnsi="Times New Roman" w:cs="Times New Roman"/>
          <w:sz w:val="20"/>
        </w:rPr>
      </w:pPr>
    </w:p>
    <w:p w14:paraId="7C148A4E" w14:textId="77777777" w:rsidR="00F76F80" w:rsidRPr="00717B5C" w:rsidRDefault="00F76F80" w:rsidP="00717B5C">
      <w:pPr>
        <w:spacing w:line="360" w:lineRule="auto"/>
        <w:jc w:val="both"/>
        <w:rPr>
          <w:rFonts w:ascii="Times New Roman" w:hAnsi="Times New Roman" w:cs="Times New Roman"/>
          <w:sz w:val="20"/>
        </w:rPr>
        <w:sectPr w:rsidR="00F76F80" w:rsidRPr="00717B5C" w:rsidSect="00094403">
          <w:footerReference w:type="default" r:id="rId8"/>
          <w:type w:val="continuous"/>
          <w:pgSz w:w="12240" w:h="15840"/>
          <w:pgMar w:top="1498" w:right="1325" w:bottom="274" w:left="1224"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257A1BA" w14:textId="77777777" w:rsidR="00AB4F1D" w:rsidRPr="00676264" w:rsidRDefault="00A46F29" w:rsidP="00341BAF">
      <w:pPr>
        <w:spacing w:before="101" w:line="360" w:lineRule="auto"/>
        <w:jc w:val="center"/>
        <w:rPr>
          <w:rFonts w:ascii="Times New Roman" w:hAnsi="Times New Roman" w:cs="Times New Roman"/>
          <w:b/>
          <w:bCs/>
          <w:sz w:val="28"/>
        </w:rPr>
      </w:pPr>
      <w:r w:rsidRPr="00676264">
        <w:rPr>
          <w:rFonts w:ascii="Times New Roman" w:hAnsi="Times New Roman" w:cs="Times New Roman"/>
          <w:b/>
          <w:bCs/>
          <w:sz w:val="28"/>
        </w:rPr>
        <w:lastRenderedPageBreak/>
        <w:t>ABSTRACT</w:t>
      </w:r>
    </w:p>
    <w:p w14:paraId="36E42746" w14:textId="77777777" w:rsidR="00AB4F1D" w:rsidRPr="00C40C82" w:rsidRDefault="00AB4F1D" w:rsidP="00C40C82">
      <w:pPr>
        <w:pStyle w:val="BodyText"/>
        <w:spacing w:line="360" w:lineRule="auto"/>
        <w:jc w:val="both"/>
        <w:rPr>
          <w:rFonts w:ascii="Times New Roman" w:hAnsi="Times New Roman" w:cs="Times New Roman"/>
          <w:sz w:val="28"/>
        </w:rPr>
      </w:pPr>
    </w:p>
    <w:p w14:paraId="272CB542" w14:textId="77777777" w:rsidR="00706E10" w:rsidRPr="00706E10" w:rsidRDefault="00706E10" w:rsidP="00706E10">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r w:rsidRPr="00706E10">
        <w:rPr>
          <w:rFonts w:ascii="Times New Roman" w:hAnsi="Times New Roman" w:cs="Times New Roman"/>
          <w:sz w:val="24"/>
          <w:szCs w:val="24"/>
        </w:rPr>
        <w:t xml:space="preserve">Our project aims to develop a Teaching-Learning Monitoring and Feedback System, which is currently in progress, to help universities and colleges systematically track teaching practices and student learning outcomes. We are designing </w:t>
      </w:r>
      <w:proofErr w:type="gramStart"/>
      <w:r w:rsidRPr="00706E10">
        <w:rPr>
          <w:rFonts w:ascii="Times New Roman" w:hAnsi="Times New Roman" w:cs="Times New Roman"/>
          <w:sz w:val="24"/>
          <w:szCs w:val="24"/>
        </w:rPr>
        <w:t>the</w:t>
      </w:r>
      <w:proofErr w:type="gramEnd"/>
      <w:r w:rsidRPr="00706E10">
        <w:rPr>
          <w:rFonts w:ascii="Times New Roman" w:hAnsi="Times New Roman" w:cs="Times New Roman"/>
          <w:sz w:val="24"/>
          <w:szCs w:val="24"/>
        </w:rPr>
        <w:t xml:space="preserve"> system to allow faculty to map syllabus coverage day by day, upload lecture notes, and log class details such as topics taught, teaching methods used, and student attendance. An Assessment &amp; Outcome Tracker is also being worked on to link exam and assignment questions with Course Outcomes (COs) and Program Outcomes (POs), making it easier to evaluate actual student learning.</w:t>
      </w:r>
    </w:p>
    <w:p w14:paraId="79327F7D" w14:textId="77777777" w:rsidR="00706E10" w:rsidRPr="00706E10" w:rsidRDefault="00706E10" w:rsidP="00706E10">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r w:rsidRPr="00706E10">
        <w:rPr>
          <w:rFonts w:ascii="Times New Roman" w:hAnsi="Times New Roman" w:cs="Times New Roman"/>
          <w:sz w:val="24"/>
          <w:szCs w:val="24"/>
        </w:rPr>
        <w:t>The implementation is being carried out using the MERN stack (MongoDB, Express.js, React.js, Node.js) along with Clerk authentication, Tailwind CSS, and Figma for user-friendly design. We are following a step-by-step methodology—starting with requirement gathering, then designing modules, integrating frontend with backend, and structuring the database to handle syllabus, attendance, and feedback data.</w:t>
      </w:r>
    </w:p>
    <w:p w14:paraId="2151C870" w14:textId="23823B47" w:rsidR="00706E10" w:rsidRDefault="00706E10" w:rsidP="00706E10">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r w:rsidRPr="00706E10">
        <w:rPr>
          <w:rFonts w:ascii="Times New Roman" w:hAnsi="Times New Roman" w:cs="Times New Roman"/>
          <w:sz w:val="24"/>
          <w:szCs w:val="24"/>
        </w:rPr>
        <w:t>The platform will generate dashboards and reports that will not only support teachers in improving their teaching but also provide institutions with insights for better decision-making, ensuring continuous improvement and outcome-based education.</w:t>
      </w:r>
    </w:p>
    <w:p w14:paraId="7953084F" w14:textId="77777777" w:rsidR="00706E10" w:rsidRDefault="00706E10" w:rsidP="00706E10">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p>
    <w:p w14:paraId="26C27BBE" w14:textId="77777777" w:rsidR="00706E10" w:rsidRPr="00706E10" w:rsidRDefault="00706E10" w:rsidP="00706E10">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sz w:val="24"/>
          <w:szCs w:val="24"/>
        </w:rPr>
      </w:pPr>
    </w:p>
    <w:p w14:paraId="5D780AB1" w14:textId="00375359" w:rsidR="00AB4F1D" w:rsidRPr="00F76F80" w:rsidRDefault="00A46F29" w:rsidP="00717B5C">
      <w:pPr>
        <w:tabs>
          <w:tab w:val="left" w:pos="2424"/>
          <w:tab w:val="left" w:pos="3479"/>
          <w:tab w:val="left" w:pos="5497"/>
          <w:tab w:val="left" w:pos="6883"/>
          <w:tab w:val="left" w:pos="8431"/>
        </w:tabs>
        <w:spacing w:before="201" w:line="360" w:lineRule="auto"/>
        <w:ind w:left="220" w:right="119"/>
        <w:jc w:val="both"/>
        <w:rPr>
          <w:rFonts w:ascii="Times New Roman" w:hAnsi="Times New Roman" w:cs="Times New Roman"/>
          <w:b/>
          <w:bCs/>
          <w:i/>
        </w:rPr>
        <w:sectPr w:rsidR="00AB4F1D" w:rsidRPr="00F76F80">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F76F80">
        <w:rPr>
          <w:rFonts w:ascii="Times New Roman" w:hAnsi="Times New Roman" w:cs="Times New Roman"/>
          <w:b/>
          <w:bCs/>
          <w:i/>
          <w:sz w:val="24"/>
        </w:rPr>
        <w:t>KEYWORDS:</w:t>
      </w:r>
      <w:r w:rsidRPr="00F76F80">
        <w:rPr>
          <w:rFonts w:ascii="Times New Roman" w:hAnsi="Times New Roman" w:cs="Times New Roman"/>
          <w:b/>
          <w:bCs/>
          <w:i/>
          <w:sz w:val="24"/>
        </w:rPr>
        <w:tab/>
      </w:r>
      <w:r w:rsidR="00B6293A" w:rsidRPr="00F76F80">
        <w:rPr>
          <w:rFonts w:ascii="Times New Roman" w:hAnsi="Times New Roman" w:cs="Times New Roman"/>
          <w:b/>
          <w:bCs/>
          <w:i/>
        </w:rPr>
        <w:t>Syllabus Mapping, Course Outcomes (CO), Program Outcomes (PO), Assessment &amp; Outcome Tracker, Beyond-Classroom Learning, Faculty Reflection, Outcome-Based Education</w:t>
      </w:r>
    </w:p>
    <w:p w14:paraId="613F08E2" w14:textId="77777777" w:rsidR="00AB4F1D" w:rsidRPr="00676264" w:rsidRDefault="00A46F29" w:rsidP="00717B5C">
      <w:pPr>
        <w:pStyle w:val="Heading1"/>
        <w:numPr>
          <w:ilvl w:val="0"/>
          <w:numId w:val="3"/>
        </w:numPr>
        <w:tabs>
          <w:tab w:val="left" w:pos="617"/>
        </w:tabs>
        <w:spacing w:line="360" w:lineRule="auto"/>
        <w:ind w:hanging="397"/>
        <w:jc w:val="both"/>
        <w:rPr>
          <w:rFonts w:ascii="Times New Roman" w:hAnsi="Times New Roman" w:cs="Times New Roman"/>
        </w:rPr>
      </w:pPr>
      <w:r w:rsidRPr="00676264">
        <w:rPr>
          <w:rFonts w:ascii="Times New Roman" w:hAnsi="Times New Roman" w:cs="Times New Roman"/>
        </w:rPr>
        <w:lastRenderedPageBreak/>
        <w:t>INTRODUCTION</w:t>
      </w:r>
    </w:p>
    <w:p w14:paraId="4A44A51C" w14:textId="77777777" w:rsidR="00AB4F1D" w:rsidRPr="00717B5C" w:rsidRDefault="00AB4F1D" w:rsidP="00717B5C">
      <w:pPr>
        <w:pStyle w:val="BodyText"/>
        <w:spacing w:line="360" w:lineRule="auto"/>
        <w:jc w:val="both"/>
        <w:rPr>
          <w:rFonts w:ascii="Times New Roman" w:hAnsi="Times New Roman" w:cs="Times New Roman"/>
          <w:sz w:val="34"/>
        </w:rPr>
      </w:pPr>
    </w:p>
    <w:p w14:paraId="058A434C" w14:textId="77777777" w:rsidR="00C7009F" w:rsidRDefault="00C7009F" w:rsidP="00C7009F">
      <w:pPr>
        <w:spacing w:line="360" w:lineRule="auto"/>
        <w:ind w:left="846"/>
        <w:jc w:val="both"/>
        <w:rPr>
          <w:rFonts w:ascii="Times New Roman" w:hAnsi="Times New Roman" w:cs="Times New Roman"/>
          <w:sz w:val="24"/>
          <w:szCs w:val="24"/>
        </w:rPr>
      </w:pPr>
      <w:r w:rsidRPr="00C7009F">
        <w:rPr>
          <w:rFonts w:ascii="Times New Roman" w:hAnsi="Times New Roman" w:cs="Times New Roman"/>
          <w:sz w:val="24"/>
          <w:szCs w:val="24"/>
        </w:rPr>
        <w:t>In today’s academic environment, universities face the challenge of systematically monitoring both teaching practices and student learning outcomes. Traditional approaches, such as manual record-keeping or exam-based evaluations, often lack the depth and consistency required to measure progress effectively. To overcome these limitations, our project focuses on developing a Teaching-Learning Monitoring and Feedback System that provides a structured way to capture and analyze academic activities.</w:t>
      </w:r>
    </w:p>
    <w:p w14:paraId="19AD1F7F" w14:textId="77777777" w:rsidR="00C7009F" w:rsidRPr="00C7009F" w:rsidRDefault="00C7009F" w:rsidP="00C7009F">
      <w:pPr>
        <w:spacing w:line="360" w:lineRule="auto"/>
        <w:ind w:left="846"/>
        <w:jc w:val="both"/>
        <w:rPr>
          <w:rFonts w:ascii="Times New Roman" w:hAnsi="Times New Roman" w:cs="Times New Roman"/>
          <w:sz w:val="24"/>
          <w:szCs w:val="24"/>
        </w:rPr>
      </w:pPr>
    </w:p>
    <w:p w14:paraId="24446E9D" w14:textId="77777777" w:rsidR="00C7009F" w:rsidRDefault="00C7009F" w:rsidP="00C7009F">
      <w:pPr>
        <w:spacing w:line="360" w:lineRule="auto"/>
        <w:ind w:left="846"/>
        <w:jc w:val="both"/>
        <w:rPr>
          <w:rFonts w:ascii="Times New Roman" w:hAnsi="Times New Roman" w:cs="Times New Roman"/>
          <w:sz w:val="24"/>
          <w:szCs w:val="24"/>
        </w:rPr>
      </w:pPr>
      <w:r w:rsidRPr="00C7009F">
        <w:rPr>
          <w:rFonts w:ascii="Times New Roman" w:hAnsi="Times New Roman" w:cs="Times New Roman"/>
          <w:sz w:val="24"/>
          <w:szCs w:val="24"/>
        </w:rPr>
        <w:t xml:space="preserve">The system is being designed to log syllabus coverage </w:t>
      </w:r>
      <w:proofErr w:type="gramStart"/>
      <w:r w:rsidRPr="00C7009F">
        <w:rPr>
          <w:rFonts w:ascii="Times New Roman" w:hAnsi="Times New Roman" w:cs="Times New Roman"/>
          <w:sz w:val="24"/>
          <w:szCs w:val="24"/>
        </w:rPr>
        <w:t>on a daily basis</w:t>
      </w:r>
      <w:proofErr w:type="gramEnd"/>
      <w:r w:rsidRPr="00C7009F">
        <w:rPr>
          <w:rFonts w:ascii="Times New Roman" w:hAnsi="Times New Roman" w:cs="Times New Roman"/>
          <w:sz w:val="24"/>
          <w:szCs w:val="24"/>
        </w:rPr>
        <w:t>, record class details such as topics taught, teaching methods, and student attendance, and allow faculty to upload lecture notes and resources for each session. A central component of the system is the Assessment &amp; Outcome Tracker, which connects assessment questions to defined Course Outcomes (COs) and Program Outcomes (POs), thereby making it possible to measure attainment levels and highlight gaps in teaching or learning.</w:t>
      </w:r>
    </w:p>
    <w:p w14:paraId="499BCC66" w14:textId="77777777" w:rsidR="00C7009F" w:rsidRPr="00C7009F" w:rsidRDefault="00C7009F" w:rsidP="00C7009F">
      <w:pPr>
        <w:spacing w:line="360" w:lineRule="auto"/>
        <w:ind w:left="846"/>
        <w:jc w:val="both"/>
        <w:rPr>
          <w:rFonts w:ascii="Times New Roman" w:hAnsi="Times New Roman" w:cs="Times New Roman"/>
          <w:sz w:val="24"/>
          <w:szCs w:val="24"/>
        </w:rPr>
      </w:pPr>
    </w:p>
    <w:p w14:paraId="705432C2" w14:textId="77777777" w:rsidR="00C7009F" w:rsidRPr="00C7009F" w:rsidRDefault="00C7009F" w:rsidP="00C7009F">
      <w:pPr>
        <w:spacing w:line="360" w:lineRule="auto"/>
        <w:ind w:left="846"/>
        <w:jc w:val="both"/>
        <w:rPr>
          <w:rFonts w:ascii="Times New Roman" w:hAnsi="Times New Roman" w:cs="Times New Roman"/>
          <w:sz w:val="24"/>
          <w:szCs w:val="24"/>
        </w:rPr>
      </w:pPr>
      <w:r w:rsidRPr="00C7009F">
        <w:rPr>
          <w:rFonts w:ascii="Times New Roman" w:hAnsi="Times New Roman" w:cs="Times New Roman"/>
          <w:sz w:val="24"/>
          <w:szCs w:val="24"/>
        </w:rPr>
        <w:t>Additionally, the platform will document beyond-classroom learning experiences such as MOOCs, workshops, hackathons, and internships, ensuring a holistic view of student engagement. Through dashboards and analytical reports, the system aims to provide faculty and institutions with actionable insights that support continuous improvement, strengthen outcome-based education, and promote higher academic quality.</w:t>
      </w:r>
    </w:p>
    <w:p w14:paraId="6EB70BA9" w14:textId="77777777" w:rsidR="00AB4F1D" w:rsidRPr="00717B5C" w:rsidRDefault="00AB4F1D" w:rsidP="00717B5C">
      <w:pPr>
        <w:spacing w:line="360" w:lineRule="auto"/>
        <w:jc w:val="both"/>
        <w:rPr>
          <w:rFonts w:ascii="Times New Roman" w:hAnsi="Times New Roman" w:cs="Times New Roman"/>
        </w:rPr>
        <w:sectPr w:rsidR="00AB4F1D"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FF62DB" w14:textId="77777777" w:rsidR="00AB4F1D" w:rsidRPr="00676264" w:rsidRDefault="00A46F29" w:rsidP="00717B5C">
      <w:pPr>
        <w:pStyle w:val="Heading1"/>
        <w:numPr>
          <w:ilvl w:val="0"/>
          <w:numId w:val="3"/>
        </w:numPr>
        <w:tabs>
          <w:tab w:val="left" w:pos="617"/>
        </w:tabs>
        <w:spacing w:line="360" w:lineRule="auto"/>
        <w:ind w:hanging="397"/>
        <w:jc w:val="both"/>
        <w:rPr>
          <w:rFonts w:ascii="Times New Roman" w:hAnsi="Times New Roman" w:cs="Times New Roman"/>
        </w:rPr>
      </w:pPr>
      <w:r w:rsidRPr="00676264">
        <w:rPr>
          <w:rFonts w:ascii="Times New Roman" w:hAnsi="Times New Roman" w:cs="Times New Roman"/>
        </w:rPr>
        <w:lastRenderedPageBreak/>
        <w:t>MOTIVATION</w:t>
      </w:r>
    </w:p>
    <w:p w14:paraId="348055E2" w14:textId="77777777" w:rsidR="00AB4F1D" w:rsidRPr="00717B5C" w:rsidRDefault="00AB4F1D" w:rsidP="00717B5C">
      <w:pPr>
        <w:pStyle w:val="BodyText"/>
        <w:spacing w:line="360" w:lineRule="auto"/>
        <w:jc w:val="both"/>
        <w:rPr>
          <w:rFonts w:ascii="Times New Roman" w:hAnsi="Times New Roman" w:cs="Times New Roman"/>
          <w:sz w:val="34"/>
        </w:rPr>
      </w:pPr>
    </w:p>
    <w:p w14:paraId="3B280CA6" w14:textId="77777777" w:rsidR="00407C93" w:rsidRPr="00717B5C" w:rsidRDefault="00407C93" w:rsidP="00676264">
      <w:pPr>
        <w:spacing w:line="360" w:lineRule="auto"/>
        <w:ind w:left="616"/>
        <w:jc w:val="both"/>
        <w:rPr>
          <w:rFonts w:ascii="Times New Roman" w:hAnsi="Times New Roman" w:cs="Times New Roman"/>
          <w:sz w:val="24"/>
          <w:szCs w:val="24"/>
        </w:rPr>
      </w:pPr>
      <w:r w:rsidRPr="00407C93">
        <w:rPr>
          <w:rFonts w:ascii="Times New Roman" w:hAnsi="Times New Roman" w:cs="Times New Roman"/>
          <w:sz w:val="24"/>
          <w:szCs w:val="24"/>
        </w:rPr>
        <w:t>In today’s rapidly evolving educational landscape, universities face the challenge of ensuring both effective teaching and meaningful student learning. Traditional methods of monitoring teaching, such as attendance registers and periodic examinations, provide limited insight into the actual learning outcomes and engagement levels of students. There is a growing need for a systematic approach that can track classroom activities, syllabus coverage, student participation, and performance in a measurable and analyzable way.</w:t>
      </w:r>
    </w:p>
    <w:p w14:paraId="7A3A20AD" w14:textId="77777777" w:rsidR="00407C93" w:rsidRPr="00407C93" w:rsidRDefault="00407C93" w:rsidP="00676264">
      <w:pPr>
        <w:spacing w:line="360" w:lineRule="auto"/>
        <w:ind w:left="616"/>
        <w:jc w:val="both"/>
        <w:rPr>
          <w:rFonts w:ascii="Times New Roman" w:hAnsi="Times New Roman" w:cs="Times New Roman"/>
          <w:sz w:val="24"/>
          <w:szCs w:val="24"/>
        </w:rPr>
      </w:pPr>
    </w:p>
    <w:p w14:paraId="0A7A1699" w14:textId="77777777" w:rsidR="00407C93" w:rsidRPr="00407C93" w:rsidRDefault="00407C93" w:rsidP="00676264">
      <w:pPr>
        <w:spacing w:line="360" w:lineRule="auto"/>
        <w:ind w:left="616"/>
        <w:jc w:val="both"/>
        <w:rPr>
          <w:rFonts w:ascii="Times New Roman" w:hAnsi="Times New Roman" w:cs="Times New Roman"/>
          <w:sz w:val="24"/>
          <w:szCs w:val="24"/>
        </w:rPr>
      </w:pPr>
      <w:r w:rsidRPr="00407C93">
        <w:rPr>
          <w:rFonts w:ascii="Times New Roman" w:hAnsi="Times New Roman" w:cs="Times New Roman"/>
          <w:sz w:val="24"/>
          <w:szCs w:val="24"/>
        </w:rPr>
        <w:t>Moreover, learning is no longer confined to classrooms. Students engage in online courses, workshops, hackathons, and internships that significantly contribute to their knowledge and skills. Capturing and integrating these beyond-classroom activities into a holistic view of student development is essential for modern education. Similarly, faculty require tools to reflect on their teaching practices, receive student feedback, and continuously improve their methods.</w:t>
      </w:r>
    </w:p>
    <w:p w14:paraId="08C19A57" w14:textId="77777777" w:rsidR="00407C93" w:rsidRPr="00407C93" w:rsidRDefault="00407C93" w:rsidP="00676264">
      <w:pPr>
        <w:spacing w:line="360" w:lineRule="auto"/>
        <w:ind w:left="616"/>
        <w:jc w:val="both"/>
        <w:rPr>
          <w:rFonts w:ascii="Times New Roman" w:hAnsi="Times New Roman" w:cs="Times New Roman"/>
          <w:sz w:val="24"/>
          <w:szCs w:val="24"/>
        </w:rPr>
      </w:pPr>
      <w:r w:rsidRPr="00407C93">
        <w:rPr>
          <w:rFonts w:ascii="Times New Roman" w:hAnsi="Times New Roman" w:cs="Times New Roman"/>
          <w:sz w:val="24"/>
          <w:szCs w:val="24"/>
        </w:rPr>
        <w:t>The motivation behind this project is to create a comprehensive system that addresses these gaps. By combining syllabus mapping, daily tracking of lectures, attendance monitoring, assessment mapping to Course Outcomes (COs) and Program Outcomes (POs), and beyond-classroom activity logs, the system provides actionable insights. It empowers institutions to make data-driven decisions, promotes outcome-based education, and ensures continuous improvement in teaching and learning practices.</w:t>
      </w:r>
    </w:p>
    <w:p w14:paraId="04E21DE5" w14:textId="77777777" w:rsidR="00AB4F1D" w:rsidRPr="00717B5C" w:rsidRDefault="00AB4F1D" w:rsidP="00717B5C">
      <w:pPr>
        <w:spacing w:line="360" w:lineRule="auto"/>
        <w:jc w:val="both"/>
        <w:rPr>
          <w:rFonts w:ascii="Times New Roman" w:hAnsi="Times New Roman" w:cs="Times New Roman"/>
        </w:rPr>
        <w:sectPr w:rsidR="00AB4F1D" w:rsidRPr="00717B5C">
          <w:pgSz w:w="12240" w:h="15840"/>
          <w:pgMar w:top="136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AB53411" w14:textId="4730BEB4" w:rsidR="00AB4F1D" w:rsidRPr="001B756D" w:rsidRDefault="00A46F29" w:rsidP="00A96A43">
      <w:pPr>
        <w:pStyle w:val="Heading1"/>
        <w:numPr>
          <w:ilvl w:val="0"/>
          <w:numId w:val="3"/>
        </w:numPr>
        <w:tabs>
          <w:tab w:val="left" w:pos="617"/>
        </w:tabs>
        <w:spacing w:before="79" w:line="360" w:lineRule="auto"/>
        <w:ind w:hanging="397"/>
        <w:jc w:val="both"/>
        <w:rPr>
          <w:rFonts w:ascii="Times New Roman" w:hAnsi="Times New Roman" w:cs="Times New Roman"/>
          <w:b w:val="0"/>
          <w:bCs w:val="0"/>
        </w:rPr>
      </w:pPr>
      <w:r w:rsidRPr="001B756D">
        <w:rPr>
          <w:rFonts w:ascii="Times New Roman" w:hAnsi="Times New Roman" w:cs="Times New Roman"/>
        </w:rPr>
        <w:lastRenderedPageBreak/>
        <w:t>LITERATURE</w:t>
      </w:r>
      <w:r w:rsidRPr="001B756D">
        <w:rPr>
          <w:rFonts w:ascii="Times New Roman" w:hAnsi="Times New Roman" w:cs="Times New Roman"/>
          <w:spacing w:val="-9"/>
        </w:rPr>
        <w:t xml:space="preserve"> </w:t>
      </w:r>
      <w:r w:rsidRPr="001B756D">
        <w:rPr>
          <w:rFonts w:ascii="Times New Roman" w:hAnsi="Times New Roman" w:cs="Times New Roman"/>
        </w:rPr>
        <w:t>REVIEW</w:t>
      </w:r>
    </w:p>
    <w:p w14:paraId="749B5FBE" w14:textId="77777777" w:rsidR="00AB4F1D" w:rsidRPr="00717B5C" w:rsidRDefault="00AB4F1D" w:rsidP="00717B5C">
      <w:pPr>
        <w:pStyle w:val="BodyText"/>
        <w:spacing w:before="10" w:line="360" w:lineRule="auto"/>
        <w:jc w:val="both"/>
        <w:rPr>
          <w:rFonts w:ascii="Times New Roman" w:hAnsi="Times New Roman" w:cs="Times New Roman"/>
          <w:sz w:val="22"/>
        </w:rPr>
      </w:pPr>
    </w:p>
    <w:p w14:paraId="23F52A10" w14:textId="5DC54B86" w:rsidR="008855CE" w:rsidRDefault="008855CE" w:rsidP="00836A71">
      <w:pPr>
        <w:pStyle w:val="BodyText"/>
        <w:numPr>
          <w:ilvl w:val="1"/>
          <w:numId w:val="3"/>
        </w:numPr>
        <w:spacing w:before="1" w:line="360" w:lineRule="auto"/>
        <w:jc w:val="both"/>
        <w:rPr>
          <w:rFonts w:ascii="Times New Roman" w:hAnsi="Times New Roman" w:cs="Times New Roman"/>
          <w:shd w:val="clear" w:color="auto" w:fill="FBFBFB"/>
        </w:rPr>
      </w:pPr>
      <w:r w:rsidRPr="008855CE">
        <w:rPr>
          <w:rFonts w:ascii="Times New Roman" w:hAnsi="Times New Roman" w:cs="Times New Roman"/>
          <w:b/>
          <w:bCs/>
          <w:shd w:val="clear" w:color="auto" w:fill="FBFBFB"/>
        </w:rPr>
        <w:t>Outcome-Based Education and CO/PO Mapping:</w:t>
      </w:r>
      <w:r w:rsidR="00836A71">
        <w:rPr>
          <w:rFonts w:ascii="Times New Roman" w:hAnsi="Times New Roman" w:cs="Times New Roman"/>
          <w:shd w:val="clear" w:color="auto" w:fill="FBFBFB"/>
        </w:rPr>
        <w:t xml:space="preserve"> </w:t>
      </w:r>
      <w:r w:rsidRPr="008855CE">
        <w:rPr>
          <w:rFonts w:ascii="Times New Roman" w:hAnsi="Times New Roman" w:cs="Times New Roman"/>
          <w:shd w:val="clear" w:color="auto" w:fill="FBFBFB"/>
        </w:rPr>
        <w:t>Outcome-Based Education (OBE) emphasizes the alignment of teaching methods, assessments, and course content with defined learning outcomes. Biggs &amp; Tang (2011) highlighted that mapping Course Outcomes (COs) to Program Outcomes (POs) allows institutions to measure student attainment effectively and identify gaps in learning. While OBE frameworks are widely adopted, many traditional systems rely on manual tracking, limiting the accuracy and timeliness of insights.</w:t>
      </w:r>
    </w:p>
    <w:p w14:paraId="56C09B8A" w14:textId="77777777" w:rsidR="00836A71" w:rsidRPr="008855CE" w:rsidRDefault="00836A71" w:rsidP="00836A71">
      <w:pPr>
        <w:pStyle w:val="BodyText"/>
        <w:spacing w:before="1" w:line="360" w:lineRule="auto"/>
        <w:ind w:left="940"/>
        <w:jc w:val="both"/>
        <w:rPr>
          <w:rFonts w:ascii="Times New Roman" w:hAnsi="Times New Roman" w:cs="Times New Roman"/>
          <w:shd w:val="clear" w:color="auto" w:fill="FBFBFB"/>
        </w:rPr>
      </w:pPr>
    </w:p>
    <w:p w14:paraId="2FE0C051" w14:textId="4C55FD5B" w:rsidR="00836A71" w:rsidRPr="001B756D" w:rsidRDefault="008855CE" w:rsidP="00022579">
      <w:pPr>
        <w:pStyle w:val="BodyText"/>
        <w:numPr>
          <w:ilvl w:val="1"/>
          <w:numId w:val="3"/>
        </w:numPr>
        <w:spacing w:before="1" w:line="360" w:lineRule="auto"/>
        <w:jc w:val="both"/>
        <w:rPr>
          <w:rFonts w:ascii="Times New Roman" w:hAnsi="Times New Roman" w:cs="Times New Roman"/>
          <w:shd w:val="clear" w:color="auto" w:fill="FBFBFB"/>
        </w:rPr>
      </w:pPr>
      <w:r w:rsidRPr="008855CE">
        <w:rPr>
          <w:rFonts w:ascii="Times New Roman" w:hAnsi="Times New Roman" w:cs="Times New Roman"/>
          <w:b/>
          <w:bCs/>
          <w:shd w:val="clear" w:color="auto" w:fill="FBFBFB"/>
        </w:rPr>
        <w:t>Syllabus Coverage and Class Monitoring:</w:t>
      </w:r>
      <w:r w:rsidR="00836A71" w:rsidRPr="001B756D">
        <w:rPr>
          <w:rFonts w:ascii="Times New Roman" w:hAnsi="Times New Roman" w:cs="Times New Roman"/>
          <w:b/>
          <w:bCs/>
          <w:shd w:val="clear" w:color="auto" w:fill="FBFBFB"/>
        </w:rPr>
        <w:t xml:space="preserve"> </w:t>
      </w:r>
      <w:r w:rsidRPr="008855CE">
        <w:rPr>
          <w:rFonts w:ascii="Times New Roman" w:hAnsi="Times New Roman" w:cs="Times New Roman"/>
          <w:shd w:val="clear" w:color="auto" w:fill="FBFBFB"/>
        </w:rPr>
        <w:t>Tracking daily syllabus coverage and student attendance is crucial for effective teaching. Singh et al. (2020) demonstrated that monitoring classroom sessions, including topics covered and student participation, improves engagement and helps teachers maintain teaching schedules. However, their system lacked integration with assessment tracking and feedback collection, reducing its effectiveness in holistic academic evaluation.</w:t>
      </w:r>
    </w:p>
    <w:p w14:paraId="65635C81" w14:textId="77777777" w:rsidR="00836A71" w:rsidRPr="008855CE" w:rsidRDefault="00836A71" w:rsidP="00836A71">
      <w:pPr>
        <w:pStyle w:val="BodyText"/>
        <w:spacing w:before="1" w:line="360" w:lineRule="auto"/>
        <w:ind w:left="940"/>
        <w:jc w:val="both"/>
        <w:rPr>
          <w:rFonts w:ascii="Times New Roman" w:hAnsi="Times New Roman" w:cs="Times New Roman"/>
          <w:b/>
          <w:bCs/>
          <w:shd w:val="clear" w:color="auto" w:fill="FBFBFB"/>
        </w:rPr>
      </w:pPr>
    </w:p>
    <w:p w14:paraId="418A37DF" w14:textId="45D5DE7E" w:rsidR="008855CE" w:rsidRDefault="008855CE" w:rsidP="00836A71">
      <w:pPr>
        <w:pStyle w:val="BodyText"/>
        <w:numPr>
          <w:ilvl w:val="1"/>
          <w:numId w:val="3"/>
        </w:numPr>
        <w:spacing w:before="1" w:line="360" w:lineRule="auto"/>
        <w:jc w:val="both"/>
        <w:rPr>
          <w:rFonts w:ascii="Times New Roman" w:hAnsi="Times New Roman" w:cs="Times New Roman"/>
          <w:shd w:val="clear" w:color="auto" w:fill="FBFBFB"/>
        </w:rPr>
      </w:pPr>
      <w:r w:rsidRPr="008855CE">
        <w:rPr>
          <w:rFonts w:ascii="Times New Roman" w:hAnsi="Times New Roman" w:cs="Times New Roman"/>
          <w:b/>
          <w:bCs/>
          <w:shd w:val="clear" w:color="auto" w:fill="FBFBFB"/>
        </w:rPr>
        <w:t>Assessment and Performance Analytics:</w:t>
      </w:r>
      <w:r w:rsidR="00836A71">
        <w:rPr>
          <w:rFonts w:ascii="Times New Roman" w:hAnsi="Times New Roman" w:cs="Times New Roman"/>
          <w:b/>
          <w:bCs/>
          <w:shd w:val="clear" w:color="auto" w:fill="FBFBFB"/>
        </w:rPr>
        <w:t xml:space="preserve"> </w:t>
      </w:r>
      <w:r w:rsidRPr="008855CE">
        <w:rPr>
          <w:rFonts w:ascii="Times New Roman" w:hAnsi="Times New Roman" w:cs="Times New Roman"/>
          <w:shd w:val="clear" w:color="auto" w:fill="FBFBFB"/>
        </w:rPr>
        <w:t>Kumar &amp; Singh (2022) proposed automated assessment mapping systems that link exam questions to COs and POs, allowing institutions to measure attainment levels and identify learning gaps. Their work highlighted the importance of combining assessment analytics with visual dashboards to support data-driven decision-making. Yet, many existing systems do not integrate beyond-classroom learning, such as MOOCs or workshops, limiting their comprehensiveness.</w:t>
      </w:r>
    </w:p>
    <w:p w14:paraId="0666FF69" w14:textId="77777777" w:rsidR="00836A71" w:rsidRPr="008855CE" w:rsidRDefault="00836A71" w:rsidP="00836A71">
      <w:pPr>
        <w:pStyle w:val="BodyText"/>
        <w:spacing w:before="1" w:line="360" w:lineRule="auto"/>
        <w:ind w:left="2160"/>
        <w:jc w:val="both"/>
        <w:rPr>
          <w:rFonts w:ascii="Times New Roman" w:hAnsi="Times New Roman" w:cs="Times New Roman"/>
          <w:b/>
          <w:bCs/>
          <w:shd w:val="clear" w:color="auto" w:fill="FBFBFB"/>
        </w:rPr>
      </w:pPr>
    </w:p>
    <w:p w14:paraId="6B1CB3DA" w14:textId="3A0D8349" w:rsidR="001B756D" w:rsidRPr="001B756D" w:rsidRDefault="008855CE" w:rsidP="00905CFE">
      <w:pPr>
        <w:pStyle w:val="BodyText"/>
        <w:numPr>
          <w:ilvl w:val="1"/>
          <w:numId w:val="3"/>
        </w:numPr>
        <w:spacing w:before="1" w:line="360" w:lineRule="auto"/>
        <w:jc w:val="both"/>
        <w:rPr>
          <w:rFonts w:ascii="Times New Roman" w:hAnsi="Times New Roman" w:cs="Times New Roman"/>
          <w:shd w:val="clear" w:color="auto" w:fill="FBFBFB"/>
        </w:rPr>
      </w:pPr>
      <w:r w:rsidRPr="008855CE">
        <w:rPr>
          <w:rFonts w:ascii="Times New Roman" w:hAnsi="Times New Roman" w:cs="Times New Roman"/>
          <w:b/>
          <w:bCs/>
          <w:shd w:val="clear" w:color="auto" w:fill="FBFBFB"/>
        </w:rPr>
        <w:t>Faculty Reflection and Student Feedback Systems:</w:t>
      </w:r>
      <w:r w:rsidR="001B756D" w:rsidRPr="001B756D">
        <w:rPr>
          <w:rFonts w:ascii="Times New Roman" w:hAnsi="Times New Roman" w:cs="Times New Roman"/>
          <w:shd w:val="clear" w:color="auto" w:fill="FBFBFB"/>
        </w:rPr>
        <w:t xml:space="preserve"> </w:t>
      </w:r>
      <w:r w:rsidRPr="008855CE">
        <w:rPr>
          <w:rFonts w:ascii="Times New Roman" w:hAnsi="Times New Roman" w:cs="Times New Roman"/>
          <w:shd w:val="clear" w:color="auto" w:fill="FBFBFB"/>
        </w:rPr>
        <w:t>Rao &amp; Reddy (2021) emphasized the role of faculty self-reflection and student feedback in improving teaching quality. Systems that provide structured tools for teachers to record reflections and analyze student feedback enable continuous improvement and informed teaching strategies. Despite their usefulness, these systems often operate independently of class monitoring or syllabus tracking.</w:t>
      </w:r>
    </w:p>
    <w:p w14:paraId="2E220B6A" w14:textId="77777777" w:rsidR="001B756D" w:rsidRPr="008855CE" w:rsidRDefault="001B756D" w:rsidP="001B756D">
      <w:pPr>
        <w:pStyle w:val="BodyText"/>
        <w:spacing w:before="1" w:line="360" w:lineRule="auto"/>
        <w:ind w:left="990"/>
        <w:jc w:val="both"/>
        <w:rPr>
          <w:rFonts w:ascii="Times New Roman" w:hAnsi="Times New Roman" w:cs="Times New Roman"/>
          <w:shd w:val="clear" w:color="auto" w:fill="FBFBFB"/>
        </w:rPr>
      </w:pPr>
    </w:p>
    <w:p w14:paraId="4B80E323" w14:textId="17479415" w:rsidR="001B756D" w:rsidRPr="00E944FB" w:rsidRDefault="008855CE" w:rsidP="00D5181F">
      <w:pPr>
        <w:pStyle w:val="BodyText"/>
        <w:numPr>
          <w:ilvl w:val="1"/>
          <w:numId w:val="3"/>
        </w:numPr>
        <w:spacing w:before="1" w:line="360" w:lineRule="auto"/>
        <w:jc w:val="both"/>
        <w:rPr>
          <w:shd w:val="clear" w:color="auto" w:fill="FBFBFB"/>
        </w:rPr>
      </w:pPr>
      <w:r w:rsidRPr="00E944FB">
        <w:rPr>
          <w:rFonts w:ascii="Times New Roman" w:hAnsi="Times New Roman" w:cs="Times New Roman"/>
          <w:b/>
          <w:bCs/>
          <w:shd w:val="clear" w:color="auto" w:fill="FBFBFB"/>
        </w:rPr>
        <w:t>Integration of Beyond-Classroom Learning:</w:t>
      </w:r>
      <w:r w:rsidR="001B756D" w:rsidRPr="00E944FB">
        <w:rPr>
          <w:rFonts w:ascii="Times New Roman" w:hAnsi="Times New Roman" w:cs="Times New Roman"/>
          <w:shd w:val="clear" w:color="auto" w:fill="FBFBFB"/>
        </w:rPr>
        <w:t xml:space="preserve"> </w:t>
      </w:r>
      <w:r w:rsidRPr="00E944FB">
        <w:rPr>
          <w:rFonts w:ascii="Times New Roman" w:hAnsi="Times New Roman" w:cs="Times New Roman"/>
          <w:shd w:val="clear" w:color="auto" w:fill="FBFBFB"/>
        </w:rPr>
        <w:t xml:space="preserve">Chen et al. (2020) studied the inclusion of extracurricular and online learning activities in academic analytics. Recording participation </w:t>
      </w:r>
      <w:r w:rsidRPr="00E944FB">
        <w:rPr>
          <w:rFonts w:ascii="Times New Roman" w:hAnsi="Times New Roman" w:cs="Times New Roman"/>
          <w:shd w:val="clear" w:color="auto" w:fill="FBFBFB"/>
        </w:rPr>
        <w:lastRenderedPageBreak/>
        <w:t xml:space="preserve">in MOOCs, workshops, internships, and hackathons provides a more holistic understanding of student development. Integrating this data with in-class performance and CO/PO </w:t>
      </w:r>
      <w:r w:rsidR="00E944FB" w:rsidRPr="00E944FB">
        <w:rPr>
          <w:rFonts w:ascii="Times New Roman" w:hAnsi="Times New Roman" w:cs="Times New Roman"/>
          <w:shd w:val="clear" w:color="auto" w:fill="FBFBFB"/>
        </w:rPr>
        <w:t xml:space="preserve"> </w:t>
      </w:r>
    </w:p>
    <w:p w14:paraId="604E95B9" w14:textId="33725DEA" w:rsidR="008855CE" w:rsidRPr="008855CE" w:rsidRDefault="008855CE" w:rsidP="001B756D">
      <w:pPr>
        <w:pStyle w:val="BodyText"/>
        <w:spacing w:before="1" w:line="360" w:lineRule="auto"/>
        <w:ind w:left="900"/>
        <w:jc w:val="both"/>
        <w:rPr>
          <w:rFonts w:ascii="Times New Roman" w:hAnsi="Times New Roman" w:cs="Times New Roman"/>
          <w:shd w:val="clear" w:color="auto" w:fill="FBFBFB"/>
        </w:rPr>
      </w:pPr>
      <w:r w:rsidRPr="008855CE">
        <w:rPr>
          <w:rFonts w:ascii="Times New Roman" w:hAnsi="Times New Roman" w:cs="Times New Roman"/>
          <w:shd w:val="clear" w:color="auto" w:fill="FBFBFB"/>
        </w:rPr>
        <w:t>attainment creates a comprehensive monitoring system for higher education institutions.</w:t>
      </w:r>
    </w:p>
    <w:p w14:paraId="105D5C72" w14:textId="77777777" w:rsidR="00AB4F1D" w:rsidRPr="00717B5C" w:rsidRDefault="00AB4F1D" w:rsidP="00717B5C">
      <w:pPr>
        <w:pStyle w:val="BodyText"/>
        <w:spacing w:before="1" w:line="360" w:lineRule="auto"/>
        <w:jc w:val="both"/>
        <w:rPr>
          <w:rFonts w:ascii="Times New Roman" w:hAnsi="Times New Roman" w:cs="Times New Roman"/>
          <w:sz w:val="23"/>
        </w:rPr>
      </w:pPr>
    </w:p>
    <w:p w14:paraId="45FF4A68" w14:textId="77777777" w:rsidR="001B756D" w:rsidRPr="00717B5C" w:rsidRDefault="001B756D" w:rsidP="00717B5C">
      <w:pPr>
        <w:pStyle w:val="BodyText"/>
        <w:spacing w:line="360" w:lineRule="auto"/>
        <w:ind w:left="220"/>
        <w:jc w:val="both"/>
        <w:rPr>
          <w:rFonts w:ascii="Times New Roman" w:hAnsi="Times New Roman" w:cs="Times New Roman"/>
        </w:rPr>
      </w:pPr>
    </w:p>
    <w:tbl>
      <w:tblPr>
        <w:tblStyle w:val="TableGrid"/>
        <w:tblW w:w="0" w:type="auto"/>
        <w:tblLook w:val="04A0" w:firstRow="1" w:lastRow="0" w:firstColumn="1" w:lastColumn="0" w:noHBand="0" w:noVBand="1"/>
      </w:tblPr>
      <w:tblGrid>
        <w:gridCol w:w="1379"/>
        <w:gridCol w:w="1904"/>
        <w:gridCol w:w="4043"/>
        <w:gridCol w:w="2364"/>
      </w:tblGrid>
      <w:tr w:rsidR="00662C28" w:rsidRPr="00662C28" w14:paraId="16095919" w14:textId="77777777" w:rsidTr="001B756D">
        <w:tc>
          <w:tcPr>
            <w:tcW w:w="0" w:type="auto"/>
            <w:hideMark/>
          </w:tcPr>
          <w:p w14:paraId="1B0BD39C"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Author / Year</w:t>
            </w:r>
          </w:p>
        </w:tc>
        <w:tc>
          <w:tcPr>
            <w:tcW w:w="0" w:type="auto"/>
            <w:hideMark/>
          </w:tcPr>
          <w:p w14:paraId="2FC1D4ED"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Focus Area</w:t>
            </w:r>
          </w:p>
        </w:tc>
        <w:tc>
          <w:tcPr>
            <w:tcW w:w="0" w:type="auto"/>
            <w:hideMark/>
          </w:tcPr>
          <w:p w14:paraId="3A1245FD"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Key Findings</w:t>
            </w:r>
          </w:p>
        </w:tc>
        <w:tc>
          <w:tcPr>
            <w:tcW w:w="0" w:type="auto"/>
            <w:hideMark/>
          </w:tcPr>
          <w:p w14:paraId="6A13D618"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Limitations</w:t>
            </w:r>
          </w:p>
        </w:tc>
      </w:tr>
      <w:tr w:rsidR="00662C28" w:rsidRPr="00662C28" w14:paraId="3064056E" w14:textId="77777777" w:rsidTr="001B756D">
        <w:tc>
          <w:tcPr>
            <w:tcW w:w="0" w:type="auto"/>
            <w:hideMark/>
          </w:tcPr>
          <w:p w14:paraId="7FABC9A7"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Biggs &amp; Tang (2011)</w:t>
            </w:r>
          </w:p>
        </w:tc>
        <w:tc>
          <w:tcPr>
            <w:tcW w:w="0" w:type="auto"/>
            <w:hideMark/>
          </w:tcPr>
          <w:p w14:paraId="7C6406FF"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Outcome-Based Education (OBE)</w:t>
            </w:r>
          </w:p>
        </w:tc>
        <w:tc>
          <w:tcPr>
            <w:tcW w:w="0" w:type="auto"/>
            <w:hideMark/>
          </w:tcPr>
          <w:p w14:paraId="246D643E"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Highlighted the importance of mapping Course Outcomes (COs) to Program Outcomes (POs) to measure student attainment</w:t>
            </w:r>
          </w:p>
        </w:tc>
        <w:tc>
          <w:tcPr>
            <w:tcW w:w="0" w:type="auto"/>
            <w:hideMark/>
          </w:tcPr>
          <w:p w14:paraId="13AB5EE4"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Manual tracking limits real-time insights</w:t>
            </w:r>
          </w:p>
        </w:tc>
      </w:tr>
      <w:tr w:rsidR="00662C28" w:rsidRPr="00662C28" w14:paraId="161F24D1" w14:textId="77777777" w:rsidTr="001B756D">
        <w:tc>
          <w:tcPr>
            <w:tcW w:w="0" w:type="auto"/>
            <w:hideMark/>
          </w:tcPr>
          <w:p w14:paraId="08311412"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Singh et al. (2020)</w:t>
            </w:r>
          </w:p>
        </w:tc>
        <w:tc>
          <w:tcPr>
            <w:tcW w:w="0" w:type="auto"/>
            <w:hideMark/>
          </w:tcPr>
          <w:p w14:paraId="5DDBB879"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Syllabus Coverage &amp; Class Monitoring</w:t>
            </w:r>
          </w:p>
        </w:tc>
        <w:tc>
          <w:tcPr>
            <w:tcW w:w="0" w:type="auto"/>
            <w:hideMark/>
          </w:tcPr>
          <w:p w14:paraId="5140F42A"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Tracking daily syllabus coverage and student attendance improves engagement and helps maintain teaching schedules</w:t>
            </w:r>
          </w:p>
        </w:tc>
        <w:tc>
          <w:tcPr>
            <w:tcW w:w="0" w:type="auto"/>
            <w:hideMark/>
          </w:tcPr>
          <w:p w14:paraId="43E3D2EA"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Lacked integration with assessment tracking and feedback</w:t>
            </w:r>
          </w:p>
        </w:tc>
      </w:tr>
      <w:tr w:rsidR="00662C28" w:rsidRPr="00662C28" w14:paraId="42114FEC" w14:textId="77777777" w:rsidTr="001B756D">
        <w:tc>
          <w:tcPr>
            <w:tcW w:w="0" w:type="auto"/>
            <w:hideMark/>
          </w:tcPr>
          <w:p w14:paraId="43D4162E"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Kumar &amp; Singh (2022)</w:t>
            </w:r>
          </w:p>
        </w:tc>
        <w:tc>
          <w:tcPr>
            <w:tcW w:w="0" w:type="auto"/>
            <w:hideMark/>
          </w:tcPr>
          <w:p w14:paraId="3A63BBA7"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Assessment &amp; Performance Analytics</w:t>
            </w:r>
          </w:p>
        </w:tc>
        <w:tc>
          <w:tcPr>
            <w:tcW w:w="0" w:type="auto"/>
            <w:hideMark/>
          </w:tcPr>
          <w:p w14:paraId="1F22C073"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Automated linking of exam questions to COs and POs helps identify learning gaps and supports data-driven decisions</w:t>
            </w:r>
          </w:p>
        </w:tc>
        <w:tc>
          <w:tcPr>
            <w:tcW w:w="0" w:type="auto"/>
            <w:hideMark/>
          </w:tcPr>
          <w:p w14:paraId="133DB9E5"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Did not include beyond-classroom learning</w:t>
            </w:r>
          </w:p>
        </w:tc>
      </w:tr>
      <w:tr w:rsidR="00662C28" w:rsidRPr="00662C28" w14:paraId="49858B87" w14:textId="77777777" w:rsidTr="001B756D">
        <w:tc>
          <w:tcPr>
            <w:tcW w:w="0" w:type="auto"/>
            <w:hideMark/>
          </w:tcPr>
          <w:p w14:paraId="2D33E062"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Rao &amp; Reddy (2021)</w:t>
            </w:r>
          </w:p>
        </w:tc>
        <w:tc>
          <w:tcPr>
            <w:tcW w:w="0" w:type="auto"/>
            <w:hideMark/>
          </w:tcPr>
          <w:p w14:paraId="3A33ECAA"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Faculty Reflection &amp; Student Feedback</w:t>
            </w:r>
          </w:p>
        </w:tc>
        <w:tc>
          <w:tcPr>
            <w:tcW w:w="0" w:type="auto"/>
            <w:hideMark/>
          </w:tcPr>
          <w:p w14:paraId="750B0029"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Structured reflection tools and feedback analysis improve teaching quality and support continuous improvement</w:t>
            </w:r>
          </w:p>
        </w:tc>
        <w:tc>
          <w:tcPr>
            <w:tcW w:w="0" w:type="auto"/>
            <w:hideMark/>
          </w:tcPr>
          <w:p w14:paraId="42120CE5"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Often independent from class monitoring systems</w:t>
            </w:r>
          </w:p>
        </w:tc>
      </w:tr>
      <w:tr w:rsidR="00662C28" w:rsidRPr="00662C28" w14:paraId="448B85CC" w14:textId="77777777" w:rsidTr="001B756D">
        <w:tc>
          <w:tcPr>
            <w:tcW w:w="0" w:type="auto"/>
            <w:hideMark/>
          </w:tcPr>
          <w:p w14:paraId="234687D2"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Chen et al. (2020)</w:t>
            </w:r>
          </w:p>
        </w:tc>
        <w:tc>
          <w:tcPr>
            <w:tcW w:w="0" w:type="auto"/>
            <w:hideMark/>
          </w:tcPr>
          <w:p w14:paraId="63D54B98"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Beyond-Classroom Learning Analytics</w:t>
            </w:r>
          </w:p>
        </w:tc>
        <w:tc>
          <w:tcPr>
            <w:tcW w:w="0" w:type="auto"/>
            <w:hideMark/>
          </w:tcPr>
          <w:p w14:paraId="08C1EAED"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Tracking participation in MOOCs, workshops, and internships provides a holistic view of student development</w:t>
            </w:r>
          </w:p>
        </w:tc>
        <w:tc>
          <w:tcPr>
            <w:tcW w:w="0" w:type="auto"/>
            <w:hideMark/>
          </w:tcPr>
          <w:p w14:paraId="125E3E5F"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Limited integration with in-class performance</w:t>
            </w:r>
          </w:p>
        </w:tc>
      </w:tr>
      <w:tr w:rsidR="00662C28" w:rsidRPr="00662C28" w14:paraId="5860016E" w14:textId="77777777" w:rsidTr="001B756D">
        <w:tc>
          <w:tcPr>
            <w:tcW w:w="0" w:type="auto"/>
            <w:hideMark/>
          </w:tcPr>
          <w:p w14:paraId="3798C14C"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Patel &amp; Desai (2021)</w:t>
            </w:r>
          </w:p>
        </w:tc>
        <w:tc>
          <w:tcPr>
            <w:tcW w:w="0" w:type="auto"/>
            <w:hideMark/>
          </w:tcPr>
          <w:p w14:paraId="7A3C4072"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Academic Dashboards</w:t>
            </w:r>
          </w:p>
        </w:tc>
        <w:tc>
          <w:tcPr>
            <w:tcW w:w="0" w:type="auto"/>
            <w:hideMark/>
          </w:tcPr>
          <w:p w14:paraId="74814C53"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Real-time dashboards visualize student performance, CO/PO attainment, and teaching progress</w:t>
            </w:r>
          </w:p>
        </w:tc>
        <w:tc>
          <w:tcPr>
            <w:tcW w:w="0" w:type="auto"/>
            <w:hideMark/>
          </w:tcPr>
          <w:p w14:paraId="1F59F02F"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Did not include syllabus coverage and attendance tracking</w:t>
            </w:r>
          </w:p>
        </w:tc>
      </w:tr>
      <w:tr w:rsidR="00662C28" w:rsidRPr="00662C28" w14:paraId="45219FDB" w14:textId="77777777" w:rsidTr="001B756D">
        <w:tc>
          <w:tcPr>
            <w:tcW w:w="0" w:type="auto"/>
            <w:hideMark/>
          </w:tcPr>
          <w:p w14:paraId="7623C84D" w14:textId="77777777" w:rsidR="00662C28" w:rsidRPr="00662C28" w:rsidRDefault="00662C28" w:rsidP="00717B5C">
            <w:pPr>
              <w:pStyle w:val="BodyText"/>
              <w:spacing w:before="7" w:line="360" w:lineRule="auto"/>
              <w:jc w:val="both"/>
              <w:rPr>
                <w:rFonts w:ascii="Times New Roman" w:hAnsi="Times New Roman" w:cs="Times New Roman"/>
                <w:b/>
                <w:bCs/>
                <w:sz w:val="20"/>
              </w:rPr>
            </w:pPr>
            <w:r w:rsidRPr="00662C28">
              <w:rPr>
                <w:rFonts w:ascii="Times New Roman" w:hAnsi="Times New Roman" w:cs="Times New Roman"/>
                <w:b/>
                <w:bCs/>
                <w:sz w:val="20"/>
              </w:rPr>
              <w:t>Ahmed &amp; Al-Harthy (2019)</w:t>
            </w:r>
          </w:p>
        </w:tc>
        <w:tc>
          <w:tcPr>
            <w:tcW w:w="0" w:type="auto"/>
            <w:hideMark/>
          </w:tcPr>
          <w:p w14:paraId="55C82F07"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Integrated Teaching-Learning Systems</w:t>
            </w:r>
          </w:p>
        </w:tc>
        <w:tc>
          <w:tcPr>
            <w:tcW w:w="0" w:type="auto"/>
            <w:hideMark/>
          </w:tcPr>
          <w:p w14:paraId="7BC0FF86"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Combining syllabus tracking, attendance, and assessments increases transparency in student progress</w:t>
            </w:r>
          </w:p>
        </w:tc>
        <w:tc>
          <w:tcPr>
            <w:tcW w:w="0" w:type="auto"/>
            <w:hideMark/>
          </w:tcPr>
          <w:p w14:paraId="3617ABAB" w14:textId="77777777" w:rsidR="00662C28" w:rsidRPr="00662C28" w:rsidRDefault="00662C28" w:rsidP="00717B5C">
            <w:pPr>
              <w:pStyle w:val="BodyText"/>
              <w:spacing w:before="7" w:line="360" w:lineRule="auto"/>
              <w:jc w:val="both"/>
              <w:rPr>
                <w:rFonts w:ascii="Times New Roman" w:hAnsi="Times New Roman" w:cs="Times New Roman"/>
                <w:sz w:val="20"/>
              </w:rPr>
            </w:pPr>
            <w:r w:rsidRPr="00662C28">
              <w:rPr>
                <w:rFonts w:ascii="Times New Roman" w:hAnsi="Times New Roman" w:cs="Times New Roman"/>
                <w:sz w:val="20"/>
              </w:rPr>
              <w:t>Focused mostly on classroom activities only</w:t>
            </w:r>
          </w:p>
        </w:tc>
      </w:tr>
    </w:tbl>
    <w:p w14:paraId="4E119C29" w14:textId="711C8637" w:rsidR="00AB4F1D" w:rsidRPr="00717B5C" w:rsidRDefault="00AB4F1D" w:rsidP="00717B5C">
      <w:pPr>
        <w:pStyle w:val="BodyText"/>
        <w:spacing w:before="7" w:line="360" w:lineRule="auto"/>
        <w:jc w:val="both"/>
        <w:rPr>
          <w:rFonts w:ascii="Times New Roman" w:hAnsi="Times New Roman" w:cs="Times New Roman"/>
          <w:sz w:val="20"/>
        </w:rPr>
      </w:pPr>
    </w:p>
    <w:p w14:paraId="50530D87" w14:textId="3206A0F6" w:rsidR="00DA5B12" w:rsidRPr="00320A29" w:rsidRDefault="0089337B" w:rsidP="00DE6960">
      <w:pPr>
        <w:pStyle w:val="Heading1"/>
        <w:tabs>
          <w:tab w:val="left" w:pos="617"/>
        </w:tabs>
        <w:spacing w:before="268" w:line="360" w:lineRule="auto"/>
        <w:ind w:left="846" w:firstLine="0"/>
        <w:jc w:val="center"/>
        <w:rPr>
          <w:rFonts w:ascii="Times New Roman" w:hAnsi="Times New Roman" w:cs="Times New Roman"/>
          <w:b w:val="0"/>
          <w:bCs w:val="0"/>
          <w:sz w:val="24"/>
          <w:szCs w:val="24"/>
        </w:rPr>
      </w:pPr>
      <w:r w:rsidRPr="00320A29">
        <w:rPr>
          <w:rFonts w:ascii="Times New Roman" w:hAnsi="Times New Roman" w:cs="Times New Roman"/>
          <w:sz w:val="24"/>
          <w:szCs w:val="24"/>
        </w:rPr>
        <w:t>Table 1</w:t>
      </w:r>
      <w:r w:rsidR="00DE6960" w:rsidRPr="00320A29">
        <w:rPr>
          <w:rFonts w:ascii="Times New Roman" w:hAnsi="Times New Roman" w:cs="Times New Roman"/>
          <w:sz w:val="24"/>
          <w:szCs w:val="24"/>
        </w:rPr>
        <w:t xml:space="preserve">: </w:t>
      </w:r>
      <w:r w:rsidR="00DE6960" w:rsidRPr="00320A29">
        <w:rPr>
          <w:rFonts w:ascii="Times New Roman" w:hAnsi="Times New Roman" w:cs="Times New Roman"/>
          <w:b w:val="0"/>
          <w:bCs w:val="0"/>
          <w:sz w:val="24"/>
          <w:szCs w:val="24"/>
        </w:rPr>
        <w:t>Literature</w:t>
      </w:r>
      <w:r w:rsidR="00DE6960" w:rsidRPr="00320A29">
        <w:rPr>
          <w:rFonts w:ascii="Times New Roman" w:hAnsi="Times New Roman" w:cs="Times New Roman"/>
          <w:b w:val="0"/>
          <w:bCs w:val="0"/>
          <w:spacing w:val="-2"/>
          <w:sz w:val="24"/>
          <w:szCs w:val="24"/>
        </w:rPr>
        <w:t xml:space="preserve"> </w:t>
      </w:r>
      <w:r w:rsidR="00DE6960" w:rsidRPr="00320A29">
        <w:rPr>
          <w:rFonts w:ascii="Times New Roman" w:hAnsi="Times New Roman" w:cs="Times New Roman"/>
          <w:b w:val="0"/>
          <w:bCs w:val="0"/>
          <w:sz w:val="24"/>
          <w:szCs w:val="24"/>
        </w:rPr>
        <w:t>Review</w:t>
      </w:r>
      <w:r w:rsidR="00DE6960" w:rsidRPr="00320A29">
        <w:rPr>
          <w:rFonts w:ascii="Times New Roman" w:hAnsi="Times New Roman" w:cs="Times New Roman"/>
          <w:b w:val="0"/>
          <w:bCs w:val="0"/>
          <w:spacing w:val="-4"/>
          <w:sz w:val="24"/>
          <w:szCs w:val="24"/>
        </w:rPr>
        <w:t xml:space="preserve"> </w:t>
      </w:r>
      <w:r w:rsidR="00DE6960" w:rsidRPr="00320A29">
        <w:rPr>
          <w:rFonts w:ascii="Times New Roman" w:hAnsi="Times New Roman" w:cs="Times New Roman"/>
          <w:b w:val="0"/>
          <w:bCs w:val="0"/>
          <w:sz w:val="24"/>
          <w:szCs w:val="24"/>
        </w:rPr>
        <w:t>Table</w:t>
      </w:r>
    </w:p>
    <w:p w14:paraId="73862DF2" w14:textId="77777777" w:rsidR="00DA5B12" w:rsidRPr="00DA5B12" w:rsidRDefault="00DA5B12" w:rsidP="00DA5B12">
      <w:pPr>
        <w:pStyle w:val="Heading1"/>
        <w:tabs>
          <w:tab w:val="left" w:pos="617"/>
        </w:tabs>
        <w:spacing w:before="268" w:line="360" w:lineRule="auto"/>
        <w:ind w:left="846" w:firstLine="0"/>
        <w:jc w:val="both"/>
        <w:rPr>
          <w:rFonts w:ascii="Times New Roman" w:hAnsi="Times New Roman" w:cs="Times New Roman"/>
          <w:b w:val="0"/>
          <w:bCs w:val="0"/>
        </w:rPr>
      </w:pPr>
    </w:p>
    <w:p w14:paraId="1E8548FB" w14:textId="77777777" w:rsidR="00DA5B12" w:rsidRDefault="00DA5B12" w:rsidP="00DA5B12">
      <w:pPr>
        <w:pStyle w:val="Heading1"/>
        <w:tabs>
          <w:tab w:val="left" w:pos="617"/>
        </w:tabs>
        <w:spacing w:before="268" w:line="360" w:lineRule="auto"/>
        <w:ind w:left="846" w:firstLine="0"/>
        <w:jc w:val="both"/>
        <w:rPr>
          <w:rFonts w:ascii="Times New Roman" w:hAnsi="Times New Roman" w:cs="Times New Roman"/>
          <w:b w:val="0"/>
          <w:bCs w:val="0"/>
        </w:rPr>
      </w:pPr>
    </w:p>
    <w:p w14:paraId="54B0EFCA" w14:textId="77777777" w:rsidR="00E944FB" w:rsidRPr="00DA5B12" w:rsidRDefault="00E944FB" w:rsidP="00DA5B12">
      <w:pPr>
        <w:pStyle w:val="Heading1"/>
        <w:tabs>
          <w:tab w:val="left" w:pos="617"/>
        </w:tabs>
        <w:spacing w:before="268" w:line="360" w:lineRule="auto"/>
        <w:ind w:left="846" w:firstLine="0"/>
        <w:jc w:val="both"/>
        <w:rPr>
          <w:rFonts w:ascii="Times New Roman" w:hAnsi="Times New Roman" w:cs="Times New Roman"/>
          <w:b w:val="0"/>
          <w:bCs w:val="0"/>
        </w:rPr>
      </w:pPr>
    </w:p>
    <w:p w14:paraId="2EAB3424" w14:textId="2346589E" w:rsidR="00FF7DE5" w:rsidRPr="001B756D" w:rsidRDefault="00A46F29" w:rsidP="00DA5B12">
      <w:pPr>
        <w:pStyle w:val="Heading1"/>
        <w:numPr>
          <w:ilvl w:val="0"/>
          <w:numId w:val="3"/>
        </w:numPr>
        <w:tabs>
          <w:tab w:val="left" w:pos="617"/>
        </w:tabs>
        <w:spacing w:before="268" w:line="360" w:lineRule="auto"/>
        <w:jc w:val="both"/>
        <w:rPr>
          <w:rFonts w:ascii="Times New Roman" w:hAnsi="Times New Roman" w:cs="Times New Roman"/>
          <w:b w:val="0"/>
          <w:bCs w:val="0"/>
        </w:rPr>
      </w:pPr>
      <w:r w:rsidRPr="001B756D">
        <w:rPr>
          <w:rFonts w:ascii="Times New Roman" w:hAnsi="Times New Roman" w:cs="Times New Roman"/>
        </w:rPr>
        <w:lastRenderedPageBreak/>
        <w:t>GAP</w:t>
      </w:r>
      <w:r w:rsidRPr="001B756D">
        <w:rPr>
          <w:rFonts w:ascii="Times New Roman" w:hAnsi="Times New Roman" w:cs="Times New Roman"/>
          <w:spacing w:val="-3"/>
        </w:rPr>
        <w:t xml:space="preserve"> </w:t>
      </w:r>
      <w:r w:rsidRPr="001B756D">
        <w:rPr>
          <w:rFonts w:ascii="Times New Roman" w:hAnsi="Times New Roman" w:cs="Times New Roman"/>
        </w:rPr>
        <w:t>ANALYSIS</w:t>
      </w:r>
    </w:p>
    <w:p w14:paraId="2EE37060" w14:textId="77777777" w:rsidR="001B756D" w:rsidRPr="001B756D" w:rsidRDefault="001B756D" w:rsidP="001B756D">
      <w:pPr>
        <w:pStyle w:val="Heading1"/>
        <w:tabs>
          <w:tab w:val="left" w:pos="617"/>
        </w:tabs>
        <w:spacing w:before="268" w:line="360" w:lineRule="auto"/>
        <w:ind w:left="846" w:firstLine="0"/>
        <w:jc w:val="both"/>
        <w:rPr>
          <w:rFonts w:ascii="Times New Roman" w:hAnsi="Times New Roman" w:cs="Times New Roman"/>
          <w:b w:val="0"/>
          <w:bCs w:val="0"/>
        </w:rPr>
      </w:pPr>
    </w:p>
    <w:p w14:paraId="62B23DD8" w14:textId="77777777" w:rsidR="00FF7DE5" w:rsidRDefault="00FF7DE5" w:rsidP="001B756D">
      <w:pPr>
        <w:spacing w:line="360" w:lineRule="auto"/>
        <w:ind w:left="846"/>
        <w:jc w:val="both"/>
        <w:rPr>
          <w:rFonts w:ascii="Times New Roman" w:hAnsi="Times New Roman" w:cs="Times New Roman"/>
          <w:sz w:val="24"/>
          <w:szCs w:val="24"/>
        </w:rPr>
      </w:pPr>
      <w:r w:rsidRPr="00FF7DE5">
        <w:rPr>
          <w:rFonts w:ascii="Times New Roman" w:hAnsi="Times New Roman" w:cs="Times New Roman"/>
          <w:sz w:val="24"/>
          <w:szCs w:val="24"/>
        </w:rPr>
        <w:t>Even though some tools exist to monitor teaching and student performance, most are either too complex or focus only on a single aspect of academic monitoring. The main gaps in existing systems that this project addresses are:</w:t>
      </w:r>
    </w:p>
    <w:p w14:paraId="2479731E" w14:textId="77777777" w:rsidR="001B756D" w:rsidRPr="00FF7DE5" w:rsidRDefault="001B756D" w:rsidP="001B756D">
      <w:pPr>
        <w:spacing w:line="360" w:lineRule="auto"/>
        <w:ind w:left="846"/>
        <w:jc w:val="both"/>
        <w:rPr>
          <w:rFonts w:ascii="Times New Roman" w:hAnsi="Times New Roman" w:cs="Times New Roman"/>
          <w:sz w:val="24"/>
          <w:szCs w:val="24"/>
        </w:rPr>
      </w:pPr>
    </w:p>
    <w:p w14:paraId="6AFB61BC" w14:textId="77777777" w:rsidR="00FF7DE5" w:rsidRDefault="00FF7DE5" w:rsidP="001B756D">
      <w:pPr>
        <w:numPr>
          <w:ilvl w:val="0"/>
          <w:numId w:val="6"/>
        </w:numPr>
        <w:tabs>
          <w:tab w:val="clear" w:pos="720"/>
          <w:tab w:val="num" w:pos="1566"/>
        </w:tabs>
        <w:spacing w:line="360" w:lineRule="auto"/>
        <w:ind w:left="1566"/>
        <w:jc w:val="both"/>
        <w:rPr>
          <w:rFonts w:ascii="Times New Roman" w:hAnsi="Times New Roman" w:cs="Times New Roman"/>
          <w:sz w:val="24"/>
          <w:szCs w:val="24"/>
        </w:rPr>
      </w:pPr>
      <w:r w:rsidRPr="00FF7DE5">
        <w:rPr>
          <w:rFonts w:ascii="Times New Roman" w:hAnsi="Times New Roman" w:cs="Times New Roman"/>
          <w:b/>
          <w:bCs/>
          <w:sz w:val="24"/>
          <w:szCs w:val="24"/>
        </w:rPr>
        <w:t>Partial Syllabus Tracking:</w:t>
      </w:r>
      <w:r w:rsidRPr="00FF7DE5">
        <w:rPr>
          <w:rFonts w:ascii="Times New Roman" w:hAnsi="Times New Roman" w:cs="Times New Roman"/>
          <w:sz w:val="24"/>
          <w:szCs w:val="24"/>
        </w:rPr>
        <w:t xml:space="preserve"> Many current systems do not track how much of the syllabus is covered </w:t>
      </w:r>
      <w:proofErr w:type="gramStart"/>
      <w:r w:rsidRPr="00FF7DE5">
        <w:rPr>
          <w:rFonts w:ascii="Times New Roman" w:hAnsi="Times New Roman" w:cs="Times New Roman"/>
          <w:sz w:val="24"/>
          <w:szCs w:val="24"/>
        </w:rPr>
        <w:t>on a daily basis</w:t>
      </w:r>
      <w:proofErr w:type="gramEnd"/>
      <w:r w:rsidRPr="00FF7DE5">
        <w:rPr>
          <w:rFonts w:ascii="Times New Roman" w:hAnsi="Times New Roman" w:cs="Times New Roman"/>
          <w:sz w:val="24"/>
          <w:szCs w:val="24"/>
        </w:rPr>
        <w:t xml:space="preserve"> or compare it with planned coverage, making it hard for faculty and students to know progress.</w:t>
      </w:r>
    </w:p>
    <w:p w14:paraId="1AC8E9DD" w14:textId="77777777" w:rsidR="001B756D" w:rsidRPr="00FF7DE5" w:rsidRDefault="001B756D" w:rsidP="001B756D">
      <w:pPr>
        <w:spacing w:line="360" w:lineRule="auto"/>
        <w:ind w:left="1566"/>
        <w:jc w:val="both"/>
        <w:rPr>
          <w:rFonts w:ascii="Times New Roman" w:hAnsi="Times New Roman" w:cs="Times New Roman"/>
          <w:sz w:val="24"/>
          <w:szCs w:val="24"/>
        </w:rPr>
      </w:pPr>
    </w:p>
    <w:p w14:paraId="48E16CA5" w14:textId="77777777" w:rsidR="00FF7DE5" w:rsidRDefault="00FF7DE5" w:rsidP="001B756D">
      <w:pPr>
        <w:numPr>
          <w:ilvl w:val="0"/>
          <w:numId w:val="6"/>
        </w:numPr>
        <w:tabs>
          <w:tab w:val="clear" w:pos="720"/>
          <w:tab w:val="num" w:pos="1566"/>
        </w:tabs>
        <w:spacing w:line="276" w:lineRule="auto"/>
        <w:ind w:left="1566"/>
        <w:jc w:val="both"/>
        <w:rPr>
          <w:rFonts w:ascii="Times New Roman" w:hAnsi="Times New Roman" w:cs="Times New Roman"/>
          <w:sz w:val="24"/>
          <w:szCs w:val="24"/>
        </w:rPr>
      </w:pPr>
      <w:r w:rsidRPr="00FF7DE5">
        <w:rPr>
          <w:rFonts w:ascii="Times New Roman" w:hAnsi="Times New Roman" w:cs="Times New Roman"/>
          <w:b/>
          <w:bCs/>
          <w:sz w:val="24"/>
          <w:szCs w:val="24"/>
        </w:rPr>
        <w:t>No Daily Attendance Integration:</w:t>
      </w:r>
      <w:r w:rsidRPr="00FF7DE5">
        <w:rPr>
          <w:rFonts w:ascii="Times New Roman" w:hAnsi="Times New Roman" w:cs="Times New Roman"/>
          <w:sz w:val="24"/>
          <w:szCs w:val="24"/>
        </w:rPr>
        <w:t xml:space="preserve"> While attendance is tracked in some systems, it is often separate from syllabus and session tracking, preventing a clear picture of student participation.</w:t>
      </w:r>
    </w:p>
    <w:p w14:paraId="1774A37B" w14:textId="77777777" w:rsidR="001B756D" w:rsidRDefault="001B756D" w:rsidP="001B756D">
      <w:pPr>
        <w:pStyle w:val="ListParagraph"/>
        <w:spacing w:line="276" w:lineRule="auto"/>
        <w:rPr>
          <w:sz w:val="24"/>
          <w:szCs w:val="24"/>
        </w:rPr>
      </w:pPr>
    </w:p>
    <w:p w14:paraId="7E72DC26" w14:textId="77777777" w:rsidR="001B756D" w:rsidRPr="00FF7DE5" w:rsidRDefault="001B756D" w:rsidP="001B756D">
      <w:pPr>
        <w:spacing w:line="276" w:lineRule="auto"/>
        <w:ind w:left="1566"/>
        <w:jc w:val="both"/>
        <w:rPr>
          <w:rFonts w:ascii="Times New Roman" w:hAnsi="Times New Roman" w:cs="Times New Roman"/>
          <w:sz w:val="24"/>
          <w:szCs w:val="24"/>
        </w:rPr>
      </w:pPr>
    </w:p>
    <w:p w14:paraId="0B11DFD2" w14:textId="77777777" w:rsidR="00FF7DE5" w:rsidRDefault="00FF7DE5" w:rsidP="001B756D">
      <w:pPr>
        <w:numPr>
          <w:ilvl w:val="0"/>
          <w:numId w:val="6"/>
        </w:numPr>
        <w:tabs>
          <w:tab w:val="clear" w:pos="720"/>
          <w:tab w:val="num" w:pos="1566"/>
        </w:tabs>
        <w:spacing w:line="276" w:lineRule="auto"/>
        <w:ind w:left="1566"/>
        <w:jc w:val="both"/>
        <w:rPr>
          <w:rFonts w:ascii="Times New Roman" w:hAnsi="Times New Roman" w:cs="Times New Roman"/>
          <w:sz w:val="24"/>
          <w:szCs w:val="24"/>
        </w:rPr>
      </w:pPr>
      <w:r w:rsidRPr="00FF7DE5">
        <w:rPr>
          <w:rFonts w:ascii="Times New Roman" w:hAnsi="Times New Roman" w:cs="Times New Roman"/>
          <w:b/>
          <w:bCs/>
          <w:sz w:val="24"/>
          <w:szCs w:val="24"/>
        </w:rPr>
        <w:t>Manual Assessment-CO/PO Mapping:</w:t>
      </w:r>
      <w:r w:rsidRPr="00FF7DE5">
        <w:rPr>
          <w:rFonts w:ascii="Times New Roman" w:hAnsi="Times New Roman" w:cs="Times New Roman"/>
          <w:sz w:val="24"/>
          <w:szCs w:val="24"/>
        </w:rPr>
        <w:t xml:space="preserve"> Existing tools may include assessment tracking, but mapping assessments to Course Outcomes (COs) and Program Outcomes (POs) is often not included. In this project, CO/PO mapping will be done manually to keep the system simple and practical.</w:t>
      </w:r>
    </w:p>
    <w:p w14:paraId="389E4877" w14:textId="77777777" w:rsidR="001B756D" w:rsidRPr="00FF7DE5" w:rsidRDefault="001B756D" w:rsidP="001B756D">
      <w:pPr>
        <w:spacing w:line="360" w:lineRule="auto"/>
        <w:ind w:left="1566"/>
        <w:jc w:val="both"/>
        <w:rPr>
          <w:rFonts w:ascii="Times New Roman" w:hAnsi="Times New Roman" w:cs="Times New Roman"/>
          <w:sz w:val="24"/>
          <w:szCs w:val="24"/>
        </w:rPr>
      </w:pPr>
    </w:p>
    <w:p w14:paraId="47C421A7" w14:textId="77777777" w:rsidR="00FF7DE5" w:rsidRDefault="00FF7DE5" w:rsidP="001B756D">
      <w:pPr>
        <w:numPr>
          <w:ilvl w:val="0"/>
          <w:numId w:val="6"/>
        </w:numPr>
        <w:tabs>
          <w:tab w:val="clear" w:pos="720"/>
          <w:tab w:val="num" w:pos="1566"/>
        </w:tabs>
        <w:spacing w:line="360" w:lineRule="auto"/>
        <w:ind w:left="1566"/>
        <w:jc w:val="both"/>
        <w:rPr>
          <w:rFonts w:ascii="Times New Roman" w:hAnsi="Times New Roman" w:cs="Times New Roman"/>
          <w:sz w:val="24"/>
          <w:szCs w:val="24"/>
        </w:rPr>
      </w:pPr>
      <w:r w:rsidRPr="00FF7DE5">
        <w:rPr>
          <w:rFonts w:ascii="Times New Roman" w:hAnsi="Times New Roman" w:cs="Times New Roman"/>
          <w:b/>
          <w:bCs/>
          <w:sz w:val="24"/>
          <w:szCs w:val="24"/>
        </w:rPr>
        <w:t>No Beyond-Classroom Learning Records:</w:t>
      </w:r>
      <w:r w:rsidRPr="00FF7DE5">
        <w:rPr>
          <w:rFonts w:ascii="Times New Roman" w:hAnsi="Times New Roman" w:cs="Times New Roman"/>
          <w:sz w:val="24"/>
          <w:szCs w:val="24"/>
        </w:rPr>
        <w:t xml:space="preserve"> Activities like online courses, workshops, and internships are rarely included in student monitoring, even though they contribute to overall learning outcomes.</w:t>
      </w:r>
    </w:p>
    <w:p w14:paraId="216D9CCF" w14:textId="77777777" w:rsidR="001B756D" w:rsidRDefault="001B756D" w:rsidP="001B756D">
      <w:pPr>
        <w:pStyle w:val="ListParagraph"/>
        <w:rPr>
          <w:sz w:val="24"/>
          <w:szCs w:val="24"/>
        </w:rPr>
      </w:pPr>
    </w:p>
    <w:p w14:paraId="073F4603" w14:textId="77777777" w:rsidR="001B756D" w:rsidRPr="00FF7DE5" w:rsidRDefault="001B756D" w:rsidP="001B756D">
      <w:pPr>
        <w:spacing w:line="360" w:lineRule="auto"/>
        <w:ind w:left="1566"/>
        <w:jc w:val="both"/>
        <w:rPr>
          <w:rFonts w:ascii="Times New Roman" w:hAnsi="Times New Roman" w:cs="Times New Roman"/>
          <w:sz w:val="24"/>
          <w:szCs w:val="24"/>
        </w:rPr>
      </w:pPr>
    </w:p>
    <w:p w14:paraId="4A4BDD82" w14:textId="77777777" w:rsidR="00FF7DE5" w:rsidRPr="00FF7DE5" w:rsidRDefault="00FF7DE5" w:rsidP="001B756D">
      <w:pPr>
        <w:numPr>
          <w:ilvl w:val="0"/>
          <w:numId w:val="6"/>
        </w:numPr>
        <w:tabs>
          <w:tab w:val="clear" w:pos="720"/>
          <w:tab w:val="num" w:pos="1566"/>
        </w:tabs>
        <w:spacing w:line="360" w:lineRule="auto"/>
        <w:ind w:left="1566"/>
        <w:jc w:val="both"/>
        <w:rPr>
          <w:rFonts w:ascii="Times New Roman" w:hAnsi="Times New Roman" w:cs="Times New Roman"/>
          <w:sz w:val="24"/>
          <w:szCs w:val="24"/>
        </w:rPr>
      </w:pPr>
      <w:r w:rsidRPr="00FF7DE5">
        <w:rPr>
          <w:rFonts w:ascii="Times New Roman" w:hAnsi="Times New Roman" w:cs="Times New Roman"/>
          <w:b/>
          <w:bCs/>
          <w:sz w:val="24"/>
          <w:szCs w:val="24"/>
        </w:rPr>
        <w:t>Limited Teacher Reflection and Feedback:</w:t>
      </w:r>
      <w:r w:rsidRPr="00FF7DE5">
        <w:rPr>
          <w:rFonts w:ascii="Times New Roman" w:hAnsi="Times New Roman" w:cs="Times New Roman"/>
          <w:sz w:val="24"/>
          <w:szCs w:val="24"/>
        </w:rPr>
        <w:t xml:space="preserve"> Few systems provide a simple way for faculty to note reflections on each class or gather feedback from students in a structured way.</w:t>
      </w:r>
    </w:p>
    <w:p w14:paraId="543C5DEA" w14:textId="77777777" w:rsidR="00AB4F1D" w:rsidRPr="00717B5C" w:rsidRDefault="00AB4F1D" w:rsidP="00717B5C">
      <w:pPr>
        <w:spacing w:line="360" w:lineRule="auto"/>
        <w:jc w:val="both"/>
        <w:rPr>
          <w:rFonts w:ascii="Times New Roman" w:hAnsi="Times New Roman" w:cs="Times New Roman"/>
        </w:rPr>
        <w:sectPr w:rsidR="00AB4F1D"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6B38C08" w14:textId="30C20337" w:rsidR="00CA098B" w:rsidRPr="006C3FC0" w:rsidRDefault="00A46F29" w:rsidP="00DA5B12">
      <w:pPr>
        <w:pStyle w:val="Heading1"/>
        <w:numPr>
          <w:ilvl w:val="0"/>
          <w:numId w:val="3"/>
        </w:numPr>
        <w:tabs>
          <w:tab w:val="left" w:pos="617"/>
        </w:tabs>
        <w:spacing w:line="360" w:lineRule="auto"/>
        <w:ind w:hanging="397"/>
        <w:jc w:val="both"/>
        <w:rPr>
          <w:rFonts w:ascii="Times New Roman" w:hAnsi="Times New Roman" w:cs="Times New Roman"/>
        </w:rPr>
      </w:pPr>
      <w:r w:rsidRPr="006C3FC0">
        <w:rPr>
          <w:rFonts w:ascii="Times New Roman" w:hAnsi="Times New Roman" w:cs="Times New Roman"/>
        </w:rPr>
        <w:lastRenderedPageBreak/>
        <w:t>PROBLEM</w:t>
      </w:r>
      <w:r w:rsidRPr="006C3FC0">
        <w:rPr>
          <w:rFonts w:ascii="Times New Roman" w:hAnsi="Times New Roman" w:cs="Times New Roman"/>
          <w:spacing w:val="-4"/>
        </w:rPr>
        <w:t xml:space="preserve"> </w:t>
      </w:r>
      <w:r w:rsidRPr="006C3FC0">
        <w:rPr>
          <w:rFonts w:ascii="Times New Roman" w:hAnsi="Times New Roman" w:cs="Times New Roman"/>
        </w:rPr>
        <w:t>STATEMENT</w:t>
      </w:r>
    </w:p>
    <w:p w14:paraId="44D96A74" w14:textId="77777777" w:rsidR="00CA098B" w:rsidRPr="00717B5C" w:rsidRDefault="00CA098B" w:rsidP="00DA5B12">
      <w:pPr>
        <w:pStyle w:val="ListParagraph"/>
        <w:widowControl/>
        <w:autoSpaceDE/>
        <w:autoSpaceDN/>
        <w:spacing w:before="100" w:beforeAutospacing="1" w:after="100" w:afterAutospacing="1" w:line="360" w:lineRule="auto"/>
        <w:ind w:left="846" w:firstLine="0"/>
        <w:jc w:val="both"/>
        <w:rPr>
          <w:sz w:val="24"/>
          <w:szCs w:val="24"/>
        </w:rPr>
      </w:pPr>
      <w:r w:rsidRPr="00717B5C">
        <w:rPr>
          <w:sz w:val="24"/>
          <w:szCs w:val="24"/>
        </w:rPr>
        <w:t xml:space="preserve">Universities and colleges often face challenges in systematically monitoring teaching effectiveness and student learning outcomes. Traditional methods, such as manual attendance registers, periodic assessments, and informal feedback, fail to provide a complete, real-time, and structured view of classroom activities and student progress. Faculty </w:t>
      </w:r>
      <w:proofErr w:type="gramStart"/>
      <w:r w:rsidRPr="00717B5C">
        <w:rPr>
          <w:sz w:val="24"/>
          <w:szCs w:val="24"/>
        </w:rPr>
        <w:t>struggle</w:t>
      </w:r>
      <w:proofErr w:type="gramEnd"/>
      <w:r w:rsidRPr="00717B5C">
        <w:rPr>
          <w:sz w:val="24"/>
          <w:szCs w:val="24"/>
        </w:rPr>
        <w:t xml:space="preserve"> to track daily syllabus coverage, student participation, and the correlation between assessments and learning outcomes. Additionally, learning that occurs beyond the </w:t>
      </w:r>
      <w:proofErr w:type="gramStart"/>
      <w:r w:rsidRPr="00717B5C">
        <w:rPr>
          <w:sz w:val="24"/>
          <w:szCs w:val="24"/>
        </w:rPr>
        <w:t>classroom—</w:t>
      </w:r>
      <w:proofErr w:type="gramEnd"/>
      <w:r w:rsidRPr="00717B5C">
        <w:rPr>
          <w:sz w:val="24"/>
          <w:szCs w:val="24"/>
        </w:rPr>
        <w:t>such as MOOCs, workshops, internships, and other activities—is rarely captured, leading to an incomplete understanding of student development. There is also limited provision for faculty reflections and structured feedback collection, which are essential for improving teaching quality.</w:t>
      </w:r>
    </w:p>
    <w:p w14:paraId="63D5C698" w14:textId="77777777" w:rsidR="00CA098B" w:rsidRPr="00717B5C" w:rsidRDefault="00CA098B" w:rsidP="00DA5B12">
      <w:pPr>
        <w:pStyle w:val="ListParagraph"/>
        <w:widowControl/>
        <w:autoSpaceDE/>
        <w:autoSpaceDN/>
        <w:spacing w:before="100" w:beforeAutospacing="1" w:after="100" w:afterAutospacing="1" w:line="360" w:lineRule="auto"/>
        <w:ind w:left="846" w:firstLine="0"/>
        <w:jc w:val="both"/>
        <w:rPr>
          <w:sz w:val="24"/>
          <w:szCs w:val="24"/>
        </w:rPr>
      </w:pPr>
      <w:r w:rsidRPr="00717B5C">
        <w:rPr>
          <w:sz w:val="24"/>
          <w:szCs w:val="24"/>
        </w:rPr>
        <w:t>This project addresses these gaps by developing a practical, easy-to-use system that allows faculty to track syllabus coverage, record daily attendance, manually map assessments to Course Outcomes (COs) and Program Outcomes (POs), log beyond-classroom learning activities, and capture faculty reflections and student feedback. The system aims to provide actionable insights to improve teaching effectiveness, monitor student progress, and support outcome-based education in a simple and feasible manner.</w:t>
      </w:r>
    </w:p>
    <w:p w14:paraId="4E2AEB40" w14:textId="77777777" w:rsidR="00AB4F1D" w:rsidRPr="00717B5C" w:rsidRDefault="00AB4F1D" w:rsidP="00717B5C">
      <w:pPr>
        <w:spacing w:line="360" w:lineRule="auto"/>
        <w:jc w:val="both"/>
        <w:rPr>
          <w:rFonts w:ascii="Times New Roman" w:hAnsi="Times New Roman" w:cs="Times New Roman"/>
        </w:rPr>
        <w:sectPr w:rsidR="00AB4F1D"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983209" w14:textId="77777777" w:rsidR="00AB4F1D" w:rsidRPr="006C3FC0" w:rsidRDefault="00A46F29" w:rsidP="00717B5C">
      <w:pPr>
        <w:pStyle w:val="Heading1"/>
        <w:numPr>
          <w:ilvl w:val="0"/>
          <w:numId w:val="3"/>
        </w:numPr>
        <w:tabs>
          <w:tab w:val="left" w:pos="617"/>
        </w:tabs>
        <w:spacing w:line="360" w:lineRule="auto"/>
        <w:ind w:hanging="397"/>
        <w:jc w:val="both"/>
        <w:rPr>
          <w:rFonts w:ascii="Times New Roman" w:hAnsi="Times New Roman" w:cs="Times New Roman"/>
        </w:rPr>
      </w:pPr>
      <w:r w:rsidRPr="006C3FC0">
        <w:rPr>
          <w:rFonts w:ascii="Times New Roman" w:hAnsi="Times New Roman" w:cs="Times New Roman"/>
        </w:rPr>
        <w:lastRenderedPageBreak/>
        <w:t>OBJECTIVES</w:t>
      </w:r>
    </w:p>
    <w:p w14:paraId="7DC448F3" w14:textId="77777777" w:rsidR="00AB4F1D" w:rsidRPr="00717B5C" w:rsidRDefault="00AB4F1D" w:rsidP="00717B5C">
      <w:pPr>
        <w:pStyle w:val="BodyText"/>
        <w:spacing w:line="360" w:lineRule="auto"/>
        <w:jc w:val="both"/>
        <w:rPr>
          <w:rFonts w:ascii="Times New Roman" w:hAnsi="Times New Roman" w:cs="Times New Roman"/>
          <w:sz w:val="34"/>
        </w:rPr>
      </w:pPr>
    </w:p>
    <w:p w14:paraId="6E2F8FA1" w14:textId="3433A751" w:rsidR="00AB4F1D" w:rsidRPr="00717B5C" w:rsidRDefault="00A23AE2" w:rsidP="00DA5B12">
      <w:pPr>
        <w:pStyle w:val="BodyText"/>
        <w:spacing w:before="4" w:line="360" w:lineRule="auto"/>
        <w:ind w:left="846"/>
        <w:jc w:val="both"/>
        <w:rPr>
          <w:rFonts w:ascii="Times New Roman" w:hAnsi="Times New Roman" w:cs="Times New Roman"/>
        </w:rPr>
      </w:pPr>
      <w:r w:rsidRPr="00717B5C">
        <w:rPr>
          <w:rFonts w:ascii="Times New Roman" w:hAnsi="Times New Roman" w:cs="Times New Roman"/>
        </w:rPr>
        <w:t>This project aims to create a practical system that enables accurate tracking of teaching progress, student participation, and learning outcomes, supporting faculty and administrators in making informed decisions.</w:t>
      </w:r>
    </w:p>
    <w:p w14:paraId="5F6CD791" w14:textId="77777777" w:rsidR="00A23AE2" w:rsidRPr="00717B5C" w:rsidRDefault="00A23AE2" w:rsidP="00DA5B12">
      <w:pPr>
        <w:pStyle w:val="BodyText"/>
        <w:spacing w:before="4" w:line="360" w:lineRule="auto"/>
        <w:ind w:left="846"/>
        <w:jc w:val="both"/>
        <w:rPr>
          <w:rFonts w:ascii="Times New Roman" w:hAnsi="Times New Roman" w:cs="Times New Roman"/>
        </w:rPr>
      </w:pPr>
    </w:p>
    <w:p w14:paraId="795221DF" w14:textId="77777777" w:rsidR="00EA37DE" w:rsidRDefault="00EA37DE" w:rsidP="00DA5B12">
      <w:pPr>
        <w:numPr>
          <w:ilvl w:val="0"/>
          <w:numId w:val="7"/>
        </w:numPr>
        <w:tabs>
          <w:tab w:val="clear" w:pos="720"/>
          <w:tab w:val="num" w:pos="1282"/>
        </w:tabs>
        <w:spacing w:line="360" w:lineRule="auto"/>
        <w:ind w:left="1282"/>
        <w:jc w:val="both"/>
        <w:rPr>
          <w:rFonts w:ascii="Times New Roman" w:hAnsi="Times New Roman" w:cs="Times New Roman"/>
          <w:sz w:val="24"/>
          <w:szCs w:val="24"/>
        </w:rPr>
      </w:pPr>
      <w:r w:rsidRPr="00EA37DE">
        <w:rPr>
          <w:rFonts w:ascii="Times New Roman" w:hAnsi="Times New Roman" w:cs="Times New Roman"/>
          <w:b/>
          <w:bCs/>
          <w:sz w:val="24"/>
          <w:szCs w:val="24"/>
        </w:rPr>
        <w:t xml:space="preserve">Syllabus Tracking: </w:t>
      </w:r>
      <w:r w:rsidRPr="00EA37DE">
        <w:rPr>
          <w:rFonts w:ascii="Times New Roman" w:hAnsi="Times New Roman" w:cs="Times New Roman"/>
          <w:sz w:val="24"/>
          <w:szCs w:val="24"/>
        </w:rPr>
        <w:t>To systematically track the progress of syllabus coverage for each course, ensuring that faculty can compare daily teaching with the planned schedule, identify pending topics, and maintain consistency in course delivery.</w:t>
      </w:r>
    </w:p>
    <w:p w14:paraId="31124BDA" w14:textId="77777777" w:rsidR="00DA5B12" w:rsidRPr="00EA37DE" w:rsidRDefault="00DA5B12" w:rsidP="00DA5B12">
      <w:pPr>
        <w:spacing w:line="360" w:lineRule="auto"/>
        <w:ind w:left="1282"/>
        <w:jc w:val="both"/>
        <w:rPr>
          <w:rFonts w:ascii="Times New Roman" w:hAnsi="Times New Roman" w:cs="Times New Roman"/>
          <w:sz w:val="24"/>
          <w:szCs w:val="24"/>
        </w:rPr>
      </w:pPr>
    </w:p>
    <w:p w14:paraId="5EEA5C26" w14:textId="77777777" w:rsidR="00EA37DE" w:rsidRDefault="00EA37DE" w:rsidP="00DA5B12">
      <w:pPr>
        <w:numPr>
          <w:ilvl w:val="0"/>
          <w:numId w:val="7"/>
        </w:numPr>
        <w:tabs>
          <w:tab w:val="clear" w:pos="720"/>
          <w:tab w:val="num" w:pos="1282"/>
        </w:tabs>
        <w:spacing w:line="360" w:lineRule="auto"/>
        <w:ind w:left="1282"/>
        <w:jc w:val="both"/>
        <w:rPr>
          <w:rFonts w:ascii="Times New Roman" w:hAnsi="Times New Roman" w:cs="Times New Roman"/>
          <w:sz w:val="24"/>
          <w:szCs w:val="24"/>
        </w:rPr>
      </w:pPr>
      <w:r w:rsidRPr="00EA37DE">
        <w:rPr>
          <w:rFonts w:ascii="Times New Roman" w:hAnsi="Times New Roman" w:cs="Times New Roman"/>
          <w:b/>
          <w:bCs/>
          <w:sz w:val="24"/>
          <w:szCs w:val="24"/>
        </w:rPr>
        <w:t>Attendance Monitoring:</w:t>
      </w:r>
      <w:r w:rsidRPr="00EA37DE">
        <w:rPr>
          <w:rFonts w:ascii="Times New Roman" w:hAnsi="Times New Roman" w:cs="Times New Roman"/>
          <w:sz w:val="24"/>
          <w:szCs w:val="24"/>
        </w:rPr>
        <w:t xml:space="preserve"> To record student attendance for every class session, providing insights into participation patterns, identifying students who may need additional support, and ensuring accurate documentation of classroom engagement.</w:t>
      </w:r>
    </w:p>
    <w:p w14:paraId="7F2354DD" w14:textId="77777777" w:rsidR="00DA5B12" w:rsidRPr="00DA5B12" w:rsidRDefault="00DA5B12" w:rsidP="00DA5B12">
      <w:pPr>
        <w:pStyle w:val="ListParagraph"/>
        <w:rPr>
          <w:sz w:val="16"/>
          <w:szCs w:val="16"/>
        </w:rPr>
      </w:pPr>
    </w:p>
    <w:p w14:paraId="36CA04B5" w14:textId="77777777" w:rsidR="00DA5B12" w:rsidRPr="00EA37DE" w:rsidRDefault="00DA5B12" w:rsidP="00DA5B12">
      <w:pPr>
        <w:spacing w:line="360" w:lineRule="auto"/>
        <w:ind w:left="1282"/>
        <w:jc w:val="both"/>
        <w:rPr>
          <w:rFonts w:ascii="Times New Roman" w:hAnsi="Times New Roman" w:cs="Times New Roman"/>
          <w:sz w:val="24"/>
          <w:szCs w:val="24"/>
        </w:rPr>
      </w:pPr>
    </w:p>
    <w:p w14:paraId="5FDE0C9F" w14:textId="77777777" w:rsidR="00EA37DE" w:rsidRDefault="00EA37DE" w:rsidP="00DA5B12">
      <w:pPr>
        <w:numPr>
          <w:ilvl w:val="0"/>
          <w:numId w:val="7"/>
        </w:numPr>
        <w:tabs>
          <w:tab w:val="clear" w:pos="720"/>
          <w:tab w:val="num" w:pos="1282"/>
        </w:tabs>
        <w:spacing w:line="360" w:lineRule="auto"/>
        <w:ind w:left="1282"/>
        <w:jc w:val="both"/>
        <w:rPr>
          <w:rFonts w:ascii="Times New Roman" w:hAnsi="Times New Roman" w:cs="Times New Roman"/>
          <w:sz w:val="24"/>
          <w:szCs w:val="24"/>
        </w:rPr>
      </w:pPr>
      <w:r w:rsidRPr="00EA37DE">
        <w:rPr>
          <w:rFonts w:ascii="Times New Roman" w:hAnsi="Times New Roman" w:cs="Times New Roman"/>
          <w:b/>
          <w:bCs/>
          <w:sz w:val="24"/>
          <w:szCs w:val="24"/>
        </w:rPr>
        <w:t>Manual Assessment-CO/PO Mapping:</w:t>
      </w:r>
      <w:r w:rsidRPr="00EA37DE">
        <w:rPr>
          <w:rFonts w:ascii="Times New Roman" w:hAnsi="Times New Roman" w:cs="Times New Roman"/>
          <w:sz w:val="24"/>
          <w:szCs w:val="24"/>
        </w:rPr>
        <w:t xml:space="preserve"> To link each assessment, such as quizzes, assignments, or exams, to specific Course Outcomes (COs) and Program Outcomes (POs). This enables faculty to evaluate whether learning objectives are being met and identify areas where students may need additional guidance.</w:t>
      </w:r>
    </w:p>
    <w:p w14:paraId="6632514C" w14:textId="77777777" w:rsidR="00DA5B12" w:rsidRPr="00EA37DE" w:rsidRDefault="00DA5B12" w:rsidP="00DA5B12">
      <w:pPr>
        <w:spacing w:line="360" w:lineRule="auto"/>
        <w:ind w:left="1282"/>
        <w:jc w:val="both"/>
        <w:rPr>
          <w:rFonts w:ascii="Times New Roman" w:hAnsi="Times New Roman" w:cs="Times New Roman"/>
          <w:sz w:val="24"/>
          <w:szCs w:val="24"/>
        </w:rPr>
      </w:pPr>
    </w:p>
    <w:p w14:paraId="64972266" w14:textId="77777777" w:rsidR="00EA37DE" w:rsidRDefault="00EA37DE" w:rsidP="00DA5B12">
      <w:pPr>
        <w:numPr>
          <w:ilvl w:val="0"/>
          <w:numId w:val="7"/>
        </w:numPr>
        <w:tabs>
          <w:tab w:val="clear" w:pos="720"/>
          <w:tab w:val="num" w:pos="1282"/>
        </w:tabs>
        <w:spacing w:line="360" w:lineRule="auto"/>
        <w:ind w:left="1282"/>
        <w:jc w:val="both"/>
        <w:rPr>
          <w:rFonts w:ascii="Times New Roman" w:hAnsi="Times New Roman" w:cs="Times New Roman"/>
          <w:sz w:val="24"/>
          <w:szCs w:val="24"/>
        </w:rPr>
      </w:pPr>
      <w:r w:rsidRPr="00EA37DE">
        <w:rPr>
          <w:rFonts w:ascii="Times New Roman" w:hAnsi="Times New Roman" w:cs="Times New Roman"/>
          <w:b/>
          <w:bCs/>
          <w:sz w:val="24"/>
          <w:szCs w:val="24"/>
        </w:rPr>
        <w:t>Beyond-Classroom Learning Logs:</w:t>
      </w:r>
      <w:r w:rsidRPr="00EA37DE">
        <w:rPr>
          <w:rFonts w:ascii="Times New Roman" w:hAnsi="Times New Roman" w:cs="Times New Roman"/>
          <w:sz w:val="24"/>
          <w:szCs w:val="24"/>
        </w:rPr>
        <w:t xml:space="preserve"> To capture student participation in extracurricular and co-curricular learning activities, including online courses (MOOCs), workshops, seminars, hackathons, and internships. This provides a more holistic understanding of student learning and skill development beyond traditional classroom teaching.</w:t>
      </w:r>
    </w:p>
    <w:p w14:paraId="71CAEE5A" w14:textId="77777777" w:rsidR="00DA5B12" w:rsidRPr="00DA5B12" w:rsidRDefault="00DA5B12" w:rsidP="00DA5B12">
      <w:pPr>
        <w:pStyle w:val="ListParagraph"/>
        <w:rPr>
          <w:sz w:val="2"/>
          <w:szCs w:val="2"/>
        </w:rPr>
      </w:pPr>
    </w:p>
    <w:p w14:paraId="57F51F9F" w14:textId="77777777" w:rsidR="00DA5B12" w:rsidRPr="00EA37DE" w:rsidRDefault="00DA5B12" w:rsidP="00DA5B12">
      <w:pPr>
        <w:spacing w:line="360" w:lineRule="auto"/>
        <w:ind w:left="1282"/>
        <w:jc w:val="both"/>
        <w:rPr>
          <w:rFonts w:ascii="Times New Roman" w:hAnsi="Times New Roman" w:cs="Times New Roman"/>
          <w:sz w:val="24"/>
          <w:szCs w:val="24"/>
        </w:rPr>
      </w:pPr>
    </w:p>
    <w:p w14:paraId="1372B29A" w14:textId="77777777" w:rsidR="00EA37DE" w:rsidRPr="00EA37DE" w:rsidRDefault="00EA37DE" w:rsidP="00DA5B12">
      <w:pPr>
        <w:numPr>
          <w:ilvl w:val="0"/>
          <w:numId w:val="7"/>
        </w:numPr>
        <w:tabs>
          <w:tab w:val="clear" w:pos="720"/>
          <w:tab w:val="num" w:pos="1282"/>
        </w:tabs>
        <w:spacing w:line="360" w:lineRule="auto"/>
        <w:ind w:left="1282"/>
        <w:jc w:val="both"/>
        <w:rPr>
          <w:rFonts w:ascii="Times New Roman" w:hAnsi="Times New Roman" w:cs="Times New Roman"/>
          <w:sz w:val="24"/>
          <w:szCs w:val="24"/>
        </w:rPr>
      </w:pPr>
      <w:r w:rsidRPr="00EA37DE">
        <w:rPr>
          <w:rFonts w:ascii="Times New Roman" w:hAnsi="Times New Roman" w:cs="Times New Roman"/>
          <w:b/>
          <w:bCs/>
          <w:sz w:val="24"/>
          <w:szCs w:val="24"/>
        </w:rPr>
        <w:t>Student Feedback Collection:</w:t>
      </w:r>
      <w:r w:rsidRPr="00EA37DE">
        <w:rPr>
          <w:rFonts w:ascii="Times New Roman" w:hAnsi="Times New Roman" w:cs="Times New Roman"/>
          <w:sz w:val="24"/>
          <w:szCs w:val="24"/>
        </w:rPr>
        <w:t xml:space="preserve"> To collect structured feedback from students on teaching methods, course content, and overall learning experience. This feedback helps faculty make informed adjustments to improve engagement and learning outcomes.</w:t>
      </w:r>
    </w:p>
    <w:p w14:paraId="58C4038D" w14:textId="77777777" w:rsidR="00AB4F1D" w:rsidRPr="00717B5C" w:rsidRDefault="00AB4F1D" w:rsidP="00717B5C">
      <w:pPr>
        <w:spacing w:line="360" w:lineRule="auto"/>
        <w:jc w:val="both"/>
        <w:rPr>
          <w:rFonts w:ascii="Times New Roman" w:hAnsi="Times New Roman" w:cs="Times New Roman"/>
        </w:rPr>
        <w:sectPr w:rsidR="00AB4F1D"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2C92B89" w14:textId="7303D4A2" w:rsidR="00AB4F1D" w:rsidRPr="00DA5B12" w:rsidRDefault="006C3FC0" w:rsidP="00717B5C">
      <w:pPr>
        <w:pStyle w:val="Heading1"/>
        <w:numPr>
          <w:ilvl w:val="0"/>
          <w:numId w:val="3"/>
        </w:numPr>
        <w:tabs>
          <w:tab w:val="left" w:pos="617"/>
        </w:tabs>
        <w:spacing w:line="360" w:lineRule="auto"/>
        <w:ind w:hanging="397"/>
        <w:jc w:val="both"/>
        <w:rPr>
          <w:rFonts w:ascii="Times New Roman" w:hAnsi="Times New Roman" w:cs="Times New Roman"/>
        </w:rPr>
      </w:pPr>
      <w:r w:rsidRPr="00DA5B12">
        <w:rPr>
          <w:rFonts w:ascii="Times New Roman" w:hAnsi="Times New Roman" w:cs="Times New Roman"/>
        </w:rPr>
        <w:lastRenderedPageBreak/>
        <w:t>TOOLS/TECHNOLOGIES</w:t>
      </w:r>
      <w:r w:rsidRPr="00DA5B12">
        <w:rPr>
          <w:rFonts w:ascii="Times New Roman" w:hAnsi="Times New Roman" w:cs="Times New Roman"/>
          <w:spacing w:val="-5"/>
        </w:rPr>
        <w:t xml:space="preserve"> </w:t>
      </w:r>
      <w:r w:rsidRPr="00DA5B12">
        <w:rPr>
          <w:rFonts w:ascii="Times New Roman" w:hAnsi="Times New Roman" w:cs="Times New Roman"/>
        </w:rPr>
        <w:t>USED</w:t>
      </w:r>
    </w:p>
    <w:p w14:paraId="2A981584" w14:textId="77777777" w:rsidR="00AB4F1D" w:rsidRPr="00717B5C" w:rsidRDefault="00AB4F1D" w:rsidP="002E5311">
      <w:pPr>
        <w:pStyle w:val="BodyText"/>
        <w:spacing w:before="2" w:line="360" w:lineRule="auto"/>
        <w:ind w:left="846"/>
        <w:jc w:val="both"/>
        <w:rPr>
          <w:rFonts w:ascii="Times New Roman" w:hAnsi="Times New Roman" w:cs="Times New Roman"/>
          <w:sz w:val="27"/>
        </w:rPr>
      </w:pPr>
    </w:p>
    <w:p w14:paraId="1D294098" w14:textId="77B522A6" w:rsidR="00584E85" w:rsidRPr="00584E85" w:rsidRDefault="00584E85" w:rsidP="002E5311">
      <w:pPr>
        <w:spacing w:line="360" w:lineRule="auto"/>
        <w:ind w:left="846"/>
        <w:jc w:val="both"/>
        <w:rPr>
          <w:rFonts w:ascii="Times New Roman" w:hAnsi="Times New Roman" w:cs="Times New Roman"/>
          <w:b/>
          <w:bCs/>
          <w:sz w:val="24"/>
          <w:szCs w:val="24"/>
        </w:rPr>
      </w:pPr>
      <w:r w:rsidRPr="00584E85">
        <w:rPr>
          <w:rFonts w:ascii="Times New Roman" w:hAnsi="Times New Roman" w:cs="Times New Roman"/>
          <w:b/>
          <w:bCs/>
          <w:sz w:val="24"/>
          <w:szCs w:val="24"/>
        </w:rPr>
        <w:t>Frontend Development:</w:t>
      </w:r>
    </w:p>
    <w:p w14:paraId="529FD2AC" w14:textId="0654D85E" w:rsidR="00584E85" w:rsidRPr="00584E85" w:rsidRDefault="00584E85" w:rsidP="002E5311">
      <w:pPr>
        <w:numPr>
          <w:ilvl w:val="0"/>
          <w:numId w:val="8"/>
        </w:numPr>
        <w:tabs>
          <w:tab w:val="clear" w:pos="720"/>
          <w:tab w:val="num" w:pos="1566"/>
        </w:tabs>
        <w:spacing w:line="360" w:lineRule="auto"/>
        <w:ind w:left="1566"/>
        <w:jc w:val="both"/>
        <w:rPr>
          <w:rFonts w:ascii="Times New Roman" w:hAnsi="Times New Roman" w:cs="Times New Roman"/>
          <w:sz w:val="24"/>
          <w:szCs w:val="24"/>
        </w:rPr>
      </w:pPr>
      <w:proofErr w:type="gramStart"/>
      <w:r w:rsidRPr="00584E85">
        <w:rPr>
          <w:rFonts w:ascii="Times New Roman" w:hAnsi="Times New Roman" w:cs="Times New Roman"/>
          <w:b/>
          <w:bCs/>
          <w:sz w:val="24"/>
          <w:szCs w:val="24"/>
        </w:rPr>
        <w:t>React.js</w:t>
      </w:r>
      <w:r w:rsidR="00BC0C90" w:rsidRPr="00BC0C90">
        <w:rPr>
          <w:rFonts w:ascii="Times New Roman" w:hAnsi="Times New Roman" w:cs="Times New Roman"/>
          <w:b/>
          <w:bCs/>
          <w:sz w:val="24"/>
          <w:szCs w:val="24"/>
        </w:rPr>
        <w:t xml:space="preserve"> </w:t>
      </w:r>
      <w:r w:rsidRPr="00584E85">
        <w:rPr>
          <w:rFonts w:ascii="Times New Roman" w:hAnsi="Times New Roman" w:cs="Times New Roman"/>
          <w:b/>
          <w:bCs/>
          <w:sz w:val="24"/>
          <w:szCs w:val="24"/>
        </w:rPr>
        <w:t>:</w:t>
      </w:r>
      <w:proofErr w:type="gramEnd"/>
      <w:r w:rsidRPr="00584E85">
        <w:rPr>
          <w:rFonts w:ascii="Times New Roman" w:hAnsi="Times New Roman" w:cs="Times New Roman"/>
          <w:sz w:val="24"/>
          <w:szCs w:val="24"/>
        </w:rPr>
        <w:t xml:space="preserve"> For building a responsive and user-friendly web interface for faculty, students, and administrators.</w:t>
      </w:r>
    </w:p>
    <w:p w14:paraId="5861E6F3" w14:textId="77777777" w:rsidR="00584E85" w:rsidRPr="00584E85" w:rsidRDefault="00584E85" w:rsidP="002E5311">
      <w:pPr>
        <w:numPr>
          <w:ilvl w:val="0"/>
          <w:numId w:val="8"/>
        </w:numPr>
        <w:tabs>
          <w:tab w:val="clear" w:pos="720"/>
          <w:tab w:val="num" w:pos="1566"/>
        </w:tabs>
        <w:spacing w:line="360" w:lineRule="auto"/>
        <w:ind w:left="1566"/>
        <w:jc w:val="both"/>
        <w:rPr>
          <w:rFonts w:ascii="Times New Roman" w:hAnsi="Times New Roman" w:cs="Times New Roman"/>
          <w:sz w:val="24"/>
          <w:szCs w:val="24"/>
        </w:rPr>
      </w:pPr>
      <w:r w:rsidRPr="00584E85">
        <w:rPr>
          <w:rFonts w:ascii="Times New Roman" w:hAnsi="Times New Roman" w:cs="Times New Roman"/>
          <w:b/>
          <w:bCs/>
          <w:sz w:val="24"/>
          <w:szCs w:val="24"/>
        </w:rPr>
        <w:t>HTML, CSS, Tailwind CSS:</w:t>
      </w:r>
      <w:r w:rsidRPr="00584E85">
        <w:rPr>
          <w:rFonts w:ascii="Times New Roman" w:hAnsi="Times New Roman" w:cs="Times New Roman"/>
          <w:sz w:val="24"/>
          <w:szCs w:val="24"/>
        </w:rPr>
        <w:t xml:space="preserve"> For structuring and styling web pages, ensuring a clean and modern design.</w:t>
      </w:r>
    </w:p>
    <w:p w14:paraId="3EE5E9A5" w14:textId="77777777" w:rsidR="00584E85" w:rsidRDefault="00584E85" w:rsidP="002E5311">
      <w:pPr>
        <w:numPr>
          <w:ilvl w:val="0"/>
          <w:numId w:val="8"/>
        </w:numPr>
        <w:tabs>
          <w:tab w:val="clear" w:pos="720"/>
          <w:tab w:val="num" w:pos="1566"/>
        </w:tabs>
        <w:spacing w:line="360" w:lineRule="auto"/>
        <w:ind w:left="1566"/>
        <w:jc w:val="both"/>
        <w:rPr>
          <w:rFonts w:ascii="Times New Roman" w:hAnsi="Times New Roman" w:cs="Times New Roman"/>
          <w:sz w:val="24"/>
          <w:szCs w:val="24"/>
        </w:rPr>
      </w:pPr>
      <w:r w:rsidRPr="00584E85">
        <w:rPr>
          <w:rFonts w:ascii="Times New Roman" w:hAnsi="Times New Roman" w:cs="Times New Roman"/>
          <w:b/>
          <w:bCs/>
          <w:sz w:val="24"/>
          <w:szCs w:val="24"/>
        </w:rPr>
        <w:t xml:space="preserve">JavaScript: </w:t>
      </w:r>
      <w:r w:rsidRPr="00584E85">
        <w:rPr>
          <w:rFonts w:ascii="Times New Roman" w:hAnsi="Times New Roman" w:cs="Times New Roman"/>
          <w:sz w:val="24"/>
          <w:szCs w:val="24"/>
        </w:rPr>
        <w:t>For interactive functionalities like form validations, dynamic content updates, and dashboard interactivity.</w:t>
      </w:r>
    </w:p>
    <w:p w14:paraId="2A203E27" w14:textId="77777777" w:rsidR="002E5311" w:rsidRPr="00584E85" w:rsidRDefault="002E5311" w:rsidP="002E5311">
      <w:pPr>
        <w:spacing w:line="360" w:lineRule="auto"/>
        <w:ind w:left="1566"/>
        <w:jc w:val="both"/>
        <w:rPr>
          <w:rFonts w:ascii="Times New Roman" w:hAnsi="Times New Roman" w:cs="Times New Roman"/>
          <w:sz w:val="24"/>
          <w:szCs w:val="24"/>
        </w:rPr>
      </w:pPr>
    </w:p>
    <w:p w14:paraId="154131F7" w14:textId="44DCCB4F" w:rsidR="00584E85" w:rsidRPr="00584E85" w:rsidRDefault="00584E85" w:rsidP="002E5311">
      <w:pPr>
        <w:spacing w:line="360" w:lineRule="auto"/>
        <w:ind w:left="846"/>
        <w:jc w:val="both"/>
        <w:rPr>
          <w:rFonts w:ascii="Times New Roman" w:hAnsi="Times New Roman" w:cs="Times New Roman"/>
          <w:b/>
          <w:bCs/>
          <w:sz w:val="24"/>
          <w:szCs w:val="24"/>
        </w:rPr>
      </w:pPr>
      <w:r w:rsidRPr="00584E85">
        <w:rPr>
          <w:rFonts w:ascii="Times New Roman" w:hAnsi="Times New Roman" w:cs="Times New Roman"/>
          <w:b/>
          <w:bCs/>
          <w:sz w:val="24"/>
          <w:szCs w:val="24"/>
        </w:rPr>
        <w:t>Backend Development:</w:t>
      </w:r>
    </w:p>
    <w:p w14:paraId="01268E1A" w14:textId="55240576" w:rsidR="00584E85" w:rsidRPr="00584E85" w:rsidRDefault="00584E85" w:rsidP="002E5311">
      <w:pPr>
        <w:numPr>
          <w:ilvl w:val="0"/>
          <w:numId w:val="9"/>
        </w:numPr>
        <w:tabs>
          <w:tab w:val="clear" w:pos="720"/>
          <w:tab w:val="num" w:pos="1566"/>
        </w:tabs>
        <w:spacing w:line="360" w:lineRule="auto"/>
        <w:ind w:left="1566"/>
        <w:jc w:val="both"/>
        <w:rPr>
          <w:rFonts w:ascii="Times New Roman" w:hAnsi="Times New Roman" w:cs="Times New Roman"/>
          <w:sz w:val="24"/>
          <w:szCs w:val="24"/>
        </w:rPr>
      </w:pPr>
      <w:proofErr w:type="gramStart"/>
      <w:r w:rsidRPr="00584E85">
        <w:rPr>
          <w:rFonts w:ascii="Times New Roman" w:hAnsi="Times New Roman" w:cs="Times New Roman"/>
          <w:b/>
          <w:bCs/>
          <w:sz w:val="24"/>
          <w:szCs w:val="24"/>
        </w:rPr>
        <w:t>Node.j</w:t>
      </w:r>
      <w:r w:rsidR="002E5311">
        <w:rPr>
          <w:rFonts w:ascii="Times New Roman" w:hAnsi="Times New Roman" w:cs="Times New Roman"/>
          <w:b/>
          <w:bCs/>
          <w:sz w:val="24"/>
          <w:szCs w:val="24"/>
        </w:rPr>
        <w:t xml:space="preserve">s </w:t>
      </w:r>
      <w:r w:rsidRPr="00584E85">
        <w:rPr>
          <w:rFonts w:ascii="Times New Roman" w:hAnsi="Times New Roman" w:cs="Times New Roman"/>
          <w:b/>
          <w:bCs/>
          <w:sz w:val="24"/>
          <w:szCs w:val="24"/>
        </w:rPr>
        <w:t>:</w:t>
      </w:r>
      <w:proofErr w:type="gramEnd"/>
      <w:r w:rsidRPr="00584E85">
        <w:rPr>
          <w:rFonts w:ascii="Times New Roman" w:hAnsi="Times New Roman" w:cs="Times New Roman"/>
          <w:sz w:val="24"/>
          <w:szCs w:val="24"/>
        </w:rPr>
        <w:t xml:space="preserve"> To handle server-side logic, API endpoints, and communication between frontend and database.</w:t>
      </w:r>
    </w:p>
    <w:p w14:paraId="3F2625DB" w14:textId="77777777" w:rsidR="00584E85" w:rsidRDefault="00584E85" w:rsidP="002E5311">
      <w:pPr>
        <w:numPr>
          <w:ilvl w:val="0"/>
          <w:numId w:val="9"/>
        </w:numPr>
        <w:tabs>
          <w:tab w:val="clear" w:pos="720"/>
          <w:tab w:val="num" w:pos="1566"/>
        </w:tabs>
        <w:spacing w:line="360" w:lineRule="auto"/>
        <w:ind w:left="1566"/>
        <w:jc w:val="both"/>
        <w:rPr>
          <w:rFonts w:ascii="Times New Roman" w:hAnsi="Times New Roman" w:cs="Times New Roman"/>
          <w:sz w:val="24"/>
          <w:szCs w:val="24"/>
        </w:rPr>
      </w:pPr>
      <w:r w:rsidRPr="00584E85">
        <w:rPr>
          <w:rFonts w:ascii="Times New Roman" w:hAnsi="Times New Roman" w:cs="Times New Roman"/>
          <w:b/>
          <w:bCs/>
          <w:sz w:val="24"/>
          <w:szCs w:val="24"/>
        </w:rPr>
        <w:t>MongoDB:</w:t>
      </w:r>
      <w:r w:rsidRPr="00584E85">
        <w:rPr>
          <w:rFonts w:ascii="Times New Roman" w:hAnsi="Times New Roman" w:cs="Times New Roman"/>
          <w:sz w:val="24"/>
          <w:szCs w:val="24"/>
        </w:rPr>
        <w:t xml:space="preserve"> For storing structured data such as syllabus details, attendance records, assessment information, feedback, and beyond-classroom activity logs.</w:t>
      </w:r>
    </w:p>
    <w:p w14:paraId="5541711D" w14:textId="77777777" w:rsidR="002E5311" w:rsidRPr="00584E85" w:rsidRDefault="002E5311" w:rsidP="002E5311">
      <w:pPr>
        <w:spacing w:line="360" w:lineRule="auto"/>
        <w:ind w:left="1566"/>
        <w:jc w:val="both"/>
        <w:rPr>
          <w:rFonts w:ascii="Times New Roman" w:hAnsi="Times New Roman" w:cs="Times New Roman"/>
          <w:sz w:val="24"/>
          <w:szCs w:val="24"/>
        </w:rPr>
      </w:pPr>
    </w:p>
    <w:p w14:paraId="3587150F" w14:textId="14418345" w:rsidR="00584E85" w:rsidRPr="00584E85" w:rsidRDefault="00584E85" w:rsidP="002E5311">
      <w:pPr>
        <w:spacing w:line="360" w:lineRule="auto"/>
        <w:ind w:left="846"/>
        <w:jc w:val="both"/>
        <w:rPr>
          <w:rFonts w:ascii="Times New Roman" w:hAnsi="Times New Roman" w:cs="Times New Roman"/>
          <w:b/>
          <w:bCs/>
          <w:sz w:val="24"/>
          <w:szCs w:val="24"/>
        </w:rPr>
      </w:pPr>
      <w:r w:rsidRPr="00584E85">
        <w:rPr>
          <w:rFonts w:ascii="Times New Roman" w:hAnsi="Times New Roman" w:cs="Times New Roman"/>
          <w:b/>
          <w:bCs/>
          <w:sz w:val="24"/>
          <w:szCs w:val="24"/>
        </w:rPr>
        <w:t>Authentication and User Management:</w:t>
      </w:r>
    </w:p>
    <w:p w14:paraId="1A3F9EDE" w14:textId="2925376D" w:rsidR="00584E85" w:rsidRDefault="00584E85" w:rsidP="002E5311">
      <w:pPr>
        <w:numPr>
          <w:ilvl w:val="0"/>
          <w:numId w:val="10"/>
        </w:numPr>
        <w:tabs>
          <w:tab w:val="clear" w:pos="720"/>
          <w:tab w:val="num" w:pos="1566"/>
        </w:tabs>
        <w:spacing w:line="360" w:lineRule="auto"/>
        <w:ind w:left="1566"/>
        <w:jc w:val="both"/>
        <w:rPr>
          <w:rFonts w:ascii="Times New Roman" w:hAnsi="Times New Roman" w:cs="Times New Roman"/>
          <w:sz w:val="24"/>
          <w:szCs w:val="24"/>
        </w:rPr>
      </w:pPr>
      <w:proofErr w:type="gramStart"/>
      <w:r w:rsidRPr="00584E85">
        <w:rPr>
          <w:rFonts w:ascii="Times New Roman" w:hAnsi="Times New Roman" w:cs="Times New Roman"/>
          <w:b/>
          <w:bCs/>
          <w:sz w:val="24"/>
          <w:szCs w:val="24"/>
        </w:rPr>
        <w:t>Clerk</w:t>
      </w:r>
      <w:r w:rsidR="002E5311">
        <w:rPr>
          <w:rFonts w:ascii="Times New Roman" w:hAnsi="Times New Roman" w:cs="Times New Roman"/>
          <w:b/>
          <w:bCs/>
          <w:sz w:val="24"/>
          <w:szCs w:val="24"/>
        </w:rPr>
        <w:t xml:space="preserve"> </w:t>
      </w:r>
      <w:r w:rsidRPr="00584E85">
        <w:rPr>
          <w:rFonts w:ascii="Times New Roman" w:hAnsi="Times New Roman" w:cs="Times New Roman"/>
          <w:b/>
          <w:bCs/>
          <w:sz w:val="24"/>
          <w:szCs w:val="24"/>
        </w:rPr>
        <w:t>:</w:t>
      </w:r>
      <w:proofErr w:type="gramEnd"/>
      <w:r w:rsidRPr="00584E85">
        <w:rPr>
          <w:rFonts w:ascii="Times New Roman" w:hAnsi="Times New Roman" w:cs="Times New Roman"/>
          <w:sz w:val="24"/>
          <w:szCs w:val="24"/>
        </w:rPr>
        <w:t xml:space="preserve"> For secure login and role-based access control for faculty, students, and administrators.</w:t>
      </w:r>
    </w:p>
    <w:p w14:paraId="0C30A796" w14:textId="77777777" w:rsidR="002E5311" w:rsidRPr="00584E85" w:rsidRDefault="002E5311" w:rsidP="002E5311">
      <w:pPr>
        <w:spacing w:line="360" w:lineRule="auto"/>
        <w:ind w:left="1566"/>
        <w:jc w:val="both"/>
        <w:rPr>
          <w:rFonts w:ascii="Times New Roman" w:hAnsi="Times New Roman" w:cs="Times New Roman"/>
          <w:sz w:val="24"/>
          <w:szCs w:val="24"/>
        </w:rPr>
      </w:pPr>
    </w:p>
    <w:p w14:paraId="15BE69E4" w14:textId="3010CA58" w:rsidR="00584E85" w:rsidRPr="00584E85" w:rsidRDefault="00584E85" w:rsidP="002E5311">
      <w:pPr>
        <w:spacing w:line="360" w:lineRule="auto"/>
        <w:ind w:left="846"/>
        <w:jc w:val="both"/>
        <w:rPr>
          <w:rFonts w:ascii="Times New Roman" w:hAnsi="Times New Roman" w:cs="Times New Roman"/>
          <w:sz w:val="24"/>
          <w:szCs w:val="24"/>
        </w:rPr>
      </w:pPr>
      <w:r w:rsidRPr="00584E85">
        <w:rPr>
          <w:rFonts w:ascii="Times New Roman" w:hAnsi="Times New Roman" w:cs="Times New Roman"/>
          <w:b/>
          <w:bCs/>
          <w:sz w:val="24"/>
          <w:szCs w:val="24"/>
        </w:rPr>
        <w:t>Data Visualization and Analytics:</w:t>
      </w:r>
    </w:p>
    <w:p w14:paraId="44F10EFE" w14:textId="015D343A" w:rsidR="00584E85" w:rsidRDefault="00584E85" w:rsidP="002E5311">
      <w:pPr>
        <w:numPr>
          <w:ilvl w:val="0"/>
          <w:numId w:val="11"/>
        </w:numPr>
        <w:tabs>
          <w:tab w:val="clear" w:pos="720"/>
          <w:tab w:val="num" w:pos="1566"/>
        </w:tabs>
        <w:spacing w:line="360" w:lineRule="auto"/>
        <w:ind w:left="1566"/>
        <w:jc w:val="both"/>
        <w:rPr>
          <w:rFonts w:ascii="Times New Roman" w:hAnsi="Times New Roman" w:cs="Times New Roman"/>
          <w:sz w:val="24"/>
          <w:szCs w:val="24"/>
        </w:rPr>
      </w:pPr>
      <w:r w:rsidRPr="00584E85">
        <w:rPr>
          <w:rFonts w:ascii="Times New Roman" w:hAnsi="Times New Roman" w:cs="Times New Roman"/>
          <w:b/>
          <w:bCs/>
          <w:sz w:val="24"/>
          <w:szCs w:val="24"/>
        </w:rPr>
        <w:t>Chart.js:</w:t>
      </w:r>
      <w:r w:rsidRPr="00584E85">
        <w:rPr>
          <w:rFonts w:ascii="Times New Roman" w:hAnsi="Times New Roman" w:cs="Times New Roman"/>
          <w:sz w:val="24"/>
          <w:szCs w:val="24"/>
        </w:rPr>
        <w:t xml:space="preserve"> For creating interactive dashboards to display syllabus coverage, attendance, CO/PO attainment, and other performance metrics.</w:t>
      </w:r>
    </w:p>
    <w:p w14:paraId="47EB9F55" w14:textId="77777777" w:rsidR="002E5311" w:rsidRPr="00584E85" w:rsidRDefault="002E5311" w:rsidP="002E5311">
      <w:pPr>
        <w:spacing w:line="360" w:lineRule="auto"/>
        <w:ind w:left="1566"/>
        <w:jc w:val="both"/>
        <w:rPr>
          <w:rFonts w:ascii="Times New Roman" w:hAnsi="Times New Roman" w:cs="Times New Roman"/>
          <w:sz w:val="24"/>
          <w:szCs w:val="24"/>
        </w:rPr>
      </w:pPr>
    </w:p>
    <w:p w14:paraId="6ED904D5" w14:textId="4E7761CC" w:rsidR="00584E85" w:rsidRPr="00584E85" w:rsidRDefault="00584E85" w:rsidP="002E5311">
      <w:pPr>
        <w:spacing w:line="360" w:lineRule="auto"/>
        <w:ind w:left="846"/>
        <w:jc w:val="both"/>
        <w:rPr>
          <w:rFonts w:ascii="Times New Roman" w:hAnsi="Times New Roman" w:cs="Times New Roman"/>
          <w:b/>
          <w:bCs/>
          <w:sz w:val="24"/>
          <w:szCs w:val="24"/>
        </w:rPr>
      </w:pPr>
      <w:r w:rsidRPr="00584E85">
        <w:rPr>
          <w:rFonts w:ascii="Times New Roman" w:hAnsi="Times New Roman" w:cs="Times New Roman"/>
          <w:b/>
          <w:bCs/>
          <w:sz w:val="24"/>
          <w:szCs w:val="24"/>
        </w:rPr>
        <w:t>Design and Prototyping:</w:t>
      </w:r>
    </w:p>
    <w:p w14:paraId="169B4210" w14:textId="77777777" w:rsidR="00584E85" w:rsidRDefault="00584E85" w:rsidP="002E5311">
      <w:pPr>
        <w:numPr>
          <w:ilvl w:val="0"/>
          <w:numId w:val="12"/>
        </w:numPr>
        <w:tabs>
          <w:tab w:val="clear" w:pos="720"/>
          <w:tab w:val="num" w:pos="1566"/>
        </w:tabs>
        <w:spacing w:line="360" w:lineRule="auto"/>
        <w:ind w:left="1566"/>
        <w:jc w:val="both"/>
        <w:rPr>
          <w:rFonts w:ascii="Times New Roman" w:hAnsi="Times New Roman" w:cs="Times New Roman"/>
          <w:sz w:val="24"/>
          <w:szCs w:val="24"/>
        </w:rPr>
      </w:pPr>
      <w:r w:rsidRPr="00584E85">
        <w:rPr>
          <w:rFonts w:ascii="Times New Roman" w:hAnsi="Times New Roman" w:cs="Times New Roman"/>
          <w:b/>
          <w:bCs/>
          <w:sz w:val="24"/>
          <w:szCs w:val="24"/>
        </w:rPr>
        <w:t>Figma:</w:t>
      </w:r>
      <w:r w:rsidRPr="00584E85">
        <w:rPr>
          <w:rFonts w:ascii="Times New Roman" w:hAnsi="Times New Roman" w:cs="Times New Roman"/>
          <w:sz w:val="24"/>
          <w:szCs w:val="24"/>
        </w:rPr>
        <w:t xml:space="preserve"> For designing the system interface and creating mockups before development.</w:t>
      </w:r>
    </w:p>
    <w:p w14:paraId="33CD3DD1" w14:textId="77777777" w:rsidR="002E5311" w:rsidRPr="00584E85" w:rsidRDefault="002E5311" w:rsidP="002E5311">
      <w:pPr>
        <w:spacing w:line="360" w:lineRule="auto"/>
        <w:ind w:left="1566"/>
        <w:jc w:val="both"/>
        <w:rPr>
          <w:rFonts w:ascii="Times New Roman" w:hAnsi="Times New Roman" w:cs="Times New Roman"/>
          <w:sz w:val="24"/>
          <w:szCs w:val="24"/>
        </w:rPr>
      </w:pPr>
    </w:p>
    <w:p w14:paraId="5D421BD4" w14:textId="138F3A8F" w:rsidR="00584E85" w:rsidRPr="00584E85" w:rsidRDefault="00584E85" w:rsidP="002E5311">
      <w:pPr>
        <w:spacing w:line="360" w:lineRule="auto"/>
        <w:ind w:left="846"/>
        <w:jc w:val="both"/>
        <w:rPr>
          <w:rFonts w:ascii="Times New Roman" w:hAnsi="Times New Roman" w:cs="Times New Roman"/>
          <w:b/>
          <w:bCs/>
          <w:sz w:val="24"/>
          <w:szCs w:val="24"/>
        </w:rPr>
      </w:pPr>
      <w:r w:rsidRPr="00584E85">
        <w:rPr>
          <w:rFonts w:ascii="Times New Roman" w:hAnsi="Times New Roman" w:cs="Times New Roman"/>
          <w:b/>
          <w:bCs/>
          <w:sz w:val="24"/>
          <w:szCs w:val="24"/>
        </w:rPr>
        <w:t>Deployment:</w:t>
      </w:r>
    </w:p>
    <w:p w14:paraId="4C3280D0" w14:textId="6FA94193" w:rsidR="00584E85" w:rsidRDefault="00584E85" w:rsidP="002E5311">
      <w:pPr>
        <w:numPr>
          <w:ilvl w:val="0"/>
          <w:numId w:val="13"/>
        </w:numPr>
        <w:tabs>
          <w:tab w:val="clear" w:pos="720"/>
          <w:tab w:val="num" w:pos="1566"/>
        </w:tabs>
        <w:spacing w:line="360" w:lineRule="auto"/>
        <w:ind w:left="1566"/>
        <w:jc w:val="both"/>
        <w:rPr>
          <w:rFonts w:ascii="Times New Roman" w:hAnsi="Times New Roman" w:cs="Times New Roman"/>
          <w:sz w:val="24"/>
          <w:szCs w:val="24"/>
        </w:rPr>
      </w:pPr>
      <w:proofErr w:type="spellStart"/>
      <w:r w:rsidRPr="00584E85">
        <w:rPr>
          <w:rFonts w:ascii="Times New Roman" w:hAnsi="Times New Roman" w:cs="Times New Roman"/>
          <w:b/>
          <w:bCs/>
          <w:sz w:val="24"/>
          <w:szCs w:val="24"/>
        </w:rPr>
        <w:t>Vercel</w:t>
      </w:r>
      <w:proofErr w:type="spellEnd"/>
      <w:r w:rsidRPr="00584E85">
        <w:rPr>
          <w:rFonts w:ascii="Times New Roman" w:hAnsi="Times New Roman" w:cs="Times New Roman"/>
          <w:b/>
          <w:bCs/>
          <w:sz w:val="24"/>
          <w:szCs w:val="24"/>
        </w:rPr>
        <w:t>:</w:t>
      </w:r>
      <w:r w:rsidRPr="00584E85">
        <w:rPr>
          <w:rFonts w:ascii="Times New Roman" w:hAnsi="Times New Roman" w:cs="Times New Roman"/>
          <w:sz w:val="24"/>
          <w:szCs w:val="24"/>
        </w:rPr>
        <w:t xml:space="preserve"> For deploying </w:t>
      </w:r>
      <w:proofErr w:type="gramStart"/>
      <w:r w:rsidRPr="00584E85">
        <w:rPr>
          <w:rFonts w:ascii="Times New Roman" w:hAnsi="Times New Roman" w:cs="Times New Roman"/>
          <w:sz w:val="24"/>
          <w:szCs w:val="24"/>
        </w:rPr>
        <w:t>the web application</w:t>
      </w:r>
      <w:proofErr w:type="gramEnd"/>
      <w:r w:rsidRPr="00584E85">
        <w:rPr>
          <w:rFonts w:ascii="Times New Roman" w:hAnsi="Times New Roman" w:cs="Times New Roman"/>
          <w:sz w:val="24"/>
          <w:szCs w:val="24"/>
        </w:rPr>
        <w:t xml:space="preserve"> online and making </w:t>
      </w:r>
      <w:proofErr w:type="gramStart"/>
      <w:r w:rsidRPr="00584E85">
        <w:rPr>
          <w:rFonts w:ascii="Times New Roman" w:hAnsi="Times New Roman" w:cs="Times New Roman"/>
          <w:sz w:val="24"/>
          <w:szCs w:val="24"/>
        </w:rPr>
        <w:t>it</w:t>
      </w:r>
      <w:proofErr w:type="gramEnd"/>
      <w:r w:rsidRPr="00584E85">
        <w:rPr>
          <w:rFonts w:ascii="Times New Roman" w:hAnsi="Times New Roman" w:cs="Times New Roman"/>
          <w:sz w:val="24"/>
          <w:szCs w:val="24"/>
        </w:rPr>
        <w:t xml:space="preserve"> accessible to users.</w:t>
      </w:r>
    </w:p>
    <w:p w14:paraId="4D31B87B" w14:textId="77777777" w:rsidR="002E5311" w:rsidRPr="00584E85" w:rsidRDefault="002E5311" w:rsidP="00850E44">
      <w:pPr>
        <w:spacing w:line="360" w:lineRule="auto"/>
        <w:jc w:val="both"/>
        <w:rPr>
          <w:rFonts w:ascii="Times New Roman" w:hAnsi="Times New Roman" w:cs="Times New Roman"/>
          <w:sz w:val="24"/>
          <w:szCs w:val="24"/>
        </w:rPr>
      </w:pPr>
    </w:p>
    <w:p w14:paraId="48847B83" w14:textId="0EA26FF9" w:rsidR="00584E85" w:rsidRPr="00584E85" w:rsidRDefault="00584E85" w:rsidP="002E5311">
      <w:pPr>
        <w:spacing w:line="360" w:lineRule="auto"/>
        <w:ind w:left="846"/>
        <w:jc w:val="both"/>
        <w:rPr>
          <w:rFonts w:ascii="Times New Roman" w:hAnsi="Times New Roman" w:cs="Times New Roman"/>
          <w:b/>
          <w:bCs/>
          <w:sz w:val="24"/>
          <w:szCs w:val="24"/>
        </w:rPr>
      </w:pPr>
      <w:r w:rsidRPr="00584E85">
        <w:rPr>
          <w:rFonts w:ascii="Times New Roman" w:hAnsi="Times New Roman" w:cs="Times New Roman"/>
          <w:sz w:val="24"/>
          <w:szCs w:val="24"/>
        </w:rPr>
        <w:lastRenderedPageBreak/>
        <w:t xml:space="preserve"> </w:t>
      </w:r>
      <w:r w:rsidRPr="00584E85">
        <w:rPr>
          <w:rFonts w:ascii="Times New Roman" w:hAnsi="Times New Roman" w:cs="Times New Roman"/>
          <w:b/>
          <w:bCs/>
          <w:sz w:val="24"/>
          <w:szCs w:val="24"/>
        </w:rPr>
        <w:t>Other Tools:</w:t>
      </w:r>
    </w:p>
    <w:p w14:paraId="171BE907" w14:textId="662FAC29" w:rsidR="00584E85" w:rsidRDefault="00584E85" w:rsidP="00717B5C">
      <w:pPr>
        <w:numPr>
          <w:ilvl w:val="0"/>
          <w:numId w:val="14"/>
        </w:numPr>
        <w:tabs>
          <w:tab w:val="clear" w:pos="720"/>
          <w:tab w:val="num" w:pos="1566"/>
        </w:tabs>
        <w:spacing w:line="360" w:lineRule="auto"/>
        <w:ind w:left="1566"/>
        <w:jc w:val="both"/>
        <w:rPr>
          <w:rFonts w:ascii="Times New Roman" w:hAnsi="Times New Roman" w:cs="Times New Roman"/>
          <w:sz w:val="24"/>
          <w:szCs w:val="24"/>
        </w:rPr>
      </w:pPr>
      <w:r w:rsidRPr="00584E85">
        <w:rPr>
          <w:rFonts w:ascii="Times New Roman" w:hAnsi="Times New Roman" w:cs="Times New Roman"/>
          <w:b/>
          <w:bCs/>
          <w:sz w:val="24"/>
          <w:szCs w:val="24"/>
        </w:rPr>
        <w:t>Git / GitHub:</w:t>
      </w:r>
      <w:r w:rsidRPr="00584E85">
        <w:rPr>
          <w:rFonts w:ascii="Times New Roman" w:hAnsi="Times New Roman" w:cs="Times New Roman"/>
          <w:sz w:val="24"/>
          <w:szCs w:val="24"/>
        </w:rPr>
        <w:t xml:space="preserve"> For version control and collaborative development.</w:t>
      </w:r>
    </w:p>
    <w:p w14:paraId="06F62FE6" w14:textId="77777777" w:rsidR="00DE6960" w:rsidRDefault="00DE6960" w:rsidP="00320A29">
      <w:pPr>
        <w:spacing w:line="360" w:lineRule="auto"/>
        <w:ind w:left="1566"/>
        <w:jc w:val="both"/>
        <w:rPr>
          <w:rFonts w:ascii="Times New Roman" w:hAnsi="Times New Roman" w:cs="Times New Roman"/>
          <w:sz w:val="24"/>
          <w:szCs w:val="24"/>
        </w:rPr>
      </w:pPr>
    </w:p>
    <w:p w14:paraId="6AD522A8" w14:textId="77777777" w:rsidR="00320A29" w:rsidRPr="00DE6960" w:rsidRDefault="00320A29" w:rsidP="00320A29">
      <w:pPr>
        <w:spacing w:line="360" w:lineRule="auto"/>
        <w:ind w:left="1566"/>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19"/>
        <w:gridCol w:w="2212"/>
        <w:gridCol w:w="4659"/>
      </w:tblGrid>
      <w:tr w:rsidR="00E0047A" w:rsidRPr="00E0047A" w14:paraId="77908F88" w14:textId="77777777" w:rsidTr="002E5311">
        <w:tc>
          <w:tcPr>
            <w:tcW w:w="0" w:type="auto"/>
            <w:hideMark/>
          </w:tcPr>
          <w:p w14:paraId="2A055EEE" w14:textId="77777777" w:rsidR="00E0047A" w:rsidRPr="00E0047A" w:rsidRDefault="00E0047A" w:rsidP="002E5311">
            <w:pPr>
              <w:spacing w:line="360" w:lineRule="auto"/>
              <w:jc w:val="center"/>
              <w:rPr>
                <w:rFonts w:ascii="Times New Roman" w:hAnsi="Times New Roman" w:cs="Times New Roman"/>
                <w:b/>
                <w:bCs/>
                <w:sz w:val="24"/>
              </w:rPr>
            </w:pPr>
            <w:r w:rsidRPr="00E0047A">
              <w:rPr>
                <w:rFonts w:ascii="Times New Roman" w:hAnsi="Times New Roman" w:cs="Times New Roman"/>
                <w:b/>
                <w:bCs/>
                <w:sz w:val="24"/>
              </w:rPr>
              <w:t>Category</w:t>
            </w:r>
          </w:p>
        </w:tc>
        <w:tc>
          <w:tcPr>
            <w:tcW w:w="0" w:type="auto"/>
            <w:hideMark/>
          </w:tcPr>
          <w:p w14:paraId="2B17A97A" w14:textId="77777777" w:rsidR="00E0047A" w:rsidRPr="00E0047A" w:rsidRDefault="00E0047A" w:rsidP="002E5311">
            <w:pPr>
              <w:spacing w:line="360" w:lineRule="auto"/>
              <w:jc w:val="center"/>
              <w:rPr>
                <w:rFonts w:ascii="Times New Roman" w:hAnsi="Times New Roman" w:cs="Times New Roman"/>
                <w:b/>
                <w:bCs/>
                <w:sz w:val="24"/>
              </w:rPr>
            </w:pPr>
            <w:r w:rsidRPr="00E0047A">
              <w:rPr>
                <w:rFonts w:ascii="Times New Roman" w:hAnsi="Times New Roman" w:cs="Times New Roman"/>
                <w:b/>
                <w:bCs/>
                <w:sz w:val="24"/>
              </w:rPr>
              <w:t>Tools / Technologies</w:t>
            </w:r>
          </w:p>
        </w:tc>
        <w:tc>
          <w:tcPr>
            <w:tcW w:w="0" w:type="auto"/>
            <w:hideMark/>
          </w:tcPr>
          <w:p w14:paraId="45CD7F11" w14:textId="77777777" w:rsidR="00E0047A" w:rsidRPr="00E0047A" w:rsidRDefault="00E0047A" w:rsidP="002E5311">
            <w:pPr>
              <w:spacing w:line="360" w:lineRule="auto"/>
              <w:jc w:val="center"/>
              <w:rPr>
                <w:rFonts w:ascii="Times New Roman" w:hAnsi="Times New Roman" w:cs="Times New Roman"/>
                <w:b/>
                <w:bCs/>
                <w:sz w:val="24"/>
              </w:rPr>
            </w:pPr>
            <w:r w:rsidRPr="00E0047A">
              <w:rPr>
                <w:rFonts w:ascii="Times New Roman" w:hAnsi="Times New Roman" w:cs="Times New Roman"/>
                <w:b/>
                <w:bCs/>
                <w:sz w:val="24"/>
              </w:rPr>
              <w:t>Purpose / Use</w:t>
            </w:r>
          </w:p>
        </w:tc>
      </w:tr>
      <w:tr w:rsidR="00E0047A" w:rsidRPr="00E0047A" w14:paraId="15E741D5" w14:textId="77777777" w:rsidTr="002E5311">
        <w:tc>
          <w:tcPr>
            <w:tcW w:w="0" w:type="auto"/>
            <w:hideMark/>
          </w:tcPr>
          <w:p w14:paraId="7FDF44DF"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Frontend Development</w:t>
            </w:r>
          </w:p>
        </w:tc>
        <w:tc>
          <w:tcPr>
            <w:tcW w:w="0" w:type="auto"/>
            <w:hideMark/>
          </w:tcPr>
          <w:p w14:paraId="33621194" w14:textId="1126FA19"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 xml:space="preserve">React.js </w:t>
            </w:r>
          </w:p>
        </w:tc>
        <w:tc>
          <w:tcPr>
            <w:tcW w:w="0" w:type="auto"/>
            <w:hideMark/>
          </w:tcPr>
          <w:p w14:paraId="54492A43"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Build responsive and user-friendly web interface</w:t>
            </w:r>
          </w:p>
        </w:tc>
      </w:tr>
      <w:tr w:rsidR="00E0047A" w:rsidRPr="00E0047A" w14:paraId="3CFD6B6A" w14:textId="77777777" w:rsidTr="002E5311">
        <w:tc>
          <w:tcPr>
            <w:tcW w:w="0" w:type="auto"/>
            <w:hideMark/>
          </w:tcPr>
          <w:p w14:paraId="63D534A9" w14:textId="77777777" w:rsidR="00E0047A" w:rsidRPr="00E0047A" w:rsidRDefault="00E0047A" w:rsidP="002E5311">
            <w:pPr>
              <w:spacing w:line="360" w:lineRule="auto"/>
              <w:rPr>
                <w:rFonts w:ascii="Times New Roman" w:hAnsi="Times New Roman" w:cs="Times New Roman"/>
                <w:b/>
                <w:bCs/>
                <w:sz w:val="24"/>
              </w:rPr>
            </w:pPr>
          </w:p>
        </w:tc>
        <w:tc>
          <w:tcPr>
            <w:tcW w:w="0" w:type="auto"/>
            <w:hideMark/>
          </w:tcPr>
          <w:p w14:paraId="05521EA6"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HTML, CSS, Tailwind CSS</w:t>
            </w:r>
          </w:p>
        </w:tc>
        <w:tc>
          <w:tcPr>
            <w:tcW w:w="0" w:type="auto"/>
            <w:hideMark/>
          </w:tcPr>
          <w:p w14:paraId="3A6E8552"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Structure and style web pages</w:t>
            </w:r>
          </w:p>
        </w:tc>
      </w:tr>
      <w:tr w:rsidR="00E0047A" w:rsidRPr="00E0047A" w14:paraId="3285D2C1" w14:textId="77777777" w:rsidTr="002E5311">
        <w:tc>
          <w:tcPr>
            <w:tcW w:w="0" w:type="auto"/>
            <w:hideMark/>
          </w:tcPr>
          <w:p w14:paraId="610E8611" w14:textId="77777777" w:rsidR="00E0047A" w:rsidRPr="00E0047A" w:rsidRDefault="00E0047A" w:rsidP="002E5311">
            <w:pPr>
              <w:spacing w:line="360" w:lineRule="auto"/>
              <w:rPr>
                <w:rFonts w:ascii="Times New Roman" w:hAnsi="Times New Roman" w:cs="Times New Roman"/>
                <w:b/>
                <w:bCs/>
                <w:sz w:val="24"/>
              </w:rPr>
            </w:pPr>
          </w:p>
        </w:tc>
        <w:tc>
          <w:tcPr>
            <w:tcW w:w="0" w:type="auto"/>
            <w:hideMark/>
          </w:tcPr>
          <w:p w14:paraId="053A1BBD"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JavaScript</w:t>
            </w:r>
          </w:p>
        </w:tc>
        <w:tc>
          <w:tcPr>
            <w:tcW w:w="0" w:type="auto"/>
            <w:hideMark/>
          </w:tcPr>
          <w:p w14:paraId="2146C1CE"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Add interactive features and dynamic content</w:t>
            </w:r>
          </w:p>
        </w:tc>
      </w:tr>
      <w:tr w:rsidR="00E0047A" w:rsidRPr="00E0047A" w14:paraId="7A2F8C8B" w14:textId="77777777" w:rsidTr="002E5311">
        <w:tc>
          <w:tcPr>
            <w:tcW w:w="0" w:type="auto"/>
            <w:hideMark/>
          </w:tcPr>
          <w:p w14:paraId="52F30490"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Backend Development</w:t>
            </w:r>
          </w:p>
        </w:tc>
        <w:tc>
          <w:tcPr>
            <w:tcW w:w="0" w:type="auto"/>
            <w:hideMark/>
          </w:tcPr>
          <w:p w14:paraId="5002E8F8" w14:textId="3A48AD23"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 xml:space="preserve">Node.js </w:t>
            </w:r>
          </w:p>
        </w:tc>
        <w:tc>
          <w:tcPr>
            <w:tcW w:w="0" w:type="auto"/>
            <w:hideMark/>
          </w:tcPr>
          <w:p w14:paraId="1AB05813"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Handle server-side logic and API endpoints</w:t>
            </w:r>
          </w:p>
        </w:tc>
      </w:tr>
      <w:tr w:rsidR="00E0047A" w:rsidRPr="00E0047A" w14:paraId="14C48627" w14:textId="77777777" w:rsidTr="002E5311">
        <w:tc>
          <w:tcPr>
            <w:tcW w:w="0" w:type="auto"/>
            <w:hideMark/>
          </w:tcPr>
          <w:p w14:paraId="0D2FA0D1" w14:textId="77777777" w:rsidR="00E0047A" w:rsidRPr="00E0047A" w:rsidRDefault="00E0047A" w:rsidP="002E5311">
            <w:pPr>
              <w:spacing w:line="360" w:lineRule="auto"/>
              <w:rPr>
                <w:rFonts w:ascii="Times New Roman" w:hAnsi="Times New Roman" w:cs="Times New Roman"/>
                <w:b/>
                <w:bCs/>
                <w:sz w:val="24"/>
              </w:rPr>
            </w:pPr>
          </w:p>
        </w:tc>
        <w:tc>
          <w:tcPr>
            <w:tcW w:w="0" w:type="auto"/>
            <w:hideMark/>
          </w:tcPr>
          <w:p w14:paraId="77393030"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MongoDB</w:t>
            </w:r>
          </w:p>
        </w:tc>
        <w:tc>
          <w:tcPr>
            <w:tcW w:w="0" w:type="auto"/>
            <w:hideMark/>
          </w:tcPr>
          <w:p w14:paraId="67FA9F77"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Store structured data such as syllabus, attendance, assessments, and feedback</w:t>
            </w:r>
          </w:p>
        </w:tc>
      </w:tr>
      <w:tr w:rsidR="00E0047A" w:rsidRPr="00E0047A" w14:paraId="0A3C244A" w14:textId="77777777" w:rsidTr="002E5311">
        <w:tc>
          <w:tcPr>
            <w:tcW w:w="0" w:type="auto"/>
            <w:hideMark/>
          </w:tcPr>
          <w:p w14:paraId="525B4B8D"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Authentication &amp; User Management</w:t>
            </w:r>
          </w:p>
        </w:tc>
        <w:tc>
          <w:tcPr>
            <w:tcW w:w="0" w:type="auto"/>
            <w:hideMark/>
          </w:tcPr>
          <w:p w14:paraId="136E41B5" w14:textId="04FEB3E9"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 xml:space="preserve">Clerk </w:t>
            </w:r>
          </w:p>
        </w:tc>
        <w:tc>
          <w:tcPr>
            <w:tcW w:w="0" w:type="auto"/>
            <w:hideMark/>
          </w:tcPr>
          <w:p w14:paraId="07DB7C4C"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Secure login and role-based access control</w:t>
            </w:r>
          </w:p>
        </w:tc>
      </w:tr>
      <w:tr w:rsidR="00E0047A" w:rsidRPr="00E0047A" w14:paraId="15584391" w14:textId="77777777" w:rsidTr="002E5311">
        <w:tc>
          <w:tcPr>
            <w:tcW w:w="0" w:type="auto"/>
            <w:hideMark/>
          </w:tcPr>
          <w:p w14:paraId="4048D298"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Data Visualization &amp; Analytics</w:t>
            </w:r>
          </w:p>
        </w:tc>
        <w:tc>
          <w:tcPr>
            <w:tcW w:w="0" w:type="auto"/>
            <w:hideMark/>
          </w:tcPr>
          <w:p w14:paraId="44C3F566" w14:textId="050AA8E9"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 xml:space="preserve">Chart.js </w:t>
            </w:r>
          </w:p>
        </w:tc>
        <w:tc>
          <w:tcPr>
            <w:tcW w:w="0" w:type="auto"/>
            <w:hideMark/>
          </w:tcPr>
          <w:p w14:paraId="2CAA1E47"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Create interactive dashboards for syllabus coverage, attendance, and performance</w:t>
            </w:r>
          </w:p>
        </w:tc>
      </w:tr>
      <w:tr w:rsidR="00E0047A" w:rsidRPr="00E0047A" w14:paraId="7DEEA1F8" w14:textId="77777777" w:rsidTr="002E5311">
        <w:tc>
          <w:tcPr>
            <w:tcW w:w="0" w:type="auto"/>
            <w:hideMark/>
          </w:tcPr>
          <w:p w14:paraId="7624C6DF"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Design &amp; Prototyping</w:t>
            </w:r>
          </w:p>
        </w:tc>
        <w:tc>
          <w:tcPr>
            <w:tcW w:w="0" w:type="auto"/>
            <w:hideMark/>
          </w:tcPr>
          <w:p w14:paraId="7BEE57DD"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Figma</w:t>
            </w:r>
          </w:p>
        </w:tc>
        <w:tc>
          <w:tcPr>
            <w:tcW w:w="0" w:type="auto"/>
            <w:hideMark/>
          </w:tcPr>
          <w:p w14:paraId="01ADA70F"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Design interfaces and create mockups</w:t>
            </w:r>
          </w:p>
        </w:tc>
      </w:tr>
      <w:tr w:rsidR="00E0047A" w:rsidRPr="00E0047A" w14:paraId="70726C6F" w14:textId="77777777" w:rsidTr="002E5311">
        <w:tc>
          <w:tcPr>
            <w:tcW w:w="0" w:type="auto"/>
            <w:hideMark/>
          </w:tcPr>
          <w:p w14:paraId="46C897CA"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Deployment</w:t>
            </w:r>
          </w:p>
        </w:tc>
        <w:tc>
          <w:tcPr>
            <w:tcW w:w="0" w:type="auto"/>
            <w:hideMark/>
          </w:tcPr>
          <w:p w14:paraId="1873F222" w14:textId="4B9A99CA" w:rsidR="00E0047A" w:rsidRPr="00E0047A" w:rsidRDefault="00E0047A" w:rsidP="002E5311">
            <w:pPr>
              <w:spacing w:line="360" w:lineRule="auto"/>
              <w:rPr>
                <w:rFonts w:ascii="Times New Roman" w:hAnsi="Times New Roman" w:cs="Times New Roman"/>
                <w:sz w:val="24"/>
              </w:rPr>
            </w:pPr>
            <w:proofErr w:type="spellStart"/>
            <w:r w:rsidRPr="00E0047A">
              <w:rPr>
                <w:rFonts w:ascii="Times New Roman" w:hAnsi="Times New Roman" w:cs="Times New Roman"/>
                <w:sz w:val="24"/>
              </w:rPr>
              <w:t>Vercel</w:t>
            </w:r>
            <w:proofErr w:type="spellEnd"/>
            <w:r w:rsidRPr="00E0047A">
              <w:rPr>
                <w:rFonts w:ascii="Times New Roman" w:hAnsi="Times New Roman" w:cs="Times New Roman"/>
                <w:sz w:val="24"/>
              </w:rPr>
              <w:t xml:space="preserve"> </w:t>
            </w:r>
          </w:p>
        </w:tc>
        <w:tc>
          <w:tcPr>
            <w:tcW w:w="0" w:type="auto"/>
            <w:hideMark/>
          </w:tcPr>
          <w:p w14:paraId="331CBC59"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Deploy the web application online</w:t>
            </w:r>
          </w:p>
        </w:tc>
      </w:tr>
      <w:tr w:rsidR="00E0047A" w:rsidRPr="00E0047A" w14:paraId="49539700" w14:textId="77777777" w:rsidTr="002E5311">
        <w:tc>
          <w:tcPr>
            <w:tcW w:w="0" w:type="auto"/>
            <w:hideMark/>
          </w:tcPr>
          <w:p w14:paraId="70B6D0D0" w14:textId="77777777" w:rsidR="00E0047A" w:rsidRPr="00E0047A" w:rsidRDefault="00E0047A" w:rsidP="002E5311">
            <w:pPr>
              <w:spacing w:line="360" w:lineRule="auto"/>
              <w:rPr>
                <w:rFonts w:ascii="Times New Roman" w:hAnsi="Times New Roman" w:cs="Times New Roman"/>
                <w:b/>
                <w:bCs/>
                <w:sz w:val="24"/>
              </w:rPr>
            </w:pPr>
            <w:r w:rsidRPr="00E0047A">
              <w:rPr>
                <w:rFonts w:ascii="Times New Roman" w:hAnsi="Times New Roman" w:cs="Times New Roman"/>
                <w:b/>
                <w:bCs/>
                <w:sz w:val="24"/>
              </w:rPr>
              <w:t>Other Tools</w:t>
            </w:r>
          </w:p>
        </w:tc>
        <w:tc>
          <w:tcPr>
            <w:tcW w:w="0" w:type="auto"/>
            <w:hideMark/>
          </w:tcPr>
          <w:p w14:paraId="3075AA62"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Git / GitHub</w:t>
            </w:r>
          </w:p>
        </w:tc>
        <w:tc>
          <w:tcPr>
            <w:tcW w:w="0" w:type="auto"/>
            <w:hideMark/>
          </w:tcPr>
          <w:p w14:paraId="2D163DF4" w14:textId="77777777" w:rsidR="00E0047A" w:rsidRPr="00E0047A" w:rsidRDefault="00E0047A" w:rsidP="002E5311">
            <w:pPr>
              <w:spacing w:line="360" w:lineRule="auto"/>
              <w:rPr>
                <w:rFonts w:ascii="Times New Roman" w:hAnsi="Times New Roman" w:cs="Times New Roman"/>
                <w:sz w:val="24"/>
              </w:rPr>
            </w:pPr>
            <w:r w:rsidRPr="00E0047A">
              <w:rPr>
                <w:rFonts w:ascii="Times New Roman" w:hAnsi="Times New Roman" w:cs="Times New Roman"/>
                <w:sz w:val="24"/>
              </w:rPr>
              <w:t>Version control and collaborative development</w:t>
            </w:r>
          </w:p>
        </w:tc>
      </w:tr>
    </w:tbl>
    <w:p w14:paraId="505431F4" w14:textId="77777777" w:rsidR="00320A29" w:rsidRDefault="00320A29" w:rsidP="00320A29">
      <w:pPr>
        <w:spacing w:line="360" w:lineRule="auto"/>
        <w:jc w:val="center"/>
        <w:rPr>
          <w:rFonts w:ascii="Times New Roman" w:hAnsi="Times New Roman" w:cs="Times New Roman"/>
          <w:b/>
          <w:bCs/>
        </w:rPr>
      </w:pPr>
    </w:p>
    <w:p w14:paraId="6F543B4A" w14:textId="50968092" w:rsidR="00E0047A" w:rsidRPr="00717B5C" w:rsidRDefault="00320A29" w:rsidP="00320A29">
      <w:pPr>
        <w:spacing w:line="360" w:lineRule="auto"/>
        <w:jc w:val="center"/>
        <w:rPr>
          <w:rFonts w:ascii="Times New Roman" w:hAnsi="Times New Roman" w:cs="Times New Roman"/>
          <w:sz w:val="24"/>
        </w:rPr>
        <w:sectPr w:rsidR="00E0047A"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hAnsi="Times New Roman" w:cs="Times New Roman"/>
          <w:b/>
          <w:bCs/>
        </w:rPr>
        <w:t>Table 2:</w:t>
      </w:r>
      <w:r>
        <w:rPr>
          <w:rFonts w:ascii="Times New Roman" w:hAnsi="Times New Roman" w:cs="Times New Roman"/>
        </w:rPr>
        <w:t xml:space="preserve"> Tools and technology Used</w:t>
      </w:r>
    </w:p>
    <w:p w14:paraId="200378BF" w14:textId="3A22CC80" w:rsidR="00AB4F1D" w:rsidRPr="002E5311" w:rsidRDefault="00A46F29" w:rsidP="00EB2137">
      <w:pPr>
        <w:pStyle w:val="Heading1"/>
        <w:numPr>
          <w:ilvl w:val="0"/>
          <w:numId w:val="3"/>
        </w:numPr>
        <w:tabs>
          <w:tab w:val="left" w:pos="523"/>
        </w:tabs>
        <w:spacing w:before="11" w:line="360" w:lineRule="auto"/>
        <w:ind w:left="522" w:hanging="303"/>
        <w:jc w:val="both"/>
        <w:rPr>
          <w:rFonts w:ascii="Times New Roman" w:hAnsi="Times New Roman" w:cs="Times New Roman"/>
          <w:b w:val="0"/>
          <w:bCs w:val="0"/>
          <w:sz w:val="50"/>
        </w:rPr>
      </w:pPr>
      <w:r w:rsidRPr="002E5311">
        <w:rPr>
          <w:rFonts w:ascii="Times New Roman" w:hAnsi="Times New Roman" w:cs="Times New Roman"/>
        </w:rPr>
        <w:lastRenderedPageBreak/>
        <w:t>METHODOLOGY</w:t>
      </w:r>
    </w:p>
    <w:p w14:paraId="3D2C19B2" w14:textId="77777777" w:rsidR="002E5311" w:rsidRPr="002E5311" w:rsidRDefault="002E5311" w:rsidP="002E5311">
      <w:pPr>
        <w:pStyle w:val="Heading1"/>
        <w:tabs>
          <w:tab w:val="left" w:pos="523"/>
        </w:tabs>
        <w:spacing w:before="11" w:line="360" w:lineRule="auto"/>
        <w:ind w:left="219" w:firstLine="0"/>
        <w:jc w:val="both"/>
        <w:rPr>
          <w:rFonts w:ascii="Times New Roman" w:hAnsi="Times New Roman" w:cs="Times New Roman"/>
          <w:b w:val="0"/>
          <w:bCs w:val="0"/>
          <w:sz w:val="20"/>
          <w:szCs w:val="20"/>
        </w:rPr>
      </w:pPr>
    </w:p>
    <w:p w14:paraId="15E3843C" w14:textId="77777777" w:rsidR="002F5DE2" w:rsidRDefault="002F5DE2" w:rsidP="002E5311">
      <w:pPr>
        <w:spacing w:line="360" w:lineRule="auto"/>
        <w:ind w:left="522"/>
        <w:jc w:val="both"/>
        <w:rPr>
          <w:rFonts w:ascii="Times New Roman" w:hAnsi="Times New Roman" w:cs="Times New Roman"/>
          <w:sz w:val="24"/>
          <w:szCs w:val="24"/>
        </w:rPr>
      </w:pPr>
      <w:r w:rsidRPr="002F5DE2">
        <w:rPr>
          <w:rFonts w:ascii="Times New Roman" w:hAnsi="Times New Roman" w:cs="Times New Roman"/>
          <w:sz w:val="24"/>
          <w:szCs w:val="24"/>
        </w:rPr>
        <w:t>The development of the Teaching-Learning Monitoring and Feedback System follows a systematic approach, divided into multiple stages to ensure practicality, efficiency, and user-friendliness.</w:t>
      </w:r>
    </w:p>
    <w:p w14:paraId="32646DDB" w14:textId="77777777" w:rsidR="002E5311" w:rsidRPr="002F5DE2" w:rsidRDefault="002E5311" w:rsidP="002E5311">
      <w:pPr>
        <w:spacing w:line="360" w:lineRule="auto"/>
        <w:ind w:left="522"/>
        <w:jc w:val="both"/>
        <w:rPr>
          <w:rFonts w:ascii="Times New Roman" w:hAnsi="Times New Roman" w:cs="Times New Roman"/>
          <w:sz w:val="24"/>
          <w:szCs w:val="24"/>
        </w:rPr>
      </w:pPr>
    </w:p>
    <w:p w14:paraId="5454BBC0"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t>Requirement Analysis:</w:t>
      </w:r>
    </w:p>
    <w:p w14:paraId="51B3994E"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Identify the key requirements from stakeholders, including faculty, students, and administrators.</w:t>
      </w:r>
    </w:p>
    <w:p w14:paraId="720D1608"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Understand the current challenges in tracking syllabus coverage, attendance, assessments, beyond-classroom activities, and feedback collection.</w:t>
      </w:r>
    </w:p>
    <w:p w14:paraId="7B1322CB" w14:textId="77777777" w:rsid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Define the features and functionalities required to address these challenges in a simple, feasible manner.</w:t>
      </w:r>
    </w:p>
    <w:p w14:paraId="3C8FC0B6" w14:textId="77777777" w:rsidR="002E5311" w:rsidRPr="002F5DE2" w:rsidRDefault="002E5311" w:rsidP="002E5311">
      <w:pPr>
        <w:spacing w:line="360" w:lineRule="auto"/>
        <w:ind w:left="1962"/>
        <w:jc w:val="both"/>
        <w:rPr>
          <w:rFonts w:ascii="Times New Roman" w:hAnsi="Times New Roman" w:cs="Times New Roman"/>
          <w:sz w:val="24"/>
          <w:szCs w:val="24"/>
        </w:rPr>
      </w:pPr>
    </w:p>
    <w:p w14:paraId="282AC98C"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t>System Design:</w:t>
      </w:r>
    </w:p>
    <w:p w14:paraId="0C82C6D2"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 xml:space="preserve">Create detailed design specifications for the </w:t>
      </w:r>
      <w:proofErr w:type="gramStart"/>
      <w:r w:rsidRPr="002F5DE2">
        <w:rPr>
          <w:rFonts w:ascii="Times New Roman" w:hAnsi="Times New Roman" w:cs="Times New Roman"/>
          <w:sz w:val="24"/>
          <w:szCs w:val="24"/>
        </w:rPr>
        <w:t>frontend</w:t>
      </w:r>
      <w:proofErr w:type="gramEnd"/>
      <w:r w:rsidRPr="002F5DE2">
        <w:rPr>
          <w:rFonts w:ascii="Times New Roman" w:hAnsi="Times New Roman" w:cs="Times New Roman"/>
          <w:sz w:val="24"/>
          <w:szCs w:val="24"/>
        </w:rPr>
        <w:t>, backend, and database structure.</w:t>
      </w:r>
    </w:p>
    <w:p w14:paraId="10121A4B"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Develop mockups and UI prototypes using Figma to visualize the user interface for different user roles.</w:t>
      </w:r>
    </w:p>
    <w:p w14:paraId="218764F9" w14:textId="77777777" w:rsid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Design a data model for storing syllabus details, daily attendance, assessment records, beyond-classroom activities, faculty reflections, and student feedback.</w:t>
      </w:r>
    </w:p>
    <w:p w14:paraId="5AE2ACD7" w14:textId="77777777" w:rsidR="002E5311" w:rsidRPr="002F5DE2" w:rsidRDefault="002E5311" w:rsidP="002E5311">
      <w:pPr>
        <w:spacing w:line="360" w:lineRule="auto"/>
        <w:ind w:left="1962"/>
        <w:jc w:val="both"/>
        <w:rPr>
          <w:rFonts w:ascii="Times New Roman" w:hAnsi="Times New Roman" w:cs="Times New Roman"/>
          <w:b/>
          <w:bCs/>
          <w:sz w:val="24"/>
          <w:szCs w:val="24"/>
        </w:rPr>
      </w:pPr>
    </w:p>
    <w:p w14:paraId="623960FF"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t>Development:</w:t>
      </w:r>
    </w:p>
    <w:p w14:paraId="4E4B0DD9"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Frontend: Build interactive web pages using React.js/Next.js, HTML, CSS, and Tailwind CSS to ensure responsive design.</w:t>
      </w:r>
    </w:p>
    <w:p w14:paraId="305F174C"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Backend: Implement server-side logic with Node.js and Express.js to handle API requests, data processing, and communication with the database.</w:t>
      </w:r>
    </w:p>
    <w:p w14:paraId="4B0D93CD"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Database: Use MongoDB to store structured data securely and enable easy retrieval for analytics and reporting.</w:t>
      </w:r>
    </w:p>
    <w:p w14:paraId="72D85619" w14:textId="4D251FC9" w:rsidR="002E5311" w:rsidRPr="002F5DE2" w:rsidRDefault="002F5DE2" w:rsidP="00BA056A">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Authentication: Implement secure login and role-based access using Clerk or Firebase Auth.</w:t>
      </w:r>
    </w:p>
    <w:p w14:paraId="14CD80F3"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lastRenderedPageBreak/>
        <w:t>Integration of Features:</w:t>
      </w:r>
    </w:p>
    <w:p w14:paraId="2AD8A147"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Implement syllabus tracking by allowing faculty to mark topics covered each day and upload relevant notes or materials.</w:t>
      </w:r>
    </w:p>
    <w:p w14:paraId="53AFE0B5"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Record student attendance alongside syllabus coverage to analyze participation.</w:t>
      </w:r>
    </w:p>
    <w:p w14:paraId="1D4C5746"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Provide manual CO/PO mapping for assessments to track learning attainment.</w:t>
      </w:r>
    </w:p>
    <w:p w14:paraId="14BCD1E7"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Enable logging of beyond-classroom activities such as MOOCs, workshops, internships, and events.</w:t>
      </w:r>
    </w:p>
    <w:p w14:paraId="2ACD4A9C" w14:textId="77777777" w:rsid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Include a module for faculty reflection and structured student feedback submission.</w:t>
      </w:r>
    </w:p>
    <w:p w14:paraId="7A81A405" w14:textId="77777777" w:rsidR="002E5311" w:rsidRPr="002F5DE2" w:rsidRDefault="002E5311" w:rsidP="002E5311">
      <w:pPr>
        <w:spacing w:line="360" w:lineRule="auto"/>
        <w:ind w:left="1962"/>
        <w:jc w:val="both"/>
        <w:rPr>
          <w:rFonts w:ascii="Times New Roman" w:hAnsi="Times New Roman" w:cs="Times New Roman"/>
          <w:sz w:val="24"/>
          <w:szCs w:val="24"/>
        </w:rPr>
      </w:pPr>
    </w:p>
    <w:p w14:paraId="20B40549"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t>Dashboard and Analytics:</w:t>
      </w:r>
    </w:p>
    <w:p w14:paraId="353B875B"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Create interactive dashboards using Chart.js or Recharts to visualize attendance trends, syllabus completion, CO/PO attainment, and feedback statistics.</w:t>
      </w:r>
    </w:p>
    <w:p w14:paraId="47C46CA0" w14:textId="77777777" w:rsid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Generate reports that provide actionable insights for faculty and administrators to improve teaching effectiveness and student learning outcomes.</w:t>
      </w:r>
    </w:p>
    <w:p w14:paraId="3C500B38" w14:textId="77777777" w:rsidR="002E5311" w:rsidRPr="002F5DE2" w:rsidRDefault="002E5311" w:rsidP="002E5311">
      <w:pPr>
        <w:spacing w:line="360" w:lineRule="auto"/>
        <w:ind w:left="1962"/>
        <w:jc w:val="both"/>
        <w:rPr>
          <w:rFonts w:ascii="Times New Roman" w:hAnsi="Times New Roman" w:cs="Times New Roman"/>
          <w:b/>
          <w:bCs/>
          <w:sz w:val="24"/>
          <w:szCs w:val="24"/>
        </w:rPr>
      </w:pPr>
    </w:p>
    <w:p w14:paraId="5588034D"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t>Testing and Deployment:</w:t>
      </w:r>
    </w:p>
    <w:p w14:paraId="5DF37E42"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Test individual modules for functionality, usability, and data integrity.</w:t>
      </w:r>
    </w:p>
    <w:p w14:paraId="613F8949" w14:textId="77777777"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Perform system integration testing to ensure smooth interaction between frontend, backend, and database.</w:t>
      </w:r>
    </w:p>
    <w:p w14:paraId="5D829128" w14:textId="65CB2CEC" w:rsid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 xml:space="preserve">Deploy the web application using </w:t>
      </w:r>
      <w:proofErr w:type="spellStart"/>
      <w:r w:rsidRPr="002F5DE2">
        <w:rPr>
          <w:rFonts w:ascii="Times New Roman" w:hAnsi="Times New Roman" w:cs="Times New Roman"/>
          <w:sz w:val="24"/>
          <w:szCs w:val="24"/>
        </w:rPr>
        <w:t>Vercel</w:t>
      </w:r>
      <w:proofErr w:type="spellEnd"/>
      <w:r w:rsidRPr="002F5DE2">
        <w:rPr>
          <w:rFonts w:ascii="Times New Roman" w:hAnsi="Times New Roman" w:cs="Times New Roman"/>
          <w:sz w:val="24"/>
          <w:szCs w:val="24"/>
        </w:rPr>
        <w:t>, making it accessible for end-users.</w:t>
      </w:r>
    </w:p>
    <w:p w14:paraId="65F48780" w14:textId="77777777" w:rsidR="002E5311" w:rsidRPr="002F5DE2" w:rsidRDefault="002E5311" w:rsidP="002E5311">
      <w:pPr>
        <w:spacing w:line="360" w:lineRule="auto"/>
        <w:ind w:left="1962"/>
        <w:jc w:val="both"/>
        <w:rPr>
          <w:rFonts w:ascii="Times New Roman" w:hAnsi="Times New Roman" w:cs="Times New Roman"/>
          <w:sz w:val="24"/>
          <w:szCs w:val="24"/>
        </w:rPr>
      </w:pPr>
    </w:p>
    <w:p w14:paraId="75078AFD" w14:textId="77777777" w:rsidR="002F5DE2" w:rsidRPr="002F5DE2" w:rsidRDefault="002F5DE2" w:rsidP="002E5311">
      <w:pPr>
        <w:numPr>
          <w:ilvl w:val="0"/>
          <w:numId w:val="15"/>
        </w:numPr>
        <w:tabs>
          <w:tab w:val="clear" w:pos="720"/>
          <w:tab w:val="num" w:pos="1242"/>
        </w:tabs>
        <w:spacing w:line="360" w:lineRule="auto"/>
        <w:ind w:left="1242"/>
        <w:jc w:val="both"/>
        <w:rPr>
          <w:rFonts w:ascii="Times New Roman" w:hAnsi="Times New Roman" w:cs="Times New Roman"/>
          <w:b/>
          <w:bCs/>
          <w:sz w:val="24"/>
          <w:szCs w:val="24"/>
        </w:rPr>
      </w:pPr>
      <w:r w:rsidRPr="002F5DE2">
        <w:rPr>
          <w:rFonts w:ascii="Times New Roman" w:hAnsi="Times New Roman" w:cs="Times New Roman"/>
          <w:b/>
          <w:bCs/>
          <w:sz w:val="24"/>
          <w:szCs w:val="24"/>
        </w:rPr>
        <w:t>User Training and Feedback:</w:t>
      </w:r>
    </w:p>
    <w:p w14:paraId="3D6BF57C" w14:textId="4658E6B3"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Provide basic guidance to faculty and students on how to use the system effectively.</w:t>
      </w:r>
    </w:p>
    <w:p w14:paraId="71B56D56" w14:textId="36115F59" w:rsidR="002F5DE2" w:rsidRPr="002F5DE2" w:rsidRDefault="002F5DE2" w:rsidP="002E5311">
      <w:pPr>
        <w:numPr>
          <w:ilvl w:val="1"/>
          <w:numId w:val="15"/>
        </w:numPr>
        <w:tabs>
          <w:tab w:val="clear" w:pos="1440"/>
          <w:tab w:val="num" w:pos="1962"/>
        </w:tabs>
        <w:spacing w:line="360" w:lineRule="auto"/>
        <w:ind w:left="1962"/>
        <w:jc w:val="both"/>
        <w:rPr>
          <w:rFonts w:ascii="Times New Roman" w:hAnsi="Times New Roman" w:cs="Times New Roman"/>
          <w:sz w:val="24"/>
          <w:szCs w:val="24"/>
        </w:rPr>
      </w:pPr>
      <w:r w:rsidRPr="002F5DE2">
        <w:rPr>
          <w:rFonts w:ascii="Times New Roman" w:hAnsi="Times New Roman" w:cs="Times New Roman"/>
          <w:sz w:val="24"/>
          <w:szCs w:val="24"/>
        </w:rPr>
        <w:t>Gather initial feedback for improvements and refine features accordingly.</w:t>
      </w:r>
    </w:p>
    <w:p w14:paraId="7D6FDC9F" w14:textId="28F3ADA7" w:rsidR="00AB4F1D" w:rsidRPr="00717B5C" w:rsidRDefault="00AB4F1D" w:rsidP="00717B5C">
      <w:pPr>
        <w:spacing w:line="360" w:lineRule="auto"/>
        <w:jc w:val="both"/>
        <w:rPr>
          <w:rFonts w:ascii="Times New Roman" w:hAnsi="Times New Roman" w:cs="Times New Roman"/>
        </w:rPr>
      </w:pPr>
    </w:p>
    <w:p w14:paraId="22BA3436" w14:textId="6BFA1471" w:rsidR="002F5DE2" w:rsidRPr="00717B5C" w:rsidRDefault="002F5DE2" w:rsidP="00717B5C">
      <w:pPr>
        <w:spacing w:line="360" w:lineRule="auto"/>
        <w:jc w:val="both"/>
        <w:rPr>
          <w:rFonts w:ascii="Times New Roman" w:hAnsi="Times New Roman" w:cs="Times New Roman"/>
        </w:rPr>
      </w:pPr>
    </w:p>
    <w:p w14:paraId="6258BA6D" w14:textId="0F80E6DF" w:rsidR="002F5DE2" w:rsidRPr="00717B5C" w:rsidRDefault="002F5DE2" w:rsidP="00717B5C">
      <w:pPr>
        <w:spacing w:line="360" w:lineRule="auto"/>
        <w:jc w:val="both"/>
        <w:rPr>
          <w:rFonts w:ascii="Times New Roman" w:hAnsi="Times New Roman" w:cs="Times New Roman"/>
        </w:rPr>
        <w:sectPr w:rsidR="002F5DE2"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0F4C124" w14:textId="46B5D159" w:rsidR="00AB4F1D" w:rsidRPr="00717B5C" w:rsidRDefault="00AB4F1D" w:rsidP="00717B5C">
      <w:pPr>
        <w:pStyle w:val="BodyText"/>
        <w:spacing w:line="360" w:lineRule="auto"/>
        <w:jc w:val="both"/>
        <w:rPr>
          <w:rFonts w:ascii="Times New Roman" w:hAnsi="Times New Roman" w:cs="Times New Roman"/>
          <w:sz w:val="20"/>
        </w:rPr>
      </w:pPr>
    </w:p>
    <w:p w14:paraId="48A237E0" w14:textId="243CB7D0" w:rsidR="00AB4F1D" w:rsidRPr="00717B5C" w:rsidRDefault="00AC33D6" w:rsidP="00807CD3">
      <w:pPr>
        <w:pStyle w:val="BodyText"/>
        <w:spacing w:before="3" w:line="360" w:lineRule="auto"/>
        <w:jc w:val="center"/>
        <w:rPr>
          <w:rFonts w:ascii="Times New Roman" w:hAnsi="Times New Roman" w:cs="Times New Roman"/>
          <w:sz w:val="17"/>
        </w:rPr>
      </w:pPr>
      <w:r w:rsidRPr="00AC33D6">
        <w:rPr>
          <w:rFonts w:ascii="Times New Roman" w:hAnsi="Times New Roman" w:cs="Times New Roman"/>
          <w:noProof/>
          <w:sz w:val="17"/>
        </w:rPr>
        <w:drawing>
          <wp:inline distT="0" distB="0" distL="0" distR="0" wp14:anchorId="4864668D" wp14:editId="6E31D40E">
            <wp:extent cx="4846000" cy="3575050"/>
            <wp:effectExtent l="0" t="0" r="0" b="6350"/>
            <wp:docPr id="712971028" name="Picture 1" descr="A diagram of a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71028" name="Picture 1" descr="A diagram of a method"/>
                    <pic:cNvPicPr/>
                  </pic:nvPicPr>
                  <pic:blipFill>
                    <a:blip r:embed="rId9"/>
                    <a:stretch>
                      <a:fillRect/>
                    </a:stretch>
                  </pic:blipFill>
                  <pic:spPr>
                    <a:xfrm>
                      <a:off x="0" y="0"/>
                      <a:ext cx="4858951" cy="3584604"/>
                    </a:xfrm>
                    <a:prstGeom prst="rect">
                      <a:avLst/>
                    </a:prstGeom>
                  </pic:spPr>
                </pic:pic>
              </a:graphicData>
            </a:graphic>
          </wp:inline>
        </w:drawing>
      </w:r>
    </w:p>
    <w:p w14:paraId="01DE6852" w14:textId="77777777" w:rsidR="002E5311" w:rsidRDefault="002E5311" w:rsidP="00717B5C">
      <w:pPr>
        <w:pStyle w:val="BodyText"/>
        <w:spacing w:line="360" w:lineRule="auto"/>
        <w:jc w:val="both"/>
        <w:rPr>
          <w:rFonts w:ascii="Times New Roman" w:hAnsi="Times New Roman" w:cs="Times New Roman"/>
          <w:sz w:val="28"/>
          <w:szCs w:val="28"/>
        </w:rPr>
      </w:pPr>
    </w:p>
    <w:p w14:paraId="24F57EDB" w14:textId="65132F8E" w:rsidR="002E5311" w:rsidRDefault="00320A29" w:rsidP="00807CD3">
      <w:pPr>
        <w:pStyle w:val="BodyText"/>
        <w:spacing w:line="360" w:lineRule="auto"/>
        <w:jc w:val="center"/>
        <w:rPr>
          <w:rFonts w:ascii="Times New Roman" w:hAnsi="Times New Roman" w:cs="Times New Roman"/>
          <w:sz w:val="28"/>
          <w:szCs w:val="28"/>
        </w:rPr>
      </w:pPr>
      <w:r>
        <w:rPr>
          <w:rFonts w:ascii="Times New Roman" w:hAnsi="Times New Roman" w:cs="Times New Roman"/>
          <w:b/>
          <w:bCs/>
        </w:rPr>
        <w:t xml:space="preserve">Figure 1: </w:t>
      </w:r>
      <w:r>
        <w:rPr>
          <w:rFonts w:ascii="Times New Roman" w:hAnsi="Times New Roman" w:cs="Times New Roman"/>
        </w:rPr>
        <w:t>Methodology Flowchart</w:t>
      </w:r>
    </w:p>
    <w:p w14:paraId="0152077D" w14:textId="77777777" w:rsidR="002E5311" w:rsidRDefault="002E5311" w:rsidP="00717B5C">
      <w:pPr>
        <w:pStyle w:val="BodyText"/>
        <w:spacing w:line="360" w:lineRule="auto"/>
        <w:jc w:val="both"/>
        <w:rPr>
          <w:rFonts w:ascii="Times New Roman" w:hAnsi="Times New Roman" w:cs="Times New Roman"/>
          <w:sz w:val="28"/>
          <w:szCs w:val="28"/>
        </w:rPr>
      </w:pPr>
    </w:p>
    <w:p w14:paraId="71358E7F" w14:textId="77777777" w:rsidR="002E5311" w:rsidRDefault="002E5311" w:rsidP="00717B5C">
      <w:pPr>
        <w:pStyle w:val="BodyText"/>
        <w:spacing w:line="360" w:lineRule="auto"/>
        <w:jc w:val="both"/>
        <w:rPr>
          <w:rFonts w:ascii="Times New Roman" w:hAnsi="Times New Roman" w:cs="Times New Roman"/>
          <w:sz w:val="28"/>
          <w:szCs w:val="28"/>
        </w:rPr>
      </w:pPr>
    </w:p>
    <w:p w14:paraId="16451BFA" w14:textId="77777777" w:rsidR="002E5311" w:rsidRDefault="002E5311" w:rsidP="00717B5C">
      <w:pPr>
        <w:pStyle w:val="BodyText"/>
        <w:spacing w:line="360" w:lineRule="auto"/>
        <w:jc w:val="both"/>
        <w:rPr>
          <w:rFonts w:ascii="Times New Roman" w:hAnsi="Times New Roman" w:cs="Times New Roman"/>
          <w:sz w:val="28"/>
          <w:szCs w:val="28"/>
        </w:rPr>
      </w:pPr>
    </w:p>
    <w:p w14:paraId="181A239E" w14:textId="77777777" w:rsidR="002E5311" w:rsidRDefault="002E5311" w:rsidP="00717B5C">
      <w:pPr>
        <w:pStyle w:val="BodyText"/>
        <w:spacing w:line="360" w:lineRule="auto"/>
        <w:jc w:val="both"/>
        <w:rPr>
          <w:rFonts w:ascii="Times New Roman" w:hAnsi="Times New Roman" w:cs="Times New Roman"/>
          <w:sz w:val="28"/>
          <w:szCs w:val="28"/>
        </w:rPr>
      </w:pPr>
    </w:p>
    <w:p w14:paraId="32440695" w14:textId="77777777" w:rsidR="002E5311" w:rsidRDefault="002E5311" w:rsidP="00717B5C">
      <w:pPr>
        <w:pStyle w:val="BodyText"/>
        <w:spacing w:line="360" w:lineRule="auto"/>
        <w:jc w:val="both"/>
        <w:rPr>
          <w:rFonts w:ascii="Times New Roman" w:hAnsi="Times New Roman" w:cs="Times New Roman"/>
          <w:sz w:val="28"/>
          <w:szCs w:val="28"/>
        </w:rPr>
      </w:pPr>
    </w:p>
    <w:p w14:paraId="59F10597" w14:textId="77777777" w:rsidR="002E5311" w:rsidRDefault="002E5311" w:rsidP="00717B5C">
      <w:pPr>
        <w:pStyle w:val="BodyText"/>
        <w:spacing w:line="360" w:lineRule="auto"/>
        <w:jc w:val="both"/>
        <w:rPr>
          <w:rFonts w:ascii="Times New Roman" w:hAnsi="Times New Roman" w:cs="Times New Roman"/>
          <w:sz w:val="28"/>
          <w:szCs w:val="28"/>
        </w:rPr>
      </w:pPr>
    </w:p>
    <w:p w14:paraId="09140F4D" w14:textId="77777777" w:rsidR="002E5311" w:rsidRDefault="002E5311" w:rsidP="00717B5C">
      <w:pPr>
        <w:pStyle w:val="BodyText"/>
        <w:spacing w:line="360" w:lineRule="auto"/>
        <w:jc w:val="both"/>
        <w:rPr>
          <w:rFonts w:ascii="Times New Roman" w:hAnsi="Times New Roman" w:cs="Times New Roman"/>
          <w:sz w:val="28"/>
          <w:szCs w:val="28"/>
        </w:rPr>
      </w:pPr>
    </w:p>
    <w:p w14:paraId="2B574E43" w14:textId="77777777" w:rsidR="002E5311" w:rsidRDefault="002E5311" w:rsidP="00717B5C">
      <w:pPr>
        <w:pStyle w:val="BodyText"/>
        <w:spacing w:line="360" w:lineRule="auto"/>
        <w:jc w:val="both"/>
        <w:rPr>
          <w:rFonts w:ascii="Times New Roman" w:hAnsi="Times New Roman" w:cs="Times New Roman"/>
          <w:sz w:val="28"/>
          <w:szCs w:val="28"/>
        </w:rPr>
      </w:pPr>
    </w:p>
    <w:p w14:paraId="0619CB7E" w14:textId="77777777" w:rsidR="002E5311" w:rsidRDefault="002E5311" w:rsidP="00717B5C">
      <w:pPr>
        <w:pStyle w:val="BodyText"/>
        <w:spacing w:line="360" w:lineRule="auto"/>
        <w:jc w:val="both"/>
        <w:rPr>
          <w:rFonts w:ascii="Times New Roman" w:hAnsi="Times New Roman" w:cs="Times New Roman"/>
          <w:sz w:val="28"/>
          <w:szCs w:val="28"/>
        </w:rPr>
      </w:pPr>
    </w:p>
    <w:p w14:paraId="6D4EC9A1" w14:textId="77777777" w:rsidR="002E5311" w:rsidRDefault="002E5311" w:rsidP="00717B5C">
      <w:pPr>
        <w:pStyle w:val="BodyText"/>
        <w:spacing w:line="360" w:lineRule="auto"/>
        <w:jc w:val="both"/>
        <w:rPr>
          <w:rFonts w:ascii="Times New Roman" w:hAnsi="Times New Roman" w:cs="Times New Roman"/>
          <w:sz w:val="28"/>
          <w:szCs w:val="28"/>
        </w:rPr>
      </w:pPr>
    </w:p>
    <w:p w14:paraId="6DB353E9" w14:textId="77777777" w:rsidR="002E5311" w:rsidRDefault="002E5311" w:rsidP="00717B5C">
      <w:pPr>
        <w:pStyle w:val="BodyText"/>
        <w:spacing w:line="360" w:lineRule="auto"/>
        <w:jc w:val="both"/>
        <w:rPr>
          <w:rFonts w:ascii="Times New Roman" w:hAnsi="Times New Roman" w:cs="Times New Roman"/>
          <w:sz w:val="28"/>
          <w:szCs w:val="28"/>
        </w:rPr>
      </w:pPr>
    </w:p>
    <w:p w14:paraId="06C16FFF" w14:textId="77777777" w:rsidR="002E5311" w:rsidRDefault="002E5311" w:rsidP="00717B5C">
      <w:pPr>
        <w:pStyle w:val="BodyText"/>
        <w:spacing w:line="360" w:lineRule="auto"/>
        <w:jc w:val="both"/>
        <w:rPr>
          <w:rFonts w:ascii="Times New Roman" w:hAnsi="Times New Roman" w:cs="Times New Roman"/>
          <w:sz w:val="28"/>
          <w:szCs w:val="28"/>
        </w:rPr>
      </w:pPr>
    </w:p>
    <w:p w14:paraId="12467641" w14:textId="1B37E9DE" w:rsidR="00AB4F1D" w:rsidRPr="002E5311" w:rsidRDefault="00F20C10" w:rsidP="00717B5C">
      <w:pPr>
        <w:pStyle w:val="BodyText"/>
        <w:spacing w:line="360" w:lineRule="auto"/>
        <w:jc w:val="both"/>
        <w:rPr>
          <w:rFonts w:ascii="Times New Roman" w:hAnsi="Times New Roman" w:cs="Times New Roman"/>
          <w:b/>
          <w:bCs/>
          <w:sz w:val="34"/>
        </w:rPr>
      </w:pPr>
      <w:r w:rsidRPr="002E5311">
        <w:rPr>
          <w:rFonts w:ascii="Times New Roman" w:hAnsi="Times New Roman" w:cs="Times New Roman"/>
          <w:b/>
          <w:bCs/>
          <w:sz w:val="28"/>
          <w:szCs w:val="28"/>
        </w:rPr>
        <w:lastRenderedPageBreak/>
        <w:t>REFERENCES</w:t>
      </w:r>
    </w:p>
    <w:p w14:paraId="34334D71" w14:textId="77777777" w:rsidR="00AB4F1D" w:rsidRPr="00717B5C" w:rsidRDefault="00AB4F1D" w:rsidP="00717B5C">
      <w:pPr>
        <w:pStyle w:val="BodyText"/>
        <w:spacing w:before="4" w:line="360" w:lineRule="auto"/>
        <w:jc w:val="both"/>
        <w:rPr>
          <w:rFonts w:ascii="Times New Roman" w:hAnsi="Times New Roman" w:cs="Times New Roman"/>
          <w:sz w:val="35"/>
        </w:rPr>
      </w:pPr>
    </w:p>
    <w:p w14:paraId="5891E932" w14:textId="3FB69110" w:rsidR="00B706F4" w:rsidRPr="00B706F4" w:rsidRDefault="00B706F4" w:rsidP="00717B5C">
      <w:pPr>
        <w:pStyle w:val="ListParagraph"/>
        <w:numPr>
          <w:ilvl w:val="0"/>
          <w:numId w:val="1"/>
        </w:numPr>
        <w:tabs>
          <w:tab w:val="left" w:pos="941"/>
        </w:tabs>
        <w:spacing w:before="0" w:line="360" w:lineRule="auto"/>
        <w:ind w:right="119"/>
        <w:jc w:val="both"/>
        <w:rPr>
          <w:i/>
          <w:sz w:val="24"/>
        </w:rPr>
      </w:pPr>
      <w:r w:rsidRPr="00B706F4">
        <w:rPr>
          <w:i/>
          <w:sz w:val="24"/>
        </w:rPr>
        <w:t xml:space="preserve">Cen, G., &amp; Luo, J. (2012). </w:t>
      </w:r>
      <w:r w:rsidRPr="00B706F4">
        <w:rPr>
          <w:i/>
          <w:iCs/>
          <w:sz w:val="24"/>
        </w:rPr>
        <w:t>Design of a Teaching Process Monitoring and Management System</w:t>
      </w:r>
      <w:r w:rsidRPr="00B706F4">
        <w:rPr>
          <w:i/>
          <w:sz w:val="24"/>
        </w:rPr>
        <w:t xml:space="preserve"> – MECS Press.</w:t>
      </w:r>
    </w:p>
    <w:p w14:paraId="70AC17C0" w14:textId="59E7F2CB" w:rsidR="00B706F4" w:rsidRPr="00B706F4" w:rsidRDefault="00B706F4" w:rsidP="00717B5C">
      <w:pPr>
        <w:pStyle w:val="ListParagraph"/>
        <w:numPr>
          <w:ilvl w:val="0"/>
          <w:numId w:val="1"/>
        </w:numPr>
        <w:tabs>
          <w:tab w:val="left" w:pos="941"/>
        </w:tabs>
        <w:spacing w:before="0" w:line="360" w:lineRule="auto"/>
        <w:ind w:right="119"/>
        <w:jc w:val="both"/>
        <w:rPr>
          <w:i/>
          <w:sz w:val="24"/>
        </w:rPr>
      </w:pPr>
      <w:r w:rsidRPr="00B706F4">
        <w:rPr>
          <w:i/>
          <w:sz w:val="24"/>
        </w:rPr>
        <w:t xml:space="preserve">INEE (n.d.). </w:t>
      </w:r>
      <w:r w:rsidRPr="00B706F4">
        <w:rPr>
          <w:i/>
          <w:iCs/>
          <w:sz w:val="24"/>
        </w:rPr>
        <w:t>Monitoring, Evaluation, Learning and Feedback Framework</w:t>
      </w:r>
      <w:r w:rsidRPr="00B706F4">
        <w:rPr>
          <w:i/>
          <w:sz w:val="24"/>
        </w:rPr>
        <w:t xml:space="preserve"> – INEE Guidelines.</w:t>
      </w:r>
    </w:p>
    <w:p w14:paraId="151812DE" w14:textId="325A49BC" w:rsidR="00B706F4" w:rsidRPr="00B706F4" w:rsidRDefault="00B706F4" w:rsidP="00717B5C">
      <w:pPr>
        <w:pStyle w:val="ListParagraph"/>
        <w:numPr>
          <w:ilvl w:val="0"/>
          <w:numId w:val="1"/>
        </w:numPr>
        <w:tabs>
          <w:tab w:val="left" w:pos="941"/>
        </w:tabs>
        <w:spacing w:before="0" w:line="360" w:lineRule="auto"/>
        <w:ind w:right="119"/>
        <w:jc w:val="both"/>
        <w:rPr>
          <w:i/>
          <w:sz w:val="24"/>
        </w:rPr>
      </w:pPr>
      <w:r w:rsidRPr="00B706F4">
        <w:rPr>
          <w:i/>
          <w:sz w:val="24"/>
        </w:rPr>
        <w:t xml:space="preserve">REVA University (2023). </w:t>
      </w:r>
      <w:r w:rsidRPr="00B706F4">
        <w:rPr>
          <w:i/>
          <w:iCs/>
          <w:sz w:val="24"/>
        </w:rPr>
        <w:t>Outcome-Based Education Manual</w:t>
      </w:r>
      <w:r w:rsidRPr="00B706F4">
        <w:rPr>
          <w:i/>
          <w:sz w:val="24"/>
        </w:rPr>
        <w:t xml:space="preserve"> – CO/PO mapping and attainment strategies.</w:t>
      </w:r>
    </w:p>
    <w:p w14:paraId="57989AB3" w14:textId="4CCB9207" w:rsidR="00B706F4" w:rsidRPr="00B706F4" w:rsidRDefault="00B706F4" w:rsidP="00717B5C">
      <w:pPr>
        <w:pStyle w:val="ListParagraph"/>
        <w:numPr>
          <w:ilvl w:val="0"/>
          <w:numId w:val="1"/>
        </w:numPr>
        <w:tabs>
          <w:tab w:val="left" w:pos="941"/>
        </w:tabs>
        <w:spacing w:before="0" w:line="360" w:lineRule="auto"/>
        <w:ind w:right="119"/>
        <w:jc w:val="both"/>
        <w:rPr>
          <w:i/>
          <w:sz w:val="24"/>
        </w:rPr>
      </w:pPr>
      <w:proofErr w:type="spellStart"/>
      <w:r w:rsidRPr="00B706F4">
        <w:rPr>
          <w:i/>
          <w:sz w:val="24"/>
        </w:rPr>
        <w:t>Thangarajathi</w:t>
      </w:r>
      <w:proofErr w:type="spellEnd"/>
      <w:r w:rsidRPr="00B706F4">
        <w:rPr>
          <w:i/>
          <w:sz w:val="24"/>
        </w:rPr>
        <w:t xml:space="preserve">, S. (2022). </w:t>
      </w:r>
      <w:r w:rsidRPr="00B706F4">
        <w:rPr>
          <w:i/>
          <w:iCs/>
          <w:sz w:val="24"/>
        </w:rPr>
        <w:t>Outcome-Based Education: Conceptual Framework</w:t>
      </w:r>
      <w:r w:rsidRPr="00B706F4">
        <w:rPr>
          <w:i/>
          <w:sz w:val="24"/>
        </w:rPr>
        <w:t xml:space="preserve"> – IJCRT.</w:t>
      </w:r>
    </w:p>
    <w:p w14:paraId="1473ACE2" w14:textId="38AE037D" w:rsidR="00B706F4" w:rsidRPr="00B706F4" w:rsidRDefault="00B706F4" w:rsidP="00717B5C">
      <w:pPr>
        <w:pStyle w:val="ListParagraph"/>
        <w:numPr>
          <w:ilvl w:val="0"/>
          <w:numId w:val="1"/>
        </w:numPr>
        <w:tabs>
          <w:tab w:val="left" w:pos="941"/>
        </w:tabs>
        <w:spacing w:before="0" w:line="360" w:lineRule="auto"/>
        <w:ind w:right="119"/>
        <w:jc w:val="both"/>
        <w:rPr>
          <w:i/>
          <w:sz w:val="24"/>
        </w:rPr>
      </w:pPr>
      <w:r w:rsidRPr="00B706F4">
        <w:rPr>
          <w:i/>
          <w:sz w:val="24"/>
        </w:rPr>
        <w:t xml:space="preserve">University of Technology (2025). </w:t>
      </w:r>
      <w:r w:rsidRPr="00B706F4">
        <w:rPr>
          <w:i/>
          <w:iCs/>
          <w:sz w:val="24"/>
        </w:rPr>
        <w:t>Outcome-Based Education Overview</w:t>
      </w:r>
      <w:r w:rsidRPr="00B706F4">
        <w:rPr>
          <w:i/>
          <w:sz w:val="24"/>
        </w:rPr>
        <w:t xml:space="preserve"> – Curriculum alignment and assessment.</w:t>
      </w:r>
    </w:p>
    <w:p w14:paraId="34BC0423" w14:textId="06C8B04D" w:rsidR="00B706F4" w:rsidRPr="00B706F4" w:rsidRDefault="00B706F4" w:rsidP="00717B5C">
      <w:pPr>
        <w:pStyle w:val="ListParagraph"/>
        <w:numPr>
          <w:ilvl w:val="0"/>
          <w:numId w:val="1"/>
        </w:numPr>
        <w:tabs>
          <w:tab w:val="left" w:pos="941"/>
        </w:tabs>
        <w:spacing w:before="0" w:line="360" w:lineRule="auto"/>
        <w:ind w:right="119"/>
        <w:jc w:val="both"/>
        <w:rPr>
          <w:i/>
          <w:sz w:val="24"/>
        </w:rPr>
      </w:pPr>
      <w:r w:rsidRPr="00B706F4">
        <w:rPr>
          <w:i/>
          <w:sz w:val="24"/>
        </w:rPr>
        <w:t xml:space="preserve">Niven, P. (2003). </w:t>
      </w:r>
      <w:r w:rsidRPr="00B706F4">
        <w:rPr>
          <w:i/>
          <w:iCs/>
          <w:sz w:val="24"/>
        </w:rPr>
        <w:t>Balanced Scorecard for Government and Non-Profit Agencies</w:t>
      </w:r>
      <w:r w:rsidRPr="00B706F4">
        <w:rPr>
          <w:i/>
          <w:sz w:val="24"/>
        </w:rPr>
        <w:t xml:space="preserve"> – Dashboard design reference.</w:t>
      </w:r>
    </w:p>
    <w:p w14:paraId="5C3C9A50" w14:textId="77777777" w:rsidR="00F45E1F" w:rsidRPr="00F45E1F" w:rsidRDefault="00F45E1F" w:rsidP="00F45E1F">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4"/>
          <w:szCs w:val="24"/>
        </w:rPr>
      </w:pPr>
      <w:r w:rsidRPr="00F45E1F">
        <w:rPr>
          <w:rFonts w:ascii="Times New Roman" w:eastAsia="Times New Roman" w:hAnsi="Times New Roman" w:cs="Times New Roman"/>
          <w:sz w:val="24"/>
          <w:szCs w:val="24"/>
        </w:rPr>
        <w:t xml:space="preserve">Susnjak, T., Ramaswami, G. S., &amp; Mathrani, A. (2022). </w:t>
      </w:r>
      <w:r w:rsidRPr="00F45E1F">
        <w:rPr>
          <w:rFonts w:ascii="Times New Roman" w:eastAsia="Times New Roman" w:hAnsi="Times New Roman" w:cs="Times New Roman"/>
          <w:i/>
          <w:iCs/>
          <w:sz w:val="24"/>
          <w:szCs w:val="24"/>
        </w:rPr>
        <w:t>Learning analytics dashboards: providing actionable insights to learners</w:t>
      </w:r>
      <w:r w:rsidRPr="00F45E1F">
        <w:rPr>
          <w:rFonts w:ascii="Times New Roman" w:eastAsia="Times New Roman" w:hAnsi="Times New Roman" w:cs="Times New Roman"/>
          <w:sz w:val="24"/>
          <w:szCs w:val="24"/>
        </w:rPr>
        <w:t>. Int. J. of Educational Technology in Higher Education.</w:t>
      </w:r>
    </w:p>
    <w:p w14:paraId="1BF8D5CB" w14:textId="77777777" w:rsidR="00F45E1F" w:rsidRPr="00F45E1F" w:rsidRDefault="00F45E1F" w:rsidP="00F45E1F">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4"/>
          <w:szCs w:val="24"/>
        </w:rPr>
      </w:pPr>
      <w:proofErr w:type="spellStart"/>
      <w:r w:rsidRPr="00F45E1F">
        <w:rPr>
          <w:rFonts w:ascii="Times New Roman" w:eastAsia="Times New Roman" w:hAnsi="Times New Roman" w:cs="Times New Roman"/>
          <w:sz w:val="24"/>
          <w:szCs w:val="24"/>
        </w:rPr>
        <w:t>Kaliisa</w:t>
      </w:r>
      <w:proofErr w:type="spellEnd"/>
      <w:r w:rsidRPr="00F45E1F">
        <w:rPr>
          <w:rFonts w:ascii="Times New Roman" w:eastAsia="Times New Roman" w:hAnsi="Times New Roman" w:cs="Times New Roman"/>
          <w:sz w:val="24"/>
          <w:szCs w:val="24"/>
        </w:rPr>
        <w:t xml:space="preserve">, R. (2023). </w:t>
      </w:r>
      <w:r w:rsidRPr="00F45E1F">
        <w:rPr>
          <w:rFonts w:ascii="Times New Roman" w:eastAsia="Times New Roman" w:hAnsi="Times New Roman" w:cs="Times New Roman"/>
          <w:i/>
          <w:iCs/>
          <w:sz w:val="24"/>
          <w:szCs w:val="24"/>
        </w:rPr>
        <w:t>A checklist for planning and designing learning analytics dashboards</w:t>
      </w:r>
      <w:r w:rsidRPr="00F45E1F">
        <w:rPr>
          <w:rFonts w:ascii="Times New Roman" w:eastAsia="Times New Roman" w:hAnsi="Times New Roman" w:cs="Times New Roman"/>
          <w:sz w:val="24"/>
          <w:szCs w:val="24"/>
        </w:rPr>
        <w:t>. Int. J. of Educational Technology in Higher Education.</w:t>
      </w:r>
    </w:p>
    <w:p w14:paraId="342E8159" w14:textId="77777777" w:rsidR="00F45E1F" w:rsidRPr="00F45E1F" w:rsidRDefault="00F45E1F" w:rsidP="00F45E1F">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4"/>
          <w:szCs w:val="24"/>
        </w:rPr>
      </w:pPr>
      <w:r w:rsidRPr="00F45E1F">
        <w:rPr>
          <w:rFonts w:ascii="Times New Roman" w:eastAsia="Times New Roman" w:hAnsi="Times New Roman" w:cs="Times New Roman"/>
          <w:sz w:val="24"/>
          <w:szCs w:val="24"/>
        </w:rPr>
        <w:t xml:space="preserve">Paulsen, L., &amp; Lindsay, E. (2024). </w:t>
      </w:r>
      <w:r w:rsidRPr="00F45E1F">
        <w:rPr>
          <w:rFonts w:ascii="Times New Roman" w:eastAsia="Times New Roman" w:hAnsi="Times New Roman" w:cs="Times New Roman"/>
          <w:i/>
          <w:iCs/>
          <w:sz w:val="24"/>
          <w:szCs w:val="24"/>
        </w:rPr>
        <w:t>Learning analytics dashboards: shifting focus from analytics to learning</w:t>
      </w:r>
      <w:r w:rsidRPr="00F45E1F">
        <w:rPr>
          <w:rFonts w:ascii="Times New Roman" w:eastAsia="Times New Roman" w:hAnsi="Times New Roman" w:cs="Times New Roman"/>
          <w:sz w:val="24"/>
          <w:szCs w:val="24"/>
        </w:rPr>
        <w:t>. Education and Information Technologies.</w:t>
      </w:r>
    </w:p>
    <w:p w14:paraId="7724FA70" w14:textId="77777777" w:rsidR="00F45E1F" w:rsidRPr="00F45E1F" w:rsidRDefault="00F45E1F" w:rsidP="00F45E1F">
      <w:pPr>
        <w:widowControl/>
        <w:numPr>
          <w:ilvl w:val="0"/>
          <w:numId w:val="1"/>
        </w:numPr>
        <w:autoSpaceDE/>
        <w:autoSpaceDN/>
        <w:spacing w:before="100" w:beforeAutospacing="1" w:after="100" w:afterAutospacing="1" w:line="360" w:lineRule="auto"/>
        <w:rPr>
          <w:rFonts w:ascii="Times New Roman" w:eastAsia="Times New Roman" w:hAnsi="Times New Roman" w:cs="Times New Roman"/>
          <w:sz w:val="24"/>
          <w:szCs w:val="24"/>
        </w:rPr>
      </w:pPr>
      <w:proofErr w:type="spellStart"/>
      <w:r w:rsidRPr="00F45E1F">
        <w:rPr>
          <w:rFonts w:ascii="Times New Roman" w:eastAsia="Times New Roman" w:hAnsi="Times New Roman" w:cs="Times New Roman"/>
          <w:sz w:val="24"/>
          <w:szCs w:val="24"/>
        </w:rPr>
        <w:t>Kaliisa</w:t>
      </w:r>
      <w:proofErr w:type="spellEnd"/>
      <w:r w:rsidRPr="00F45E1F">
        <w:rPr>
          <w:rFonts w:ascii="Times New Roman" w:eastAsia="Times New Roman" w:hAnsi="Times New Roman" w:cs="Times New Roman"/>
          <w:sz w:val="24"/>
          <w:szCs w:val="24"/>
        </w:rPr>
        <w:t xml:space="preserve">, R., et al. (2022). </w:t>
      </w:r>
      <w:r w:rsidRPr="00F45E1F">
        <w:rPr>
          <w:rFonts w:ascii="Times New Roman" w:eastAsia="Times New Roman" w:hAnsi="Times New Roman" w:cs="Times New Roman"/>
          <w:i/>
          <w:iCs/>
          <w:sz w:val="24"/>
          <w:szCs w:val="24"/>
        </w:rPr>
        <w:t>CADA: a teacher-facing learning analytics dashboard</w:t>
      </w:r>
      <w:r w:rsidRPr="00F45E1F">
        <w:rPr>
          <w:rFonts w:ascii="Times New Roman" w:eastAsia="Times New Roman" w:hAnsi="Times New Roman" w:cs="Times New Roman"/>
          <w:sz w:val="24"/>
          <w:szCs w:val="24"/>
        </w:rPr>
        <w:t>. PMC Journal.</w:t>
      </w:r>
    </w:p>
    <w:p w14:paraId="6C5DDA96" w14:textId="40ECD41B" w:rsidR="00AB4F1D" w:rsidRPr="00717B5C" w:rsidRDefault="00AB4F1D" w:rsidP="00717B5C">
      <w:pPr>
        <w:tabs>
          <w:tab w:val="left" w:pos="941"/>
        </w:tabs>
        <w:spacing w:line="360" w:lineRule="auto"/>
        <w:ind w:left="580" w:right="119"/>
        <w:jc w:val="both"/>
        <w:rPr>
          <w:rFonts w:ascii="Times New Roman" w:hAnsi="Times New Roman" w:cs="Times New Roman"/>
          <w:sz w:val="24"/>
        </w:rPr>
      </w:pPr>
    </w:p>
    <w:sectPr w:rsidR="00AB4F1D" w:rsidRPr="00717B5C">
      <w:pgSz w:w="12240" w:h="15840"/>
      <w:pgMar w:top="1500" w:right="132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03670" w14:textId="77777777" w:rsidR="000A76A5" w:rsidRDefault="000A76A5" w:rsidP="00850E44">
      <w:r>
        <w:separator/>
      </w:r>
    </w:p>
  </w:endnote>
  <w:endnote w:type="continuationSeparator" w:id="0">
    <w:p w14:paraId="674FF4BC" w14:textId="77777777" w:rsidR="000A76A5" w:rsidRDefault="000A76A5" w:rsidP="0085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3779083"/>
      <w:docPartObj>
        <w:docPartGallery w:val="Page Numbers (Bottom of Page)"/>
        <w:docPartUnique/>
      </w:docPartObj>
    </w:sdtPr>
    <w:sdtEndPr>
      <w:rPr>
        <w:noProof/>
      </w:rPr>
    </w:sdtEndPr>
    <w:sdtContent>
      <w:p w14:paraId="6EC221D8" w14:textId="77D22A48" w:rsidR="00850E44" w:rsidRDefault="00850E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CC4A90" w14:textId="77777777" w:rsidR="00850E44" w:rsidRDefault="00850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7E6CF6" w14:textId="77777777" w:rsidR="000A76A5" w:rsidRDefault="000A76A5" w:rsidP="00850E44">
      <w:r>
        <w:separator/>
      </w:r>
    </w:p>
  </w:footnote>
  <w:footnote w:type="continuationSeparator" w:id="0">
    <w:p w14:paraId="7CE1D528" w14:textId="77777777" w:rsidR="000A76A5" w:rsidRDefault="000A76A5" w:rsidP="00850E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7215"/>
    <w:multiLevelType w:val="multilevel"/>
    <w:tmpl w:val="C1FA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61C3E"/>
    <w:multiLevelType w:val="hybridMultilevel"/>
    <w:tmpl w:val="6FA0E452"/>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80E35BF"/>
    <w:multiLevelType w:val="multilevel"/>
    <w:tmpl w:val="28E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42061"/>
    <w:multiLevelType w:val="multilevel"/>
    <w:tmpl w:val="E36AF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B7289"/>
    <w:multiLevelType w:val="multilevel"/>
    <w:tmpl w:val="936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53E09"/>
    <w:multiLevelType w:val="hybridMultilevel"/>
    <w:tmpl w:val="D82A59B6"/>
    <w:lvl w:ilvl="0" w:tplc="F9FAAE66">
      <w:start w:val="1"/>
      <w:numFmt w:val="decimal"/>
      <w:lvlText w:val="%1."/>
      <w:lvlJc w:val="left"/>
      <w:pPr>
        <w:ind w:left="846" w:hanging="396"/>
      </w:pPr>
      <w:rPr>
        <w:rFonts w:ascii="Verdana" w:eastAsia="Verdana" w:hAnsi="Verdana" w:cs="Verdana" w:hint="default"/>
        <w:b w:val="0"/>
        <w:bCs w:val="0"/>
        <w:spacing w:val="-1"/>
        <w:w w:val="100"/>
        <w:sz w:val="24"/>
        <w:szCs w:val="24"/>
        <w:lang w:val="en-US" w:eastAsia="en-US" w:bidi="ar-SA"/>
      </w:rPr>
    </w:lvl>
    <w:lvl w:ilvl="1" w:tplc="36420CD6">
      <w:start w:val="1"/>
      <w:numFmt w:val="decimal"/>
      <w:lvlText w:val="%2."/>
      <w:lvlJc w:val="left"/>
      <w:pPr>
        <w:ind w:left="900" w:hanging="360"/>
      </w:pPr>
      <w:rPr>
        <w:rFonts w:ascii="Times New Roman" w:eastAsia="Verdana" w:hAnsi="Times New Roman" w:cs="Times New Roman" w:hint="default"/>
        <w:spacing w:val="0"/>
        <w:w w:val="100"/>
        <w:sz w:val="24"/>
        <w:szCs w:val="24"/>
        <w:lang w:val="en-US" w:eastAsia="en-US" w:bidi="ar-SA"/>
      </w:rPr>
    </w:lvl>
    <w:lvl w:ilvl="2" w:tplc="5B12391A">
      <w:numFmt w:val="bullet"/>
      <w:lvlText w:val="•"/>
      <w:lvlJc w:val="left"/>
      <w:pPr>
        <w:ind w:left="1913" w:hanging="360"/>
      </w:pPr>
      <w:rPr>
        <w:rFonts w:hint="default"/>
        <w:lang w:val="en-US" w:eastAsia="en-US" w:bidi="ar-SA"/>
      </w:rPr>
    </w:lvl>
    <w:lvl w:ilvl="3" w:tplc="F2C403E4">
      <w:numFmt w:val="bullet"/>
      <w:lvlText w:val="•"/>
      <w:lvlJc w:val="left"/>
      <w:pPr>
        <w:ind w:left="2886" w:hanging="360"/>
      </w:pPr>
      <w:rPr>
        <w:rFonts w:hint="default"/>
        <w:lang w:val="en-US" w:eastAsia="en-US" w:bidi="ar-SA"/>
      </w:rPr>
    </w:lvl>
    <w:lvl w:ilvl="4" w:tplc="964A0968">
      <w:numFmt w:val="bullet"/>
      <w:lvlText w:val="•"/>
      <w:lvlJc w:val="left"/>
      <w:pPr>
        <w:ind w:left="3860" w:hanging="360"/>
      </w:pPr>
      <w:rPr>
        <w:rFonts w:hint="default"/>
        <w:lang w:val="en-US" w:eastAsia="en-US" w:bidi="ar-SA"/>
      </w:rPr>
    </w:lvl>
    <w:lvl w:ilvl="5" w:tplc="235CD9C4">
      <w:numFmt w:val="bullet"/>
      <w:lvlText w:val="•"/>
      <w:lvlJc w:val="left"/>
      <w:pPr>
        <w:ind w:left="4833" w:hanging="360"/>
      </w:pPr>
      <w:rPr>
        <w:rFonts w:hint="default"/>
        <w:lang w:val="en-US" w:eastAsia="en-US" w:bidi="ar-SA"/>
      </w:rPr>
    </w:lvl>
    <w:lvl w:ilvl="6" w:tplc="DAC6569C">
      <w:numFmt w:val="bullet"/>
      <w:lvlText w:val="•"/>
      <w:lvlJc w:val="left"/>
      <w:pPr>
        <w:ind w:left="5806" w:hanging="360"/>
      </w:pPr>
      <w:rPr>
        <w:rFonts w:hint="default"/>
        <w:lang w:val="en-US" w:eastAsia="en-US" w:bidi="ar-SA"/>
      </w:rPr>
    </w:lvl>
    <w:lvl w:ilvl="7" w:tplc="26363680">
      <w:numFmt w:val="bullet"/>
      <w:lvlText w:val="•"/>
      <w:lvlJc w:val="left"/>
      <w:pPr>
        <w:ind w:left="6780" w:hanging="360"/>
      </w:pPr>
      <w:rPr>
        <w:rFonts w:hint="default"/>
        <w:lang w:val="en-US" w:eastAsia="en-US" w:bidi="ar-SA"/>
      </w:rPr>
    </w:lvl>
    <w:lvl w:ilvl="8" w:tplc="14A6639A">
      <w:numFmt w:val="bullet"/>
      <w:lvlText w:val="•"/>
      <w:lvlJc w:val="left"/>
      <w:pPr>
        <w:ind w:left="7753" w:hanging="360"/>
      </w:pPr>
      <w:rPr>
        <w:rFonts w:hint="default"/>
        <w:lang w:val="en-US" w:eastAsia="en-US" w:bidi="ar-SA"/>
      </w:rPr>
    </w:lvl>
  </w:abstractNum>
  <w:abstractNum w:abstractNumId="6" w15:restartNumberingAfterBreak="0">
    <w:nsid w:val="287D7B25"/>
    <w:multiLevelType w:val="multilevel"/>
    <w:tmpl w:val="3C64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F678C"/>
    <w:multiLevelType w:val="multilevel"/>
    <w:tmpl w:val="8BF6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93862"/>
    <w:multiLevelType w:val="multilevel"/>
    <w:tmpl w:val="962C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40AEA"/>
    <w:multiLevelType w:val="multilevel"/>
    <w:tmpl w:val="A79C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5E16"/>
    <w:multiLevelType w:val="hybridMultilevel"/>
    <w:tmpl w:val="81CA8716"/>
    <w:lvl w:ilvl="0" w:tplc="FC866A00">
      <w:start w:val="1"/>
      <w:numFmt w:val="decimal"/>
      <w:lvlText w:val="%1."/>
      <w:lvlJc w:val="left"/>
      <w:pPr>
        <w:ind w:left="478" w:hanging="259"/>
      </w:pPr>
      <w:rPr>
        <w:rFonts w:ascii="Verdana" w:eastAsia="Verdana" w:hAnsi="Verdana" w:cs="Verdana" w:hint="default"/>
        <w:b/>
        <w:bCs/>
        <w:w w:val="100"/>
        <w:sz w:val="22"/>
        <w:szCs w:val="22"/>
        <w:lang w:val="en-US" w:eastAsia="en-US" w:bidi="ar-SA"/>
      </w:rPr>
    </w:lvl>
    <w:lvl w:ilvl="1" w:tplc="FF6EC672">
      <w:numFmt w:val="bullet"/>
      <w:lvlText w:val=""/>
      <w:lvlJc w:val="left"/>
      <w:pPr>
        <w:ind w:left="928" w:hanging="284"/>
      </w:pPr>
      <w:rPr>
        <w:rFonts w:ascii="Symbol" w:eastAsia="Symbol" w:hAnsi="Symbol" w:cs="Symbol" w:hint="default"/>
        <w:w w:val="100"/>
        <w:sz w:val="24"/>
        <w:szCs w:val="24"/>
        <w:lang w:val="en-US" w:eastAsia="en-US" w:bidi="ar-SA"/>
      </w:rPr>
    </w:lvl>
    <w:lvl w:ilvl="2" w:tplc="BDD881F8">
      <w:numFmt w:val="bullet"/>
      <w:lvlText w:val="•"/>
      <w:lvlJc w:val="left"/>
      <w:pPr>
        <w:ind w:left="1895" w:hanging="284"/>
      </w:pPr>
      <w:rPr>
        <w:rFonts w:hint="default"/>
        <w:lang w:val="en-US" w:eastAsia="en-US" w:bidi="ar-SA"/>
      </w:rPr>
    </w:lvl>
    <w:lvl w:ilvl="3" w:tplc="7040A3BA">
      <w:numFmt w:val="bullet"/>
      <w:lvlText w:val="•"/>
      <w:lvlJc w:val="left"/>
      <w:pPr>
        <w:ind w:left="2871" w:hanging="284"/>
      </w:pPr>
      <w:rPr>
        <w:rFonts w:hint="default"/>
        <w:lang w:val="en-US" w:eastAsia="en-US" w:bidi="ar-SA"/>
      </w:rPr>
    </w:lvl>
    <w:lvl w:ilvl="4" w:tplc="C8F4E9B6">
      <w:numFmt w:val="bullet"/>
      <w:lvlText w:val="•"/>
      <w:lvlJc w:val="left"/>
      <w:pPr>
        <w:ind w:left="3846" w:hanging="284"/>
      </w:pPr>
      <w:rPr>
        <w:rFonts w:hint="default"/>
        <w:lang w:val="en-US" w:eastAsia="en-US" w:bidi="ar-SA"/>
      </w:rPr>
    </w:lvl>
    <w:lvl w:ilvl="5" w:tplc="A4A26684">
      <w:numFmt w:val="bullet"/>
      <w:lvlText w:val="•"/>
      <w:lvlJc w:val="left"/>
      <w:pPr>
        <w:ind w:left="4822" w:hanging="284"/>
      </w:pPr>
      <w:rPr>
        <w:rFonts w:hint="default"/>
        <w:lang w:val="en-US" w:eastAsia="en-US" w:bidi="ar-SA"/>
      </w:rPr>
    </w:lvl>
    <w:lvl w:ilvl="6" w:tplc="30326D12">
      <w:numFmt w:val="bullet"/>
      <w:lvlText w:val="•"/>
      <w:lvlJc w:val="left"/>
      <w:pPr>
        <w:ind w:left="5797" w:hanging="284"/>
      </w:pPr>
      <w:rPr>
        <w:rFonts w:hint="default"/>
        <w:lang w:val="en-US" w:eastAsia="en-US" w:bidi="ar-SA"/>
      </w:rPr>
    </w:lvl>
    <w:lvl w:ilvl="7" w:tplc="ECB46A60">
      <w:numFmt w:val="bullet"/>
      <w:lvlText w:val="•"/>
      <w:lvlJc w:val="left"/>
      <w:pPr>
        <w:ind w:left="6773" w:hanging="284"/>
      </w:pPr>
      <w:rPr>
        <w:rFonts w:hint="default"/>
        <w:lang w:val="en-US" w:eastAsia="en-US" w:bidi="ar-SA"/>
      </w:rPr>
    </w:lvl>
    <w:lvl w:ilvl="8" w:tplc="820EE1BE">
      <w:numFmt w:val="bullet"/>
      <w:lvlText w:val="•"/>
      <w:lvlJc w:val="left"/>
      <w:pPr>
        <w:ind w:left="7748" w:hanging="284"/>
      </w:pPr>
      <w:rPr>
        <w:rFonts w:hint="default"/>
        <w:lang w:val="en-US" w:eastAsia="en-US" w:bidi="ar-SA"/>
      </w:rPr>
    </w:lvl>
  </w:abstractNum>
  <w:abstractNum w:abstractNumId="11" w15:restartNumberingAfterBreak="0">
    <w:nsid w:val="33A61412"/>
    <w:multiLevelType w:val="multilevel"/>
    <w:tmpl w:val="302E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C6DA3"/>
    <w:multiLevelType w:val="multilevel"/>
    <w:tmpl w:val="BAD2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66A3B"/>
    <w:multiLevelType w:val="multilevel"/>
    <w:tmpl w:val="433E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DE0B41"/>
    <w:multiLevelType w:val="hybridMultilevel"/>
    <w:tmpl w:val="D966E1E4"/>
    <w:lvl w:ilvl="0" w:tplc="7930CA14">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48EF90E">
      <w:numFmt w:val="bullet"/>
      <w:lvlText w:val="•"/>
      <w:lvlJc w:val="left"/>
      <w:pPr>
        <w:ind w:left="1816" w:hanging="360"/>
      </w:pPr>
      <w:rPr>
        <w:rFonts w:hint="default"/>
        <w:lang w:val="en-US" w:eastAsia="en-US" w:bidi="ar-SA"/>
      </w:rPr>
    </w:lvl>
    <w:lvl w:ilvl="2" w:tplc="154C6558">
      <w:numFmt w:val="bullet"/>
      <w:lvlText w:val="•"/>
      <w:lvlJc w:val="left"/>
      <w:pPr>
        <w:ind w:left="2692" w:hanging="360"/>
      </w:pPr>
      <w:rPr>
        <w:rFonts w:hint="default"/>
        <w:lang w:val="en-US" w:eastAsia="en-US" w:bidi="ar-SA"/>
      </w:rPr>
    </w:lvl>
    <w:lvl w:ilvl="3" w:tplc="769CAB06">
      <w:numFmt w:val="bullet"/>
      <w:lvlText w:val="•"/>
      <w:lvlJc w:val="left"/>
      <w:pPr>
        <w:ind w:left="3568" w:hanging="360"/>
      </w:pPr>
      <w:rPr>
        <w:rFonts w:hint="default"/>
        <w:lang w:val="en-US" w:eastAsia="en-US" w:bidi="ar-SA"/>
      </w:rPr>
    </w:lvl>
    <w:lvl w:ilvl="4" w:tplc="7A3E0358">
      <w:numFmt w:val="bullet"/>
      <w:lvlText w:val="•"/>
      <w:lvlJc w:val="left"/>
      <w:pPr>
        <w:ind w:left="4444" w:hanging="360"/>
      </w:pPr>
      <w:rPr>
        <w:rFonts w:hint="default"/>
        <w:lang w:val="en-US" w:eastAsia="en-US" w:bidi="ar-SA"/>
      </w:rPr>
    </w:lvl>
    <w:lvl w:ilvl="5" w:tplc="8468F10C">
      <w:numFmt w:val="bullet"/>
      <w:lvlText w:val="•"/>
      <w:lvlJc w:val="left"/>
      <w:pPr>
        <w:ind w:left="5320" w:hanging="360"/>
      </w:pPr>
      <w:rPr>
        <w:rFonts w:hint="default"/>
        <w:lang w:val="en-US" w:eastAsia="en-US" w:bidi="ar-SA"/>
      </w:rPr>
    </w:lvl>
    <w:lvl w:ilvl="6" w:tplc="22EC367C">
      <w:numFmt w:val="bullet"/>
      <w:lvlText w:val="•"/>
      <w:lvlJc w:val="left"/>
      <w:pPr>
        <w:ind w:left="6196" w:hanging="360"/>
      </w:pPr>
      <w:rPr>
        <w:rFonts w:hint="default"/>
        <w:lang w:val="en-US" w:eastAsia="en-US" w:bidi="ar-SA"/>
      </w:rPr>
    </w:lvl>
    <w:lvl w:ilvl="7" w:tplc="817CF78A">
      <w:numFmt w:val="bullet"/>
      <w:lvlText w:val="•"/>
      <w:lvlJc w:val="left"/>
      <w:pPr>
        <w:ind w:left="7072" w:hanging="360"/>
      </w:pPr>
      <w:rPr>
        <w:rFonts w:hint="default"/>
        <w:lang w:val="en-US" w:eastAsia="en-US" w:bidi="ar-SA"/>
      </w:rPr>
    </w:lvl>
    <w:lvl w:ilvl="8" w:tplc="EA24F296">
      <w:numFmt w:val="bullet"/>
      <w:lvlText w:val="•"/>
      <w:lvlJc w:val="left"/>
      <w:pPr>
        <w:ind w:left="7948" w:hanging="360"/>
      </w:pPr>
      <w:rPr>
        <w:rFonts w:hint="default"/>
        <w:lang w:val="en-US" w:eastAsia="en-US" w:bidi="ar-SA"/>
      </w:rPr>
    </w:lvl>
  </w:abstractNum>
  <w:abstractNum w:abstractNumId="15" w15:restartNumberingAfterBreak="0">
    <w:nsid w:val="762F2FD8"/>
    <w:multiLevelType w:val="multilevel"/>
    <w:tmpl w:val="6F2A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754396">
    <w:abstractNumId w:val="14"/>
  </w:num>
  <w:num w:numId="2" w16cid:durableId="1268806203">
    <w:abstractNumId w:val="10"/>
  </w:num>
  <w:num w:numId="3" w16cid:durableId="1096442676">
    <w:abstractNumId w:val="5"/>
  </w:num>
  <w:num w:numId="4" w16cid:durableId="1598250768">
    <w:abstractNumId w:val="0"/>
  </w:num>
  <w:num w:numId="5" w16cid:durableId="443765521">
    <w:abstractNumId w:val="1"/>
  </w:num>
  <w:num w:numId="6" w16cid:durableId="1087918109">
    <w:abstractNumId w:val="4"/>
  </w:num>
  <w:num w:numId="7" w16cid:durableId="1732147515">
    <w:abstractNumId w:val="12"/>
  </w:num>
  <w:num w:numId="8" w16cid:durableId="1133987914">
    <w:abstractNumId w:val="9"/>
  </w:num>
  <w:num w:numId="9" w16cid:durableId="816801859">
    <w:abstractNumId w:val="15"/>
  </w:num>
  <w:num w:numId="10" w16cid:durableId="1145583263">
    <w:abstractNumId w:val="8"/>
  </w:num>
  <w:num w:numId="11" w16cid:durableId="1230457517">
    <w:abstractNumId w:val="6"/>
  </w:num>
  <w:num w:numId="12" w16cid:durableId="1022782903">
    <w:abstractNumId w:val="2"/>
  </w:num>
  <w:num w:numId="13" w16cid:durableId="1850828384">
    <w:abstractNumId w:val="13"/>
  </w:num>
  <w:num w:numId="14" w16cid:durableId="1825313630">
    <w:abstractNumId w:val="11"/>
  </w:num>
  <w:num w:numId="15" w16cid:durableId="673455863">
    <w:abstractNumId w:val="3"/>
  </w:num>
  <w:num w:numId="16" w16cid:durableId="1589389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1D"/>
    <w:rsid w:val="00094403"/>
    <w:rsid w:val="000A76A5"/>
    <w:rsid w:val="000E2268"/>
    <w:rsid w:val="000F7B45"/>
    <w:rsid w:val="001B756D"/>
    <w:rsid w:val="001D0AAA"/>
    <w:rsid w:val="002569A3"/>
    <w:rsid w:val="00273AB6"/>
    <w:rsid w:val="00286BA2"/>
    <w:rsid w:val="002C7612"/>
    <w:rsid w:val="002E5311"/>
    <w:rsid w:val="002F5DE2"/>
    <w:rsid w:val="00320A29"/>
    <w:rsid w:val="00341BAF"/>
    <w:rsid w:val="00361E35"/>
    <w:rsid w:val="003972E3"/>
    <w:rsid w:val="00407C93"/>
    <w:rsid w:val="00412424"/>
    <w:rsid w:val="004F0FB7"/>
    <w:rsid w:val="00584E85"/>
    <w:rsid w:val="005C5807"/>
    <w:rsid w:val="005D1622"/>
    <w:rsid w:val="00637498"/>
    <w:rsid w:val="00650885"/>
    <w:rsid w:val="00657A31"/>
    <w:rsid w:val="00662C28"/>
    <w:rsid w:val="00676264"/>
    <w:rsid w:val="00693643"/>
    <w:rsid w:val="006A40E4"/>
    <w:rsid w:val="006C3FC0"/>
    <w:rsid w:val="006C7C53"/>
    <w:rsid w:val="00705BBA"/>
    <w:rsid w:val="00706E10"/>
    <w:rsid w:val="00717B5C"/>
    <w:rsid w:val="00744A63"/>
    <w:rsid w:val="007B220D"/>
    <w:rsid w:val="00807CD3"/>
    <w:rsid w:val="00836A71"/>
    <w:rsid w:val="00850E44"/>
    <w:rsid w:val="008855CE"/>
    <w:rsid w:val="0089337B"/>
    <w:rsid w:val="008B4BBE"/>
    <w:rsid w:val="008C1B28"/>
    <w:rsid w:val="00924465"/>
    <w:rsid w:val="0092618C"/>
    <w:rsid w:val="00951C41"/>
    <w:rsid w:val="00A23AE2"/>
    <w:rsid w:val="00A46F29"/>
    <w:rsid w:val="00AA0DCC"/>
    <w:rsid w:val="00AB4F1D"/>
    <w:rsid w:val="00AC33D6"/>
    <w:rsid w:val="00B6293A"/>
    <w:rsid w:val="00B706F4"/>
    <w:rsid w:val="00BC0C90"/>
    <w:rsid w:val="00BC4E84"/>
    <w:rsid w:val="00C2614A"/>
    <w:rsid w:val="00C338CC"/>
    <w:rsid w:val="00C40C82"/>
    <w:rsid w:val="00C41607"/>
    <w:rsid w:val="00C43CB2"/>
    <w:rsid w:val="00C7009F"/>
    <w:rsid w:val="00CA098B"/>
    <w:rsid w:val="00D20B14"/>
    <w:rsid w:val="00D73085"/>
    <w:rsid w:val="00DA5B12"/>
    <w:rsid w:val="00DE6960"/>
    <w:rsid w:val="00E0047A"/>
    <w:rsid w:val="00E3594F"/>
    <w:rsid w:val="00E944FB"/>
    <w:rsid w:val="00E96F5F"/>
    <w:rsid w:val="00EA37DE"/>
    <w:rsid w:val="00F20C10"/>
    <w:rsid w:val="00F45E1F"/>
    <w:rsid w:val="00F76F80"/>
    <w:rsid w:val="00FF7D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7549"/>
  <w15:docId w15:val="{A3AF338E-6470-4BB7-A25D-E44A5209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spacing w:before="101"/>
      <w:ind w:left="616" w:hanging="397"/>
      <w:outlineLvl w:val="0"/>
    </w:pPr>
    <w:rPr>
      <w:b/>
      <w:bCs/>
      <w:sz w:val="28"/>
      <w:szCs w:val="28"/>
    </w:rPr>
  </w:style>
  <w:style w:type="paragraph" w:styleId="Heading2">
    <w:name w:val="heading 2"/>
    <w:basedOn w:val="Normal"/>
    <w:uiPriority w:val="9"/>
    <w:unhideWhenUsed/>
    <w:qFormat/>
    <w:pPr>
      <w:spacing w:before="42"/>
      <w:ind w:left="928" w:hanging="28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00"/>
      <w:ind w:left="224" w:right="125"/>
      <w:jc w:val="center"/>
    </w:pPr>
    <w:rPr>
      <w:b/>
      <w:bCs/>
      <w:sz w:val="48"/>
      <w:szCs w:val="48"/>
    </w:rPr>
  </w:style>
  <w:style w:type="paragraph" w:styleId="ListParagraph">
    <w:name w:val="List Paragraph"/>
    <w:basedOn w:val="Normal"/>
    <w:uiPriority w:val="1"/>
    <w:qFormat/>
    <w:pPr>
      <w:spacing w:before="101"/>
      <w:ind w:left="940"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1"/>
      <w:ind w:left="107"/>
    </w:pPr>
  </w:style>
  <w:style w:type="character" w:customStyle="1" w:styleId="BodyTextChar">
    <w:name w:val="Body Text Char"/>
    <w:basedOn w:val="DefaultParagraphFont"/>
    <w:link w:val="BodyText"/>
    <w:uiPriority w:val="1"/>
    <w:rsid w:val="00F20C10"/>
    <w:rPr>
      <w:rFonts w:ascii="Verdana" w:eastAsia="Verdana" w:hAnsi="Verdana" w:cs="Verdana"/>
      <w:sz w:val="24"/>
      <w:szCs w:val="24"/>
    </w:rPr>
  </w:style>
  <w:style w:type="paragraph" w:styleId="NormalWeb">
    <w:name w:val="Normal (Web)"/>
    <w:basedOn w:val="Normal"/>
    <w:uiPriority w:val="99"/>
    <w:semiHidden/>
    <w:unhideWhenUsed/>
    <w:rsid w:val="00B6293A"/>
    <w:rPr>
      <w:rFonts w:ascii="Times New Roman" w:hAnsi="Times New Roman" w:cs="Times New Roman"/>
      <w:sz w:val="24"/>
      <w:szCs w:val="24"/>
    </w:rPr>
  </w:style>
  <w:style w:type="character" w:styleId="Strong">
    <w:name w:val="Strong"/>
    <w:basedOn w:val="DefaultParagraphFont"/>
    <w:uiPriority w:val="22"/>
    <w:qFormat/>
    <w:rsid w:val="00CA098B"/>
    <w:rPr>
      <w:b/>
      <w:bCs/>
    </w:rPr>
  </w:style>
  <w:style w:type="table" w:styleId="TableGrid">
    <w:name w:val="Table Grid"/>
    <w:basedOn w:val="TableNormal"/>
    <w:uiPriority w:val="39"/>
    <w:rsid w:val="001B7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0E44"/>
    <w:pPr>
      <w:tabs>
        <w:tab w:val="center" w:pos="4680"/>
        <w:tab w:val="right" w:pos="9360"/>
      </w:tabs>
    </w:pPr>
  </w:style>
  <w:style w:type="character" w:customStyle="1" w:styleId="HeaderChar">
    <w:name w:val="Header Char"/>
    <w:basedOn w:val="DefaultParagraphFont"/>
    <w:link w:val="Header"/>
    <w:uiPriority w:val="99"/>
    <w:rsid w:val="00850E44"/>
    <w:rPr>
      <w:rFonts w:ascii="Verdana" w:eastAsia="Verdana" w:hAnsi="Verdana" w:cs="Verdana"/>
    </w:rPr>
  </w:style>
  <w:style w:type="paragraph" w:styleId="Footer">
    <w:name w:val="footer"/>
    <w:basedOn w:val="Normal"/>
    <w:link w:val="FooterChar"/>
    <w:uiPriority w:val="99"/>
    <w:unhideWhenUsed/>
    <w:rsid w:val="00850E44"/>
    <w:pPr>
      <w:tabs>
        <w:tab w:val="center" w:pos="4680"/>
        <w:tab w:val="right" w:pos="9360"/>
      </w:tabs>
    </w:pPr>
  </w:style>
  <w:style w:type="character" w:customStyle="1" w:styleId="FooterChar">
    <w:name w:val="Footer Char"/>
    <w:basedOn w:val="DefaultParagraphFont"/>
    <w:link w:val="Footer"/>
    <w:uiPriority w:val="99"/>
    <w:rsid w:val="00850E44"/>
    <w:rPr>
      <w:rFonts w:ascii="Verdana" w:eastAsia="Verdana" w:hAnsi="Verdana" w:cs="Verdana"/>
    </w:rPr>
  </w:style>
  <w:style w:type="character" w:styleId="Emphasis">
    <w:name w:val="Emphasis"/>
    <w:basedOn w:val="DefaultParagraphFont"/>
    <w:uiPriority w:val="20"/>
    <w:qFormat/>
    <w:rsid w:val="00F45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201355">
      <w:bodyDiv w:val="1"/>
      <w:marLeft w:val="0"/>
      <w:marRight w:val="0"/>
      <w:marTop w:val="0"/>
      <w:marBottom w:val="0"/>
      <w:divBdr>
        <w:top w:val="none" w:sz="0" w:space="0" w:color="auto"/>
        <w:left w:val="none" w:sz="0" w:space="0" w:color="auto"/>
        <w:bottom w:val="none" w:sz="0" w:space="0" w:color="auto"/>
        <w:right w:val="none" w:sz="0" w:space="0" w:color="auto"/>
      </w:divBdr>
    </w:div>
    <w:div w:id="522743429">
      <w:bodyDiv w:val="1"/>
      <w:marLeft w:val="0"/>
      <w:marRight w:val="0"/>
      <w:marTop w:val="0"/>
      <w:marBottom w:val="0"/>
      <w:divBdr>
        <w:top w:val="none" w:sz="0" w:space="0" w:color="auto"/>
        <w:left w:val="none" w:sz="0" w:space="0" w:color="auto"/>
        <w:bottom w:val="none" w:sz="0" w:space="0" w:color="auto"/>
        <w:right w:val="none" w:sz="0" w:space="0" w:color="auto"/>
      </w:divBdr>
    </w:div>
    <w:div w:id="1014648191">
      <w:bodyDiv w:val="1"/>
      <w:marLeft w:val="0"/>
      <w:marRight w:val="0"/>
      <w:marTop w:val="0"/>
      <w:marBottom w:val="0"/>
      <w:divBdr>
        <w:top w:val="none" w:sz="0" w:space="0" w:color="auto"/>
        <w:left w:val="none" w:sz="0" w:space="0" w:color="auto"/>
        <w:bottom w:val="none" w:sz="0" w:space="0" w:color="auto"/>
        <w:right w:val="none" w:sz="0" w:space="0" w:color="auto"/>
      </w:divBdr>
    </w:div>
    <w:div w:id="171969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16</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Shanvi Mathuria</cp:lastModifiedBy>
  <cp:revision>62</cp:revision>
  <dcterms:created xsi:type="dcterms:W3CDTF">2024-08-29T06:15:00Z</dcterms:created>
  <dcterms:modified xsi:type="dcterms:W3CDTF">2025-08-20T05:02:00Z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Microsoft® Word 2019</vt:lpwstr>
  </property>
  <property fmtid="{D5CDD505-2E9C-101B-9397-08002B2CF9AE}" pid="4" name="LastSaved">
    <vt:filetime>2024-08-29T00:00:00Z</vt:filetime>
  </property>
</Properties>
</file>