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2D1E" w14:textId="77777777" w:rsidR="00C33053" w:rsidRPr="00A84644" w:rsidRDefault="00C33053" w:rsidP="00203829">
      <w:pPr>
        <w:pStyle w:val="1"/>
        <w:jc w:val="center"/>
        <w:rPr>
          <w:b w:val="0"/>
          <w:bCs w:val="0"/>
        </w:rPr>
      </w:pPr>
      <w:r w:rsidRPr="00A84644">
        <w:rPr>
          <w:b w:val="0"/>
          <w:bCs w:val="0"/>
        </w:rPr>
        <w:t>计算机组织与</w:t>
      </w:r>
      <w:r w:rsidRPr="00A84644">
        <w:rPr>
          <w:rFonts w:hint="eastAsia"/>
          <w:b w:val="0"/>
          <w:bCs w:val="0"/>
        </w:rPr>
        <w:t>体系</w:t>
      </w:r>
      <w:r w:rsidRPr="00A84644">
        <w:rPr>
          <w:b w:val="0"/>
          <w:bCs w:val="0"/>
        </w:rPr>
        <w:t>结构实习</w:t>
      </w:r>
      <w:r w:rsidRPr="00A84644">
        <w:rPr>
          <w:rFonts w:hint="eastAsia"/>
          <w:b w:val="0"/>
          <w:bCs w:val="0"/>
        </w:rPr>
        <w:t xml:space="preserve"> Lab</w:t>
      </w:r>
      <w:r w:rsidRPr="00A84644">
        <w:rPr>
          <w:b w:val="0"/>
          <w:bCs w:val="0"/>
        </w:rPr>
        <w:t xml:space="preserve"> 1.2</w:t>
      </w:r>
    </w:p>
    <w:p w14:paraId="55AEAD2A" w14:textId="77777777" w:rsidR="000F0B0D" w:rsidRPr="00A84644" w:rsidRDefault="000F0B0D" w:rsidP="00C33053">
      <w:pPr>
        <w:adjustRightInd/>
        <w:spacing w:line="360" w:lineRule="auto"/>
        <w:ind w:left="720" w:hanging="720"/>
        <w:jc w:val="left"/>
        <w:textAlignment w:val="auto"/>
        <w:rPr>
          <w:rFonts w:eastAsia="仿宋"/>
          <w:kern w:val="2"/>
          <w:sz w:val="24"/>
          <w:szCs w:val="32"/>
        </w:rPr>
      </w:pPr>
      <w:r w:rsidRPr="00A84644">
        <w:rPr>
          <w:rFonts w:eastAsia="仿宋"/>
          <w:kern w:val="2"/>
          <w:sz w:val="24"/>
          <w:szCs w:val="32"/>
        </w:rPr>
        <w:t>实习目的</w:t>
      </w:r>
    </w:p>
    <w:p w14:paraId="29361939" w14:textId="2CF13D42" w:rsidR="00F02FCD" w:rsidRPr="00A84644" w:rsidRDefault="00043F45" w:rsidP="00F02FCD">
      <w:pPr>
        <w:pStyle w:val="a3"/>
        <w:numPr>
          <w:ilvl w:val="0"/>
          <w:numId w:val="4"/>
        </w:numPr>
        <w:adjustRightInd/>
        <w:spacing w:line="360" w:lineRule="auto"/>
        <w:ind w:firstLineChars="0"/>
        <w:jc w:val="left"/>
        <w:textAlignment w:val="auto"/>
        <w:rPr>
          <w:rFonts w:eastAsia="仿宋"/>
          <w:kern w:val="2"/>
          <w:sz w:val="24"/>
          <w:szCs w:val="32"/>
        </w:rPr>
      </w:pPr>
      <w:r w:rsidRPr="00A84644">
        <w:rPr>
          <w:rFonts w:eastAsia="仿宋"/>
          <w:kern w:val="2"/>
          <w:sz w:val="24"/>
          <w:szCs w:val="32"/>
        </w:rPr>
        <w:t>通过</w:t>
      </w:r>
      <w:r w:rsidR="008C0C21" w:rsidRPr="00A84644">
        <w:rPr>
          <w:rFonts w:eastAsia="仿宋"/>
          <w:kern w:val="2"/>
          <w:sz w:val="24"/>
          <w:szCs w:val="32"/>
        </w:rPr>
        <w:t>本</w:t>
      </w:r>
      <w:r w:rsidR="008C0C21" w:rsidRPr="00A84644">
        <w:rPr>
          <w:rFonts w:eastAsia="仿宋"/>
          <w:kern w:val="2"/>
          <w:sz w:val="24"/>
          <w:szCs w:val="32"/>
        </w:rPr>
        <w:t>lab</w:t>
      </w:r>
      <w:r w:rsidRPr="00A84644">
        <w:rPr>
          <w:rFonts w:eastAsia="仿宋" w:hint="eastAsia"/>
          <w:kern w:val="2"/>
          <w:sz w:val="24"/>
          <w:szCs w:val="32"/>
        </w:rPr>
        <w:t>，</w:t>
      </w:r>
      <w:r w:rsidR="00004995" w:rsidRPr="00A84644">
        <w:rPr>
          <w:rFonts w:eastAsia="仿宋" w:hint="eastAsia"/>
          <w:kern w:val="2"/>
          <w:sz w:val="24"/>
          <w:szCs w:val="32"/>
        </w:rPr>
        <w:t>以</w:t>
      </w:r>
      <w:r w:rsidR="00004995" w:rsidRPr="00A84644">
        <w:rPr>
          <w:rFonts w:eastAsia="仿宋" w:hint="eastAsia"/>
          <w:kern w:val="2"/>
          <w:sz w:val="24"/>
          <w:szCs w:val="32"/>
        </w:rPr>
        <w:t>RISC-V</w:t>
      </w:r>
      <w:r w:rsidR="00004995" w:rsidRPr="00A84644">
        <w:rPr>
          <w:rFonts w:eastAsia="仿宋"/>
          <w:kern w:val="2"/>
          <w:sz w:val="24"/>
          <w:szCs w:val="32"/>
        </w:rPr>
        <w:t xml:space="preserve"> </w:t>
      </w:r>
      <w:r w:rsidR="00004995" w:rsidRPr="00A84644">
        <w:rPr>
          <w:rFonts w:eastAsia="仿宋" w:hint="eastAsia"/>
          <w:kern w:val="2"/>
          <w:sz w:val="24"/>
          <w:szCs w:val="32"/>
        </w:rPr>
        <w:t>ISA</w:t>
      </w:r>
      <w:r w:rsidR="00004995" w:rsidRPr="00A84644">
        <w:rPr>
          <w:rFonts w:eastAsia="仿宋" w:hint="eastAsia"/>
          <w:kern w:val="2"/>
          <w:sz w:val="24"/>
          <w:szCs w:val="32"/>
        </w:rPr>
        <w:t>的各类处理器为例，了解并掌握比较方法和思路</w:t>
      </w:r>
      <w:r w:rsidRPr="00A84644">
        <w:rPr>
          <w:rFonts w:eastAsia="仿宋" w:hint="eastAsia"/>
          <w:kern w:val="2"/>
          <w:sz w:val="24"/>
          <w:szCs w:val="32"/>
        </w:rPr>
        <w:t>。</w:t>
      </w:r>
    </w:p>
    <w:p w14:paraId="1B7267F1" w14:textId="77777777" w:rsidR="006C35A5" w:rsidRPr="00A84644" w:rsidRDefault="000316F7" w:rsidP="00F02FCD">
      <w:pPr>
        <w:pStyle w:val="a3"/>
        <w:numPr>
          <w:ilvl w:val="0"/>
          <w:numId w:val="4"/>
        </w:numPr>
        <w:adjustRightInd/>
        <w:spacing w:line="360" w:lineRule="auto"/>
        <w:ind w:firstLineChars="0"/>
        <w:jc w:val="left"/>
        <w:textAlignment w:val="auto"/>
        <w:rPr>
          <w:rFonts w:eastAsia="仿宋"/>
          <w:kern w:val="2"/>
          <w:sz w:val="24"/>
          <w:szCs w:val="32"/>
        </w:rPr>
      </w:pPr>
      <w:r w:rsidRPr="00A84644">
        <w:rPr>
          <w:rFonts w:eastAsia="仿宋" w:hint="eastAsia"/>
          <w:kern w:val="2"/>
          <w:sz w:val="24"/>
          <w:szCs w:val="32"/>
        </w:rPr>
        <w:t>深刻理解性能公式，</w:t>
      </w:r>
      <w:r w:rsidR="00BF11A7" w:rsidRPr="00A84644">
        <w:rPr>
          <w:rFonts w:eastAsia="仿宋" w:hint="eastAsia"/>
          <w:kern w:val="2"/>
          <w:sz w:val="24"/>
          <w:szCs w:val="32"/>
        </w:rPr>
        <w:t>并</w:t>
      </w:r>
      <w:r w:rsidR="00EC1018" w:rsidRPr="00A84644">
        <w:rPr>
          <w:rFonts w:eastAsia="仿宋" w:hint="eastAsia"/>
          <w:kern w:val="2"/>
          <w:sz w:val="24"/>
          <w:szCs w:val="32"/>
        </w:rPr>
        <w:t>改变</w:t>
      </w:r>
      <w:r w:rsidR="00C33053" w:rsidRPr="00A84644">
        <w:rPr>
          <w:rFonts w:eastAsia="仿宋" w:hint="eastAsia"/>
          <w:kern w:val="2"/>
          <w:sz w:val="24"/>
          <w:szCs w:val="32"/>
        </w:rPr>
        <w:t>指令系统</w:t>
      </w:r>
      <w:r w:rsidR="00C85188" w:rsidRPr="00A84644">
        <w:rPr>
          <w:rFonts w:eastAsia="仿宋" w:hint="eastAsia"/>
          <w:kern w:val="2"/>
          <w:sz w:val="24"/>
          <w:szCs w:val="32"/>
        </w:rPr>
        <w:t>、微结构等因素，利用公式</w:t>
      </w:r>
      <w:r w:rsidR="00EC1018" w:rsidRPr="00A84644">
        <w:rPr>
          <w:rFonts w:eastAsia="仿宋" w:hint="eastAsia"/>
          <w:kern w:val="2"/>
          <w:sz w:val="24"/>
          <w:szCs w:val="32"/>
        </w:rPr>
        <w:t>分析可能产生的影响</w:t>
      </w:r>
      <w:r w:rsidR="00BF11A7" w:rsidRPr="00A84644">
        <w:rPr>
          <w:rFonts w:eastAsia="仿宋" w:hint="eastAsia"/>
          <w:kern w:val="2"/>
          <w:sz w:val="24"/>
          <w:szCs w:val="32"/>
        </w:rPr>
        <w:t>。</w:t>
      </w:r>
    </w:p>
    <w:p w14:paraId="0F0A3FED" w14:textId="77777777" w:rsidR="000F0B0D" w:rsidRPr="00A84644" w:rsidRDefault="000F0B0D"/>
    <w:p w14:paraId="1743237E" w14:textId="2AC2B526" w:rsidR="000F0B0D" w:rsidRPr="00A84644" w:rsidRDefault="000F0B0D" w:rsidP="004D4C67">
      <w:pPr>
        <w:pStyle w:val="a3"/>
        <w:numPr>
          <w:ilvl w:val="0"/>
          <w:numId w:val="2"/>
        </w:numPr>
        <w:adjustRightInd/>
        <w:spacing w:line="360" w:lineRule="auto"/>
        <w:ind w:firstLineChars="0"/>
        <w:jc w:val="left"/>
        <w:textAlignment w:val="auto"/>
        <w:rPr>
          <w:rFonts w:eastAsia="仿宋"/>
          <w:kern w:val="2"/>
          <w:sz w:val="24"/>
          <w:szCs w:val="32"/>
        </w:rPr>
      </w:pPr>
      <w:r w:rsidRPr="00A84644">
        <w:rPr>
          <w:rFonts w:eastAsia="仿宋" w:hint="eastAsia"/>
          <w:kern w:val="2"/>
          <w:sz w:val="24"/>
          <w:szCs w:val="32"/>
        </w:rPr>
        <w:t>阅读</w:t>
      </w:r>
      <w:r w:rsidRPr="00A84644">
        <w:rPr>
          <w:rFonts w:eastAsia="仿宋"/>
          <w:kern w:val="2"/>
          <w:sz w:val="24"/>
          <w:szCs w:val="32"/>
        </w:rPr>
        <w:t>20</w:t>
      </w:r>
      <w:r w:rsidR="00004995" w:rsidRPr="00A84644">
        <w:rPr>
          <w:rFonts w:eastAsia="仿宋"/>
          <w:kern w:val="2"/>
          <w:sz w:val="24"/>
          <w:szCs w:val="32"/>
        </w:rPr>
        <w:t>21</w:t>
      </w:r>
      <w:r w:rsidRPr="00A84644">
        <w:rPr>
          <w:rFonts w:eastAsia="仿宋"/>
          <w:kern w:val="2"/>
          <w:sz w:val="24"/>
          <w:szCs w:val="32"/>
        </w:rPr>
        <w:t>年</w:t>
      </w:r>
      <w:r w:rsidR="00004995" w:rsidRPr="00A84644">
        <w:rPr>
          <w:rFonts w:eastAsia="仿宋" w:hint="eastAsia"/>
          <w:kern w:val="2"/>
          <w:sz w:val="24"/>
          <w:szCs w:val="32"/>
        </w:rPr>
        <w:t>CF</w:t>
      </w:r>
      <w:r w:rsidRPr="00A84644">
        <w:rPr>
          <w:rFonts w:eastAsia="仿宋" w:hint="eastAsia"/>
          <w:kern w:val="2"/>
          <w:sz w:val="24"/>
          <w:szCs w:val="32"/>
        </w:rPr>
        <w:t>论文《</w:t>
      </w:r>
      <w:r w:rsidR="00004995" w:rsidRPr="00A84644">
        <w:rPr>
          <w:rFonts w:eastAsia="仿宋"/>
          <w:kern w:val="2"/>
          <w:sz w:val="24"/>
          <w:szCs w:val="32"/>
        </w:rPr>
        <w:t>A Comparative Survey of Open-Source Application-Class RISC-V</w:t>
      </w:r>
      <w:r w:rsidR="00004995" w:rsidRPr="00A84644">
        <w:rPr>
          <w:rFonts w:eastAsia="仿宋"/>
          <w:kern w:val="2"/>
          <w:sz w:val="24"/>
          <w:szCs w:val="32"/>
        </w:rPr>
        <w:t xml:space="preserve"> </w:t>
      </w:r>
      <w:r w:rsidR="00004995" w:rsidRPr="00A84644">
        <w:rPr>
          <w:rFonts w:eastAsia="仿宋"/>
          <w:kern w:val="2"/>
          <w:sz w:val="24"/>
          <w:szCs w:val="32"/>
        </w:rPr>
        <w:t>Processor Implementations</w:t>
      </w:r>
      <w:r w:rsidRPr="00A84644">
        <w:rPr>
          <w:rFonts w:eastAsia="仿宋" w:hint="eastAsia"/>
          <w:kern w:val="2"/>
          <w:sz w:val="24"/>
          <w:szCs w:val="32"/>
        </w:rPr>
        <w:t>》，</w:t>
      </w:r>
      <w:r w:rsidR="00266AB6" w:rsidRPr="00A84644">
        <w:rPr>
          <w:rFonts w:eastAsia="仿宋" w:hint="eastAsia"/>
          <w:kern w:val="2"/>
          <w:sz w:val="24"/>
          <w:szCs w:val="32"/>
        </w:rPr>
        <w:t>完成下述实验，</w:t>
      </w:r>
      <w:r w:rsidRPr="00A84644">
        <w:rPr>
          <w:rFonts w:eastAsia="仿宋" w:hint="eastAsia"/>
          <w:kern w:val="2"/>
          <w:sz w:val="24"/>
          <w:szCs w:val="32"/>
        </w:rPr>
        <w:t>回答下列问题。</w:t>
      </w:r>
    </w:p>
    <w:p w14:paraId="4EC8E0A8" w14:textId="50B1E782" w:rsidR="004661A7" w:rsidRPr="00A84644" w:rsidRDefault="004661A7" w:rsidP="004661A7">
      <w:pPr>
        <w:pStyle w:val="a3"/>
        <w:numPr>
          <w:ilvl w:val="1"/>
          <w:numId w:val="2"/>
        </w:numPr>
        <w:adjustRightInd/>
        <w:spacing w:line="360" w:lineRule="auto"/>
        <w:ind w:firstLineChars="0"/>
        <w:jc w:val="left"/>
        <w:textAlignment w:val="auto"/>
        <w:rPr>
          <w:rFonts w:eastAsia="仿宋"/>
          <w:kern w:val="2"/>
          <w:sz w:val="24"/>
          <w:szCs w:val="32"/>
        </w:rPr>
      </w:pPr>
      <w:r w:rsidRPr="00A84644">
        <w:rPr>
          <w:rFonts w:eastAsia="仿宋" w:hint="eastAsia"/>
          <w:kern w:val="2"/>
          <w:sz w:val="24"/>
          <w:szCs w:val="32"/>
        </w:rPr>
        <w:t>请根据文中给出的或网上查阅的资料，填写下表。</w:t>
      </w:r>
    </w:p>
    <w:tbl>
      <w:tblPr>
        <w:tblStyle w:val="a8"/>
        <w:tblW w:w="8697" w:type="dxa"/>
        <w:tblLook w:val="04A0" w:firstRow="1" w:lastRow="0" w:firstColumn="1" w:lastColumn="0" w:noHBand="0" w:noVBand="1"/>
      </w:tblPr>
      <w:tblGrid>
        <w:gridCol w:w="2670"/>
        <w:gridCol w:w="1076"/>
        <w:gridCol w:w="1734"/>
        <w:gridCol w:w="1646"/>
        <w:gridCol w:w="1571"/>
      </w:tblGrid>
      <w:tr w:rsidR="008911D9" w:rsidRPr="008911D9" w14:paraId="2B2517F4" w14:textId="77777777" w:rsidTr="008C3326">
        <w:tc>
          <w:tcPr>
            <w:tcW w:w="2670" w:type="dxa"/>
            <w:vAlign w:val="center"/>
          </w:tcPr>
          <w:p w14:paraId="49DF3B3F" w14:textId="1499B79B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b/>
                <w:bCs/>
                <w:kern w:val="2"/>
                <w:sz w:val="22"/>
                <w:szCs w:val="28"/>
              </w:rPr>
            </w:pPr>
            <w:r w:rsidRPr="008911D9">
              <w:rPr>
                <w:rFonts w:eastAsia="仿宋" w:hint="eastAsia"/>
                <w:b/>
                <w:bCs/>
                <w:kern w:val="2"/>
                <w:sz w:val="22"/>
                <w:szCs w:val="28"/>
              </w:rPr>
              <w:t>处理器名称</w:t>
            </w:r>
          </w:p>
        </w:tc>
        <w:tc>
          <w:tcPr>
            <w:tcW w:w="1076" w:type="dxa"/>
            <w:vAlign w:val="center"/>
          </w:tcPr>
          <w:p w14:paraId="13F0C5F1" w14:textId="3855BA22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b/>
                <w:bCs/>
                <w:kern w:val="2"/>
                <w:sz w:val="20"/>
                <w:szCs w:val="22"/>
              </w:rPr>
            </w:pPr>
            <w:r w:rsidRPr="008911D9">
              <w:rPr>
                <w:rFonts w:eastAsia="仿宋" w:hint="eastAsia"/>
                <w:b/>
                <w:bCs/>
                <w:kern w:val="2"/>
                <w:sz w:val="24"/>
                <w:szCs w:val="32"/>
              </w:rPr>
              <w:t>Rocket</w:t>
            </w:r>
          </w:p>
        </w:tc>
        <w:tc>
          <w:tcPr>
            <w:tcW w:w="1734" w:type="dxa"/>
            <w:vAlign w:val="center"/>
          </w:tcPr>
          <w:p w14:paraId="16E6712A" w14:textId="4226FC68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b/>
                <w:bCs/>
                <w:kern w:val="2"/>
                <w:sz w:val="20"/>
                <w:szCs w:val="22"/>
              </w:rPr>
            </w:pPr>
            <w:r w:rsidRPr="008911D9">
              <w:rPr>
                <w:rFonts w:eastAsia="仿宋" w:hint="eastAsia"/>
                <w:b/>
                <w:bCs/>
                <w:kern w:val="2"/>
                <w:sz w:val="24"/>
                <w:szCs w:val="32"/>
              </w:rPr>
              <w:t>B</w:t>
            </w:r>
            <w:r w:rsidRPr="008911D9">
              <w:rPr>
                <w:rFonts w:eastAsia="仿宋"/>
                <w:b/>
                <w:bCs/>
                <w:kern w:val="2"/>
                <w:sz w:val="24"/>
                <w:szCs w:val="32"/>
              </w:rPr>
              <w:t>OOM</w:t>
            </w:r>
          </w:p>
        </w:tc>
        <w:tc>
          <w:tcPr>
            <w:tcW w:w="1646" w:type="dxa"/>
            <w:vAlign w:val="center"/>
          </w:tcPr>
          <w:p w14:paraId="21901E18" w14:textId="1B1CC35A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b/>
                <w:bCs/>
                <w:kern w:val="2"/>
                <w:sz w:val="20"/>
                <w:szCs w:val="22"/>
              </w:rPr>
            </w:pPr>
            <w:r w:rsidRPr="008911D9">
              <w:rPr>
                <w:rFonts w:eastAsia="仿宋" w:hint="eastAsia"/>
                <w:b/>
                <w:bCs/>
                <w:kern w:val="2"/>
                <w:sz w:val="24"/>
                <w:szCs w:val="32"/>
              </w:rPr>
              <w:t>CVA</w:t>
            </w:r>
            <w:r w:rsidRPr="008911D9">
              <w:rPr>
                <w:rFonts w:eastAsia="仿宋"/>
                <w:b/>
                <w:bCs/>
                <w:kern w:val="2"/>
                <w:sz w:val="24"/>
                <w:szCs w:val="32"/>
              </w:rPr>
              <w:t>6</w:t>
            </w:r>
          </w:p>
        </w:tc>
        <w:tc>
          <w:tcPr>
            <w:tcW w:w="1571" w:type="dxa"/>
            <w:vAlign w:val="center"/>
          </w:tcPr>
          <w:p w14:paraId="30DF3D49" w14:textId="69F0437E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b/>
                <w:bCs/>
                <w:kern w:val="2"/>
                <w:sz w:val="20"/>
                <w:szCs w:val="22"/>
              </w:rPr>
            </w:pPr>
            <w:r w:rsidRPr="008911D9">
              <w:rPr>
                <w:rFonts w:eastAsia="仿宋"/>
                <w:b/>
                <w:bCs/>
                <w:kern w:val="2"/>
                <w:sz w:val="24"/>
                <w:szCs w:val="32"/>
              </w:rPr>
              <w:t>SHAKTI</w:t>
            </w:r>
          </w:p>
        </w:tc>
      </w:tr>
      <w:tr w:rsidR="008911D9" w:rsidRPr="00A84644" w14:paraId="36B47D9B" w14:textId="77777777" w:rsidTr="008C3326">
        <w:tc>
          <w:tcPr>
            <w:tcW w:w="2670" w:type="dxa"/>
            <w:vAlign w:val="center"/>
          </w:tcPr>
          <w:p w14:paraId="4914A4A9" w14:textId="282B2032" w:rsidR="008911D9" w:rsidRPr="00F540F6" w:rsidRDefault="00C2258F" w:rsidP="00F540F6">
            <w:pPr>
              <w:adjustRightInd/>
              <w:spacing w:line="360" w:lineRule="auto"/>
              <w:jc w:val="left"/>
              <w:textAlignment w:val="auto"/>
              <w:rPr>
                <w:rFonts w:eastAsia="仿宋" w:hint="eastAsia"/>
                <w:kern w:val="2"/>
                <w:sz w:val="20"/>
                <w:szCs w:val="22"/>
              </w:rPr>
            </w:pPr>
            <w:r>
              <w:rPr>
                <w:rFonts w:eastAsia="仿宋" w:hint="eastAsia"/>
                <w:kern w:val="2"/>
                <w:sz w:val="20"/>
                <w:szCs w:val="22"/>
              </w:rPr>
              <w:t>支持的</w:t>
            </w:r>
            <w:r w:rsidR="008911D9" w:rsidRPr="008911D9">
              <w:rPr>
                <w:rFonts w:eastAsia="仿宋" w:hint="eastAsia"/>
                <w:kern w:val="2"/>
                <w:sz w:val="20"/>
                <w:szCs w:val="22"/>
              </w:rPr>
              <w:t>ISA</w:t>
            </w:r>
          </w:p>
        </w:tc>
        <w:tc>
          <w:tcPr>
            <w:tcW w:w="1076" w:type="dxa"/>
            <w:vAlign w:val="center"/>
          </w:tcPr>
          <w:p w14:paraId="37FDCA00" w14:textId="77777777" w:rsidR="008911D9" w:rsidRPr="00A84644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734" w:type="dxa"/>
            <w:vAlign w:val="center"/>
          </w:tcPr>
          <w:p w14:paraId="1E3B3D57" w14:textId="77777777" w:rsidR="008911D9" w:rsidRPr="00A84644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646" w:type="dxa"/>
            <w:vAlign w:val="center"/>
          </w:tcPr>
          <w:p w14:paraId="61ACF630" w14:textId="77777777" w:rsidR="008911D9" w:rsidRPr="00A84644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571" w:type="dxa"/>
            <w:vAlign w:val="center"/>
          </w:tcPr>
          <w:p w14:paraId="436D897F" w14:textId="77777777" w:rsidR="008911D9" w:rsidRPr="00A84644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</w:tr>
      <w:tr w:rsidR="008911D9" w:rsidRPr="00A84644" w14:paraId="168B58C6" w14:textId="77777777" w:rsidTr="008C3326">
        <w:tc>
          <w:tcPr>
            <w:tcW w:w="2670" w:type="dxa"/>
            <w:vAlign w:val="center"/>
          </w:tcPr>
          <w:p w14:paraId="4543792D" w14:textId="23C0B93F" w:rsidR="008911D9" w:rsidRPr="00F540F6" w:rsidRDefault="00F20533" w:rsidP="00F540F6">
            <w:pPr>
              <w:adjustRightInd/>
              <w:spacing w:line="360" w:lineRule="auto"/>
              <w:jc w:val="left"/>
              <w:textAlignment w:val="auto"/>
              <w:rPr>
                <w:rFonts w:eastAsia="仿宋" w:hint="eastAsia"/>
                <w:kern w:val="2"/>
                <w:sz w:val="20"/>
                <w:szCs w:val="22"/>
              </w:rPr>
            </w:pPr>
            <w:r>
              <w:rPr>
                <w:rFonts w:eastAsia="仿宋" w:hint="eastAsia"/>
                <w:kern w:val="2"/>
                <w:sz w:val="20"/>
                <w:szCs w:val="22"/>
              </w:rPr>
              <w:t>基本特性，比如</w:t>
            </w:r>
            <w:r w:rsidR="008911D9" w:rsidRPr="00F540F6">
              <w:rPr>
                <w:rFonts w:eastAsia="仿宋" w:hint="eastAsia"/>
                <w:kern w:val="2"/>
                <w:sz w:val="20"/>
                <w:szCs w:val="22"/>
              </w:rPr>
              <w:t>顺序</w:t>
            </w:r>
            <w:r w:rsidR="008911D9" w:rsidRPr="00F540F6">
              <w:rPr>
                <w:rFonts w:eastAsia="仿宋" w:hint="eastAsia"/>
                <w:kern w:val="2"/>
                <w:sz w:val="20"/>
                <w:szCs w:val="22"/>
              </w:rPr>
              <w:t>/</w:t>
            </w:r>
            <w:r w:rsidR="008911D9" w:rsidRPr="00F540F6">
              <w:rPr>
                <w:rFonts w:eastAsia="仿宋" w:hint="eastAsia"/>
                <w:kern w:val="2"/>
                <w:sz w:val="20"/>
                <w:szCs w:val="22"/>
              </w:rPr>
              <w:t>乱序</w:t>
            </w:r>
            <w:r>
              <w:rPr>
                <w:rFonts w:eastAsia="仿宋" w:hint="eastAsia"/>
                <w:kern w:val="2"/>
                <w:sz w:val="20"/>
                <w:szCs w:val="22"/>
              </w:rPr>
              <w:t>、流水级数等</w:t>
            </w:r>
          </w:p>
        </w:tc>
        <w:tc>
          <w:tcPr>
            <w:tcW w:w="1076" w:type="dxa"/>
            <w:vAlign w:val="center"/>
          </w:tcPr>
          <w:p w14:paraId="488C9355" w14:textId="6B22326D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734" w:type="dxa"/>
            <w:vAlign w:val="center"/>
          </w:tcPr>
          <w:p w14:paraId="53FCF181" w14:textId="211CE66A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646" w:type="dxa"/>
            <w:vAlign w:val="center"/>
          </w:tcPr>
          <w:p w14:paraId="29C9C299" w14:textId="50B7FC6A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571" w:type="dxa"/>
            <w:vAlign w:val="center"/>
          </w:tcPr>
          <w:p w14:paraId="3C3B2E2A" w14:textId="45DE4B82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</w:tr>
      <w:tr w:rsidR="008911D9" w:rsidRPr="00A84644" w14:paraId="26321712" w14:textId="77777777" w:rsidTr="008C3326">
        <w:tc>
          <w:tcPr>
            <w:tcW w:w="2670" w:type="dxa"/>
            <w:vAlign w:val="center"/>
          </w:tcPr>
          <w:p w14:paraId="7AD95E98" w14:textId="73DB47A9" w:rsidR="00A00D9F" w:rsidRPr="00F540F6" w:rsidRDefault="008911D9" w:rsidP="00F540F6">
            <w:pPr>
              <w:adjustRightInd/>
              <w:spacing w:line="360" w:lineRule="auto"/>
              <w:jc w:val="left"/>
              <w:textAlignment w:val="auto"/>
              <w:rPr>
                <w:rFonts w:eastAsia="仿宋" w:hint="eastAsia"/>
                <w:kern w:val="2"/>
                <w:sz w:val="20"/>
                <w:szCs w:val="22"/>
              </w:rPr>
            </w:pPr>
            <w:r w:rsidRPr="008911D9">
              <w:rPr>
                <w:rFonts w:eastAsia="仿宋" w:hint="eastAsia"/>
                <w:kern w:val="2"/>
                <w:sz w:val="20"/>
                <w:szCs w:val="22"/>
              </w:rPr>
              <w:t>Git</w:t>
            </w:r>
            <w:r w:rsidRPr="008911D9">
              <w:rPr>
                <w:rFonts w:eastAsia="仿宋"/>
                <w:kern w:val="2"/>
                <w:sz w:val="20"/>
                <w:szCs w:val="22"/>
              </w:rPr>
              <w:t xml:space="preserve"> </w:t>
            </w:r>
            <w:r w:rsidRPr="008911D9">
              <w:rPr>
                <w:rFonts w:eastAsia="仿宋" w:hint="eastAsia"/>
                <w:kern w:val="2"/>
                <w:sz w:val="20"/>
                <w:szCs w:val="22"/>
              </w:rPr>
              <w:t>contribution</w:t>
            </w:r>
            <w:r w:rsidR="00A00D9F">
              <w:rPr>
                <w:rFonts w:eastAsia="仿宋"/>
                <w:kern w:val="2"/>
                <w:sz w:val="20"/>
                <w:szCs w:val="22"/>
              </w:rPr>
              <w:t xml:space="preserve"> (</w:t>
            </w:r>
            <w:r w:rsidR="00A00D9F" w:rsidRPr="00A00D9F">
              <w:rPr>
                <w:rFonts w:eastAsia="仿宋"/>
                <w:kern w:val="2"/>
                <w:sz w:val="20"/>
                <w:szCs w:val="22"/>
              </w:rPr>
              <w:t>community activity</w:t>
            </w:r>
            <w:r w:rsidR="00A00D9F">
              <w:rPr>
                <w:rFonts w:eastAsia="仿宋"/>
                <w:kern w:val="2"/>
                <w:sz w:val="20"/>
                <w:szCs w:val="22"/>
              </w:rPr>
              <w:t>)</w:t>
            </w:r>
          </w:p>
        </w:tc>
        <w:tc>
          <w:tcPr>
            <w:tcW w:w="1076" w:type="dxa"/>
            <w:vAlign w:val="center"/>
          </w:tcPr>
          <w:p w14:paraId="000EF60B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734" w:type="dxa"/>
            <w:vAlign w:val="center"/>
          </w:tcPr>
          <w:p w14:paraId="5901AB2F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646" w:type="dxa"/>
            <w:vAlign w:val="center"/>
          </w:tcPr>
          <w:p w14:paraId="301103D7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571" w:type="dxa"/>
            <w:vAlign w:val="center"/>
          </w:tcPr>
          <w:p w14:paraId="17CD2773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</w:tr>
      <w:tr w:rsidR="008911D9" w:rsidRPr="00A84644" w14:paraId="2A550969" w14:textId="77777777" w:rsidTr="008C3326">
        <w:tc>
          <w:tcPr>
            <w:tcW w:w="2670" w:type="dxa"/>
            <w:vAlign w:val="center"/>
          </w:tcPr>
          <w:p w14:paraId="6AABD445" w14:textId="1CF4F531" w:rsidR="008911D9" w:rsidRPr="00F540F6" w:rsidRDefault="008911D9" w:rsidP="00F540F6">
            <w:pPr>
              <w:adjustRightInd/>
              <w:spacing w:line="360" w:lineRule="auto"/>
              <w:jc w:val="left"/>
              <w:textAlignment w:val="auto"/>
              <w:rPr>
                <w:rFonts w:eastAsia="仿宋" w:hint="eastAsia"/>
                <w:kern w:val="2"/>
                <w:sz w:val="20"/>
                <w:szCs w:val="22"/>
              </w:rPr>
            </w:pPr>
            <w:r w:rsidRPr="00F540F6">
              <w:rPr>
                <w:rFonts w:eastAsia="仿宋"/>
                <w:kern w:val="2"/>
                <w:sz w:val="20"/>
                <w:szCs w:val="22"/>
              </w:rPr>
              <w:t>Google Scholar hits</w:t>
            </w:r>
            <w:r w:rsidR="00A00D9F">
              <w:rPr>
                <w:rFonts w:eastAsia="仿宋"/>
                <w:kern w:val="2"/>
                <w:sz w:val="20"/>
                <w:szCs w:val="22"/>
              </w:rPr>
              <w:t xml:space="preserve"> (</w:t>
            </w:r>
            <w:r w:rsidR="00A00D9F" w:rsidRPr="00A00D9F">
              <w:rPr>
                <w:rFonts w:ascii="LinLibertineT" w:hAnsi="LinLibertineT"/>
                <w:color w:val="000000"/>
                <w:sz w:val="18"/>
                <w:szCs w:val="18"/>
              </w:rPr>
              <w:t>academic impact</w:t>
            </w:r>
            <w:r w:rsidR="00A00D9F">
              <w:rPr>
                <w:rFonts w:eastAsia="仿宋"/>
                <w:kern w:val="2"/>
                <w:sz w:val="20"/>
                <w:szCs w:val="22"/>
              </w:rPr>
              <w:t>)</w:t>
            </w:r>
          </w:p>
        </w:tc>
        <w:tc>
          <w:tcPr>
            <w:tcW w:w="1076" w:type="dxa"/>
            <w:vAlign w:val="center"/>
          </w:tcPr>
          <w:p w14:paraId="5CFB46E3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734" w:type="dxa"/>
            <w:vAlign w:val="center"/>
          </w:tcPr>
          <w:p w14:paraId="2EDB5AEB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646" w:type="dxa"/>
            <w:vAlign w:val="center"/>
          </w:tcPr>
          <w:p w14:paraId="303BA4CA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571" w:type="dxa"/>
            <w:vAlign w:val="center"/>
          </w:tcPr>
          <w:p w14:paraId="7B2DB4CB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</w:tr>
      <w:tr w:rsidR="008911D9" w:rsidRPr="00A84644" w14:paraId="28976C01" w14:textId="77777777" w:rsidTr="008C3326">
        <w:tc>
          <w:tcPr>
            <w:tcW w:w="2670" w:type="dxa"/>
            <w:vAlign w:val="center"/>
          </w:tcPr>
          <w:p w14:paraId="727A61DD" w14:textId="5E60CCED" w:rsidR="008911D9" w:rsidRPr="00F540F6" w:rsidRDefault="008911D9" w:rsidP="00F540F6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0"/>
                <w:szCs w:val="22"/>
              </w:rPr>
            </w:pPr>
            <w:r w:rsidRPr="008911D9">
              <w:rPr>
                <w:rFonts w:eastAsia="仿宋" w:hint="eastAsia"/>
                <w:kern w:val="2"/>
                <w:sz w:val="20"/>
                <w:szCs w:val="22"/>
              </w:rPr>
              <w:t>F</w:t>
            </w:r>
            <w:r w:rsidRPr="008911D9">
              <w:rPr>
                <w:rFonts w:eastAsia="仿宋"/>
                <w:kern w:val="2"/>
                <w:sz w:val="20"/>
                <w:szCs w:val="22"/>
              </w:rPr>
              <w:t>PGA Boards</w:t>
            </w:r>
            <w:r w:rsidR="00A00D9F">
              <w:rPr>
                <w:rFonts w:eastAsia="仿宋"/>
                <w:kern w:val="2"/>
                <w:sz w:val="20"/>
                <w:szCs w:val="22"/>
              </w:rPr>
              <w:t xml:space="preserve"> (</w:t>
            </w:r>
            <w:r w:rsidR="00A00D9F" w:rsidRPr="00A00D9F">
              <w:rPr>
                <w:rFonts w:ascii="LinLibertineT" w:hAnsi="LinLibertineT"/>
                <w:color w:val="000000"/>
                <w:sz w:val="18"/>
                <w:szCs w:val="18"/>
              </w:rPr>
              <w:t>technology support</w:t>
            </w:r>
            <w:r w:rsidR="00A00D9F">
              <w:rPr>
                <w:rFonts w:eastAsia="仿宋"/>
                <w:kern w:val="2"/>
                <w:sz w:val="20"/>
                <w:szCs w:val="22"/>
              </w:rPr>
              <w:t>)</w:t>
            </w:r>
          </w:p>
        </w:tc>
        <w:tc>
          <w:tcPr>
            <w:tcW w:w="1076" w:type="dxa"/>
            <w:vAlign w:val="center"/>
          </w:tcPr>
          <w:p w14:paraId="5C0944A2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734" w:type="dxa"/>
            <w:vAlign w:val="center"/>
          </w:tcPr>
          <w:p w14:paraId="6A9AE3AD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646" w:type="dxa"/>
            <w:vAlign w:val="center"/>
          </w:tcPr>
          <w:p w14:paraId="531D421B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571" w:type="dxa"/>
            <w:vAlign w:val="center"/>
          </w:tcPr>
          <w:p w14:paraId="247DF2FB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</w:tr>
      <w:tr w:rsidR="008911D9" w:rsidRPr="00A84644" w14:paraId="00CDBF55" w14:textId="77777777" w:rsidTr="008C3326">
        <w:tc>
          <w:tcPr>
            <w:tcW w:w="2670" w:type="dxa"/>
            <w:vAlign w:val="center"/>
          </w:tcPr>
          <w:p w14:paraId="350C8D1D" w14:textId="327D3780" w:rsidR="008911D9" w:rsidRPr="008911D9" w:rsidRDefault="008911D9" w:rsidP="00F540F6">
            <w:pPr>
              <w:adjustRightInd/>
              <w:spacing w:line="360" w:lineRule="auto"/>
              <w:jc w:val="left"/>
              <w:textAlignment w:val="auto"/>
              <w:rPr>
                <w:rFonts w:eastAsia="仿宋" w:hint="eastAsia"/>
                <w:kern w:val="2"/>
                <w:sz w:val="20"/>
                <w:szCs w:val="22"/>
              </w:rPr>
            </w:pPr>
            <w:proofErr w:type="spellStart"/>
            <w:r w:rsidRPr="008911D9">
              <w:rPr>
                <w:rFonts w:eastAsia="仿宋" w:hint="eastAsia"/>
                <w:kern w:val="2"/>
                <w:sz w:val="20"/>
                <w:szCs w:val="22"/>
              </w:rPr>
              <w:t>T</w:t>
            </w:r>
            <w:r w:rsidRPr="008911D9">
              <w:rPr>
                <w:rFonts w:eastAsia="仿宋"/>
                <w:kern w:val="2"/>
                <w:sz w:val="20"/>
                <w:szCs w:val="22"/>
              </w:rPr>
              <w:t>apeouts</w:t>
            </w:r>
            <w:proofErr w:type="spellEnd"/>
            <w:r w:rsidR="00A00D9F">
              <w:rPr>
                <w:rFonts w:eastAsia="仿宋"/>
                <w:kern w:val="2"/>
                <w:sz w:val="20"/>
                <w:szCs w:val="22"/>
              </w:rPr>
              <w:t xml:space="preserve"> (</w:t>
            </w:r>
            <w:r w:rsidR="00A00D9F" w:rsidRPr="00A00D9F">
              <w:rPr>
                <w:rFonts w:ascii="LinLibertineT" w:hAnsi="LinLibertineT"/>
                <w:color w:val="000000"/>
                <w:sz w:val="18"/>
                <w:szCs w:val="18"/>
              </w:rPr>
              <w:t>technology support</w:t>
            </w:r>
            <w:r w:rsidR="00A00D9F">
              <w:rPr>
                <w:rFonts w:ascii="LinLibertineT" w:hAnsi="LinLibertineT"/>
                <w:color w:val="000000"/>
                <w:sz w:val="18"/>
                <w:szCs w:val="18"/>
              </w:rPr>
              <w:t xml:space="preserve"> especially documents</w:t>
            </w:r>
            <w:r w:rsidR="00A00D9F">
              <w:rPr>
                <w:rFonts w:eastAsia="仿宋"/>
                <w:kern w:val="2"/>
                <w:sz w:val="20"/>
                <w:szCs w:val="22"/>
              </w:rPr>
              <w:t>)</w:t>
            </w:r>
          </w:p>
        </w:tc>
        <w:tc>
          <w:tcPr>
            <w:tcW w:w="1076" w:type="dxa"/>
            <w:vAlign w:val="center"/>
          </w:tcPr>
          <w:p w14:paraId="3D8E5EB6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734" w:type="dxa"/>
            <w:vAlign w:val="center"/>
          </w:tcPr>
          <w:p w14:paraId="19D44968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646" w:type="dxa"/>
            <w:vAlign w:val="center"/>
          </w:tcPr>
          <w:p w14:paraId="0010D3BB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  <w:tc>
          <w:tcPr>
            <w:tcW w:w="1571" w:type="dxa"/>
            <w:vAlign w:val="center"/>
          </w:tcPr>
          <w:p w14:paraId="20976236" w14:textId="77777777" w:rsidR="008911D9" w:rsidRPr="00A84644" w:rsidRDefault="008911D9" w:rsidP="008911D9">
            <w:pPr>
              <w:adjustRightInd/>
              <w:spacing w:line="360" w:lineRule="auto"/>
              <w:jc w:val="center"/>
              <w:textAlignment w:val="auto"/>
              <w:rPr>
                <w:rFonts w:eastAsia="仿宋" w:hint="eastAsia"/>
                <w:kern w:val="2"/>
                <w:sz w:val="24"/>
                <w:szCs w:val="32"/>
              </w:rPr>
            </w:pPr>
          </w:p>
        </w:tc>
      </w:tr>
    </w:tbl>
    <w:p w14:paraId="3F14062F" w14:textId="77777777" w:rsidR="008911D9" w:rsidRDefault="008911D9" w:rsidP="008911D9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</w:p>
    <w:p w14:paraId="540B52CC" w14:textId="05FC674F" w:rsidR="004661A7" w:rsidRPr="00A84644" w:rsidRDefault="002E10DA" w:rsidP="008911D9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 w:rsidRPr="00A84644">
        <w:rPr>
          <w:rFonts w:eastAsia="仿宋" w:hint="eastAsia"/>
          <w:kern w:val="2"/>
          <w:sz w:val="24"/>
          <w:szCs w:val="32"/>
        </w:rPr>
        <w:t>2</w:t>
      </w:r>
      <w:r w:rsidRPr="00A84644">
        <w:rPr>
          <w:rFonts w:eastAsia="仿宋" w:hint="eastAsia"/>
          <w:kern w:val="2"/>
          <w:sz w:val="24"/>
          <w:szCs w:val="32"/>
        </w:rPr>
        <w:t>、本文选择应用级处理器作为比较对象，请解释什么是应用级处理器（</w:t>
      </w:r>
      <w:r w:rsidRPr="00A84644">
        <w:rPr>
          <w:rFonts w:eastAsia="仿宋" w:hint="eastAsia"/>
          <w:kern w:val="2"/>
          <w:sz w:val="24"/>
          <w:szCs w:val="32"/>
        </w:rPr>
        <w:t>A</w:t>
      </w:r>
      <w:r w:rsidRPr="00A84644">
        <w:rPr>
          <w:rFonts w:eastAsia="仿宋"/>
          <w:kern w:val="2"/>
          <w:sz w:val="24"/>
          <w:szCs w:val="32"/>
        </w:rPr>
        <w:t>pplication-class processor</w:t>
      </w:r>
      <w:r w:rsidRPr="00A84644">
        <w:rPr>
          <w:rFonts w:eastAsia="仿宋" w:hint="eastAsia"/>
          <w:kern w:val="2"/>
          <w:sz w:val="24"/>
          <w:szCs w:val="32"/>
        </w:rPr>
        <w:t>），并说明这样选择的</w:t>
      </w:r>
      <w:r w:rsidR="00DF07AA" w:rsidRPr="00A84644">
        <w:rPr>
          <w:rFonts w:eastAsia="仿宋" w:hint="eastAsia"/>
          <w:kern w:val="2"/>
          <w:sz w:val="24"/>
          <w:szCs w:val="32"/>
        </w:rPr>
        <w:t>优点和不足</w:t>
      </w:r>
      <w:r w:rsidRPr="00A84644">
        <w:rPr>
          <w:rFonts w:eastAsia="仿宋" w:hint="eastAsia"/>
          <w:kern w:val="2"/>
          <w:sz w:val="24"/>
          <w:szCs w:val="32"/>
        </w:rPr>
        <w:t>。</w:t>
      </w:r>
    </w:p>
    <w:p w14:paraId="19B00F59" w14:textId="12497CE3" w:rsidR="002E10DA" w:rsidRPr="00A84644" w:rsidRDefault="002E10DA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</w:p>
    <w:p w14:paraId="2848C2BE" w14:textId="77A1FBA5" w:rsidR="002E10DA" w:rsidRDefault="002E10DA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 w:rsidRPr="00A84644">
        <w:rPr>
          <w:rFonts w:eastAsia="仿宋" w:hint="eastAsia"/>
          <w:kern w:val="2"/>
          <w:sz w:val="24"/>
          <w:szCs w:val="32"/>
        </w:rPr>
        <w:t>3</w:t>
      </w:r>
      <w:r w:rsidRPr="00A84644">
        <w:rPr>
          <w:rFonts w:eastAsia="仿宋" w:hint="eastAsia"/>
          <w:kern w:val="2"/>
          <w:sz w:val="24"/>
          <w:szCs w:val="32"/>
        </w:rPr>
        <w:t>、</w:t>
      </w:r>
      <w:r w:rsidR="004D5116">
        <w:rPr>
          <w:rFonts w:eastAsia="仿宋" w:hint="eastAsia"/>
          <w:kern w:val="2"/>
          <w:sz w:val="24"/>
          <w:szCs w:val="32"/>
        </w:rPr>
        <w:t>请阐述文中对四个处理器</w:t>
      </w:r>
      <w:r w:rsidR="00B90B99">
        <w:rPr>
          <w:rFonts w:eastAsia="仿宋" w:hint="eastAsia"/>
          <w:kern w:val="2"/>
          <w:sz w:val="24"/>
          <w:szCs w:val="32"/>
        </w:rPr>
        <w:t>进行</w:t>
      </w:r>
      <w:r w:rsidR="004D5116">
        <w:rPr>
          <w:rFonts w:eastAsia="仿宋" w:hint="eastAsia"/>
          <w:kern w:val="2"/>
          <w:sz w:val="24"/>
          <w:szCs w:val="32"/>
        </w:rPr>
        <w:t>比较</w:t>
      </w:r>
      <w:r w:rsidR="00B90B99">
        <w:rPr>
          <w:rFonts w:eastAsia="仿宋" w:hint="eastAsia"/>
          <w:kern w:val="2"/>
          <w:sz w:val="24"/>
          <w:szCs w:val="32"/>
        </w:rPr>
        <w:t>时采用的</w:t>
      </w:r>
      <w:r w:rsidR="004D5116">
        <w:rPr>
          <w:rFonts w:eastAsia="仿宋" w:hint="eastAsia"/>
          <w:kern w:val="2"/>
          <w:sz w:val="24"/>
          <w:szCs w:val="32"/>
        </w:rPr>
        <w:t>思路和方法，并举例说明。</w:t>
      </w:r>
    </w:p>
    <w:p w14:paraId="735E298F" w14:textId="0F42DF11" w:rsidR="004D5116" w:rsidRDefault="004D5116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</w:p>
    <w:p w14:paraId="137450BE" w14:textId="68F39062" w:rsidR="002B37F6" w:rsidRDefault="002B37F6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>
        <w:rPr>
          <w:rFonts w:eastAsia="仿宋" w:hint="eastAsia"/>
          <w:kern w:val="2"/>
          <w:sz w:val="24"/>
          <w:szCs w:val="32"/>
        </w:rPr>
        <w:lastRenderedPageBreak/>
        <w:t>4</w:t>
      </w:r>
      <w:r>
        <w:rPr>
          <w:rFonts w:eastAsia="仿宋" w:hint="eastAsia"/>
          <w:kern w:val="2"/>
          <w:sz w:val="24"/>
          <w:szCs w:val="32"/>
        </w:rPr>
        <w:t>、第五章中使用性能、面积和</w:t>
      </w:r>
      <w:r w:rsidR="00986126">
        <w:rPr>
          <w:rFonts w:eastAsia="仿宋" w:hint="eastAsia"/>
          <w:kern w:val="2"/>
          <w:sz w:val="24"/>
          <w:szCs w:val="32"/>
        </w:rPr>
        <w:t>能效</w:t>
      </w:r>
      <w:r>
        <w:rPr>
          <w:rFonts w:eastAsia="仿宋" w:hint="eastAsia"/>
          <w:kern w:val="2"/>
          <w:sz w:val="24"/>
          <w:szCs w:val="32"/>
        </w:rPr>
        <w:t>作为评价指标，对上述四个处理器进行比较，得到结论。试回答：</w:t>
      </w:r>
    </w:p>
    <w:p w14:paraId="75EB5BE2" w14:textId="18019E19" w:rsidR="002B37F6" w:rsidRDefault="002B37F6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>
        <w:rPr>
          <w:rFonts w:eastAsia="仿宋" w:hint="eastAsia"/>
          <w:kern w:val="2"/>
          <w:sz w:val="24"/>
          <w:szCs w:val="32"/>
        </w:rPr>
        <w:t>1</w:t>
      </w:r>
      <w:r>
        <w:rPr>
          <w:rFonts w:eastAsia="仿宋" w:hint="eastAsia"/>
          <w:kern w:val="2"/>
          <w:sz w:val="24"/>
          <w:szCs w:val="32"/>
        </w:rPr>
        <w:t>）</w:t>
      </w:r>
      <w:r w:rsidR="00DA02E4">
        <w:rPr>
          <w:rFonts w:eastAsia="仿宋" w:hint="eastAsia"/>
          <w:kern w:val="2"/>
          <w:sz w:val="24"/>
          <w:szCs w:val="32"/>
        </w:rPr>
        <w:t>对性能进行比较时，采用下图中参数作为评价指标，试一一解释。</w:t>
      </w:r>
    </w:p>
    <w:p w14:paraId="111AD45D" w14:textId="796D3E76" w:rsidR="00DA02E4" w:rsidRDefault="00DA02E4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>
        <w:rPr>
          <w:noProof/>
        </w:rPr>
        <w:drawing>
          <wp:inline distT="0" distB="0" distL="0" distR="0" wp14:anchorId="16E26226" wp14:editId="3E14FA4C">
            <wp:extent cx="4562832" cy="5133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510"/>
                    <a:stretch/>
                  </pic:blipFill>
                  <pic:spPr bwMode="auto">
                    <a:xfrm>
                      <a:off x="0" y="0"/>
                      <a:ext cx="4601725" cy="51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2233C" w14:textId="47C660AA" w:rsidR="00DA02E4" w:rsidRDefault="00DA02E4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</w:p>
    <w:p w14:paraId="09675540" w14:textId="59B8A4B4" w:rsidR="00DA02E4" w:rsidRDefault="00DA02E4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>
        <w:rPr>
          <w:rFonts w:eastAsia="仿宋" w:hint="eastAsia"/>
          <w:kern w:val="2"/>
          <w:sz w:val="24"/>
          <w:szCs w:val="32"/>
        </w:rPr>
        <w:t>2</w:t>
      </w:r>
      <w:r>
        <w:rPr>
          <w:rFonts w:eastAsia="仿宋" w:hint="eastAsia"/>
          <w:kern w:val="2"/>
          <w:sz w:val="24"/>
          <w:szCs w:val="32"/>
        </w:rPr>
        <w:t>）</w:t>
      </w:r>
      <w:r w:rsidR="00986126">
        <w:rPr>
          <w:rFonts w:eastAsia="仿宋" w:hint="eastAsia"/>
          <w:kern w:val="2"/>
          <w:sz w:val="24"/>
          <w:szCs w:val="32"/>
        </w:rPr>
        <w:t>对能效进行比较时，对比了功耗（</w:t>
      </w:r>
      <w:r w:rsidR="00986126">
        <w:rPr>
          <w:rFonts w:eastAsia="仿宋" w:hint="eastAsia"/>
          <w:kern w:val="2"/>
          <w:sz w:val="24"/>
          <w:szCs w:val="32"/>
        </w:rPr>
        <w:t>p</w:t>
      </w:r>
      <w:r w:rsidR="00986126">
        <w:rPr>
          <w:rFonts w:eastAsia="仿宋"/>
          <w:kern w:val="2"/>
          <w:sz w:val="24"/>
          <w:szCs w:val="32"/>
        </w:rPr>
        <w:t>ower consumption</w:t>
      </w:r>
      <w:r w:rsidR="00986126">
        <w:rPr>
          <w:rFonts w:eastAsia="仿宋" w:hint="eastAsia"/>
          <w:kern w:val="2"/>
          <w:sz w:val="24"/>
          <w:szCs w:val="32"/>
        </w:rPr>
        <w:t>）和能效（</w:t>
      </w:r>
      <w:r w:rsidR="00986126">
        <w:rPr>
          <w:rFonts w:eastAsia="仿宋" w:hint="eastAsia"/>
          <w:kern w:val="2"/>
          <w:sz w:val="24"/>
          <w:szCs w:val="32"/>
        </w:rPr>
        <w:t>energy</w:t>
      </w:r>
      <w:r w:rsidR="00986126">
        <w:rPr>
          <w:rFonts w:eastAsia="仿宋"/>
          <w:kern w:val="2"/>
          <w:sz w:val="24"/>
          <w:szCs w:val="32"/>
        </w:rPr>
        <w:t xml:space="preserve"> </w:t>
      </w:r>
      <w:r w:rsidR="00986126">
        <w:rPr>
          <w:rFonts w:eastAsia="仿宋" w:hint="eastAsia"/>
          <w:kern w:val="2"/>
          <w:sz w:val="24"/>
          <w:szCs w:val="32"/>
        </w:rPr>
        <w:t>efficiency</w:t>
      </w:r>
      <w:r w:rsidR="00986126">
        <w:rPr>
          <w:rFonts w:eastAsia="仿宋" w:hint="eastAsia"/>
          <w:kern w:val="2"/>
          <w:sz w:val="24"/>
          <w:szCs w:val="32"/>
        </w:rPr>
        <w:t>），通过论文或查阅资料，解释他们的异同。</w:t>
      </w:r>
    </w:p>
    <w:p w14:paraId="1B93673B" w14:textId="00EC141C" w:rsidR="00986126" w:rsidRDefault="00986126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</w:p>
    <w:p w14:paraId="7DB15A31" w14:textId="1256B4A2" w:rsidR="00986126" w:rsidRDefault="00986126" w:rsidP="00986126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>
        <w:rPr>
          <w:rFonts w:eastAsia="仿宋" w:hint="eastAsia"/>
          <w:kern w:val="2"/>
          <w:sz w:val="24"/>
          <w:szCs w:val="32"/>
        </w:rPr>
        <w:t>3</w:t>
      </w:r>
      <w:r>
        <w:rPr>
          <w:rFonts w:eastAsia="仿宋" w:hint="eastAsia"/>
          <w:kern w:val="2"/>
          <w:sz w:val="24"/>
          <w:szCs w:val="32"/>
        </w:rPr>
        <w:t>）看下面的图表，尝试分析</w:t>
      </w:r>
      <w:r w:rsidR="00F8052B">
        <w:rPr>
          <w:rFonts w:eastAsia="仿宋" w:hint="eastAsia"/>
          <w:kern w:val="2"/>
          <w:sz w:val="24"/>
          <w:szCs w:val="32"/>
        </w:rPr>
        <w:t>BOOM</w:t>
      </w:r>
      <w:r>
        <w:rPr>
          <w:rFonts w:eastAsia="仿宋" w:hint="eastAsia"/>
          <w:kern w:val="2"/>
          <w:sz w:val="24"/>
          <w:szCs w:val="32"/>
        </w:rPr>
        <w:t>处理器的特点。</w:t>
      </w:r>
    </w:p>
    <w:p w14:paraId="5CFC59F2" w14:textId="3D9752AE" w:rsidR="00986126" w:rsidRDefault="00E17518" w:rsidP="00986126">
      <w:pPr>
        <w:adjustRightInd/>
        <w:spacing w:line="360" w:lineRule="auto"/>
        <w:ind w:left="420"/>
        <w:jc w:val="left"/>
        <w:textAlignment w:val="auto"/>
        <w:rPr>
          <w:rFonts w:eastAsia="仿宋" w:hint="eastAsia"/>
          <w:kern w:val="2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154CF" wp14:editId="57BE0267">
                <wp:simplePos x="0" y="0"/>
                <wp:positionH relativeFrom="column">
                  <wp:posOffset>347345</wp:posOffset>
                </wp:positionH>
                <wp:positionV relativeFrom="paragraph">
                  <wp:posOffset>835342</wp:posOffset>
                </wp:positionV>
                <wp:extent cx="5081587" cy="223838"/>
                <wp:effectExtent l="0" t="0" r="2413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587" cy="22383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30C56" id="矩形 8" o:spid="_x0000_s1026" style="position:absolute;left:0;text-align:left;margin-left:27.35pt;margin-top:65.75pt;width:400.1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" filled="f" strokecolor="red" strokeweight="1.75pt">
                <v:stroke dashstyle="3 1"/>
              </v:rect>
            </w:pict>
          </mc:Fallback>
        </mc:AlternateContent>
      </w:r>
      <w:r w:rsidR="00986126">
        <w:rPr>
          <w:noProof/>
        </w:rPr>
        <w:drawing>
          <wp:inline distT="0" distB="0" distL="0" distR="0" wp14:anchorId="66BB65E2" wp14:editId="3AAF08B6">
            <wp:extent cx="5274310" cy="1505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16A" w14:textId="49976ADB" w:rsidR="00DA02E4" w:rsidRDefault="00986126" w:rsidP="004661A7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>
        <w:rPr>
          <w:noProof/>
        </w:rPr>
        <w:drawing>
          <wp:inline distT="0" distB="0" distL="0" distR="0" wp14:anchorId="2430952A" wp14:editId="677EC7A4">
            <wp:extent cx="4567238" cy="230946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29" cy="23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5C3" w14:textId="35CC9B03" w:rsidR="00FF5CA7" w:rsidRPr="00A84644" w:rsidRDefault="00E17518" w:rsidP="000E2063">
      <w:pPr>
        <w:adjustRightInd/>
        <w:spacing w:line="360" w:lineRule="auto"/>
        <w:ind w:left="420"/>
        <w:jc w:val="left"/>
        <w:textAlignment w:val="auto"/>
        <w:rPr>
          <w:rFonts w:eastAsia="仿宋"/>
          <w:kern w:val="2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4D8AE" wp14:editId="7E0C58B1">
                <wp:simplePos x="0" y="0"/>
                <wp:positionH relativeFrom="column">
                  <wp:posOffset>375920</wp:posOffset>
                </wp:positionH>
                <wp:positionV relativeFrom="paragraph">
                  <wp:posOffset>821055</wp:posOffset>
                </wp:positionV>
                <wp:extent cx="5081587" cy="223838"/>
                <wp:effectExtent l="0" t="0" r="24130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587" cy="22383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17ECF" id="矩形 10" o:spid="_x0000_s1026" style="position:absolute;left:0;text-align:left;margin-left:29.6pt;margin-top:64.65pt;width:400.1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" filled="f" strokecolor="red" strokeweight="1.75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91CDBC" wp14:editId="42A5442A">
            <wp:extent cx="5274310" cy="1526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A7" w:rsidRPr="00A84644">
        <w:rPr>
          <w:rFonts w:eastAsia="仿宋"/>
          <w:kern w:val="2"/>
          <w:sz w:val="24"/>
          <w:szCs w:val="32"/>
        </w:rPr>
        <w:br w:type="page"/>
      </w:r>
    </w:p>
    <w:p w14:paraId="4A41282D" w14:textId="77777777" w:rsidR="009B6389" w:rsidRPr="00A84644" w:rsidRDefault="000F0B0D" w:rsidP="00FF5CA7">
      <w:pPr>
        <w:pStyle w:val="a3"/>
        <w:numPr>
          <w:ilvl w:val="0"/>
          <w:numId w:val="2"/>
        </w:numPr>
        <w:adjustRightInd/>
        <w:spacing w:line="360" w:lineRule="auto"/>
        <w:ind w:firstLineChars="0"/>
        <w:textAlignment w:val="auto"/>
        <w:rPr>
          <w:rFonts w:eastAsia="仿宋"/>
          <w:kern w:val="2"/>
          <w:sz w:val="24"/>
          <w:szCs w:val="32"/>
        </w:rPr>
      </w:pPr>
      <w:r w:rsidRPr="00A84644">
        <w:rPr>
          <w:rFonts w:eastAsia="仿宋"/>
          <w:kern w:val="2"/>
          <w:sz w:val="24"/>
          <w:szCs w:val="32"/>
        </w:rPr>
        <w:lastRenderedPageBreak/>
        <w:t>分析下列</w:t>
      </w:r>
      <w:r w:rsidR="002E645E" w:rsidRPr="00A84644">
        <w:rPr>
          <w:rFonts w:eastAsia="仿宋"/>
          <w:kern w:val="2"/>
          <w:sz w:val="24"/>
          <w:szCs w:val="32"/>
        </w:rPr>
        <w:t>指令系统</w:t>
      </w:r>
      <w:r w:rsidRPr="00A84644">
        <w:rPr>
          <w:rFonts w:eastAsia="仿宋" w:hint="eastAsia"/>
          <w:kern w:val="2"/>
          <w:sz w:val="24"/>
          <w:szCs w:val="32"/>
        </w:rPr>
        <w:t>、</w:t>
      </w:r>
      <w:r w:rsidRPr="00A84644">
        <w:rPr>
          <w:rFonts w:eastAsia="仿宋"/>
          <w:kern w:val="2"/>
          <w:sz w:val="24"/>
          <w:szCs w:val="32"/>
        </w:rPr>
        <w:t>微结构等方面的变化</w:t>
      </w:r>
      <w:r w:rsidRPr="00A84644">
        <w:rPr>
          <w:rFonts w:eastAsia="仿宋" w:hint="eastAsia"/>
          <w:kern w:val="2"/>
          <w:sz w:val="24"/>
          <w:szCs w:val="32"/>
        </w:rPr>
        <w:t>，</w:t>
      </w:r>
      <w:r w:rsidRPr="00A84644">
        <w:rPr>
          <w:rFonts w:eastAsia="仿宋"/>
          <w:kern w:val="2"/>
          <w:sz w:val="24"/>
          <w:szCs w:val="32"/>
        </w:rPr>
        <w:t>对程序中的指令数目</w:t>
      </w:r>
      <w:r w:rsidRPr="00A84644">
        <w:rPr>
          <w:rFonts w:eastAsia="仿宋" w:hint="eastAsia"/>
          <w:kern w:val="2"/>
          <w:sz w:val="24"/>
          <w:szCs w:val="32"/>
        </w:rPr>
        <w:t>、</w:t>
      </w:r>
      <w:r w:rsidRPr="00A84644">
        <w:rPr>
          <w:rFonts w:eastAsia="仿宋" w:hint="eastAsia"/>
          <w:kern w:val="2"/>
          <w:sz w:val="24"/>
          <w:szCs w:val="32"/>
        </w:rPr>
        <w:t>CPI</w:t>
      </w:r>
      <w:r w:rsidR="00C81989" w:rsidRPr="00A84644">
        <w:rPr>
          <w:rFonts w:eastAsia="仿宋" w:hint="eastAsia"/>
          <w:kern w:val="2"/>
          <w:sz w:val="24"/>
          <w:szCs w:val="32"/>
        </w:rPr>
        <w:t>、</w:t>
      </w:r>
      <w:r w:rsidRPr="00A84644">
        <w:rPr>
          <w:rFonts w:eastAsia="仿宋" w:hint="eastAsia"/>
          <w:kern w:val="2"/>
          <w:sz w:val="24"/>
          <w:szCs w:val="32"/>
        </w:rPr>
        <w:t>时钟周期</w:t>
      </w:r>
      <w:r w:rsidR="00C81989" w:rsidRPr="00A84644">
        <w:rPr>
          <w:rFonts w:eastAsia="仿宋" w:hint="eastAsia"/>
          <w:kern w:val="2"/>
          <w:sz w:val="24"/>
          <w:szCs w:val="32"/>
        </w:rPr>
        <w:t>以及整体性能</w:t>
      </w:r>
      <w:r w:rsidRPr="00A84644">
        <w:rPr>
          <w:rFonts w:eastAsia="仿宋" w:hint="eastAsia"/>
          <w:kern w:val="2"/>
          <w:sz w:val="24"/>
          <w:szCs w:val="32"/>
        </w:rPr>
        <w:t>的影响</w:t>
      </w:r>
      <w:r w:rsidR="00C81989" w:rsidRPr="00A84644">
        <w:rPr>
          <w:rFonts w:eastAsia="仿宋" w:hint="eastAsia"/>
          <w:kern w:val="2"/>
          <w:sz w:val="24"/>
          <w:szCs w:val="32"/>
        </w:rPr>
        <w:t>。如有影响，请</w:t>
      </w:r>
      <w:r w:rsidR="00056E5C" w:rsidRPr="00A84644">
        <w:rPr>
          <w:rFonts w:eastAsia="仿宋" w:hint="eastAsia"/>
          <w:kern w:val="2"/>
          <w:sz w:val="24"/>
          <w:szCs w:val="32"/>
        </w:rPr>
        <w:t>在下表内</w:t>
      </w:r>
      <w:r w:rsidR="00C81989" w:rsidRPr="00A84644">
        <w:rPr>
          <w:rFonts w:eastAsia="仿宋" w:hint="eastAsia"/>
          <w:kern w:val="2"/>
          <w:sz w:val="24"/>
          <w:szCs w:val="32"/>
        </w:rPr>
        <w:t>写明</w:t>
      </w:r>
      <w:r w:rsidR="00ED10F8" w:rsidRPr="00A84644">
        <w:rPr>
          <w:rFonts w:eastAsia="仿宋" w:hint="eastAsia"/>
          <w:kern w:val="2"/>
          <w:sz w:val="24"/>
          <w:szCs w:val="32"/>
        </w:rPr>
        <w:t>提升（增加）</w:t>
      </w:r>
      <w:r w:rsidR="0007565C" w:rsidRPr="00A84644">
        <w:rPr>
          <w:rFonts w:eastAsia="仿宋" w:hint="eastAsia"/>
          <w:kern w:val="2"/>
          <w:sz w:val="24"/>
          <w:szCs w:val="32"/>
        </w:rPr>
        <w:t>或</w:t>
      </w:r>
      <w:r w:rsidR="00ED10F8" w:rsidRPr="00A84644">
        <w:rPr>
          <w:rFonts w:eastAsia="仿宋" w:hint="eastAsia"/>
          <w:kern w:val="2"/>
          <w:sz w:val="24"/>
          <w:szCs w:val="32"/>
        </w:rPr>
        <w:t>降低（减少）</w:t>
      </w:r>
      <w:r w:rsidR="004668F7" w:rsidRPr="00A84644">
        <w:rPr>
          <w:rFonts w:eastAsia="仿宋" w:hint="eastAsia"/>
          <w:kern w:val="2"/>
          <w:sz w:val="24"/>
          <w:szCs w:val="32"/>
        </w:rPr>
        <w:t>或不确定</w:t>
      </w:r>
      <w:r w:rsidR="0007565C" w:rsidRPr="00A84644">
        <w:rPr>
          <w:rFonts w:eastAsia="仿宋" w:hint="eastAsia"/>
          <w:kern w:val="2"/>
          <w:sz w:val="24"/>
          <w:szCs w:val="32"/>
        </w:rPr>
        <w:t>，并</w:t>
      </w:r>
      <w:r w:rsidR="00774CF1" w:rsidRPr="00A84644">
        <w:rPr>
          <w:rFonts w:eastAsia="仿宋" w:hint="eastAsia"/>
          <w:kern w:val="2"/>
          <w:sz w:val="24"/>
          <w:szCs w:val="32"/>
        </w:rPr>
        <w:t>说明</w:t>
      </w:r>
      <w:r w:rsidR="0007565C" w:rsidRPr="00A84644">
        <w:rPr>
          <w:rFonts w:eastAsia="仿宋" w:hint="eastAsia"/>
          <w:kern w:val="2"/>
          <w:sz w:val="24"/>
          <w:szCs w:val="32"/>
        </w:rPr>
        <w:t>原因</w:t>
      </w:r>
      <w:r w:rsidR="00C81989" w:rsidRPr="00A84644">
        <w:rPr>
          <w:rFonts w:eastAsia="仿宋" w:hint="eastAsia"/>
          <w:kern w:val="2"/>
          <w:sz w:val="24"/>
          <w:szCs w:val="32"/>
        </w:rPr>
        <w:t>。如无影响，请写</w:t>
      </w:r>
      <w:r w:rsidR="0007565C" w:rsidRPr="00A84644">
        <w:rPr>
          <w:rFonts w:eastAsia="仿宋" w:hint="eastAsia"/>
          <w:kern w:val="2"/>
          <w:sz w:val="24"/>
          <w:szCs w:val="32"/>
        </w:rPr>
        <w:t>无影响并说明</w:t>
      </w:r>
      <w:r w:rsidR="00C81989" w:rsidRPr="00A84644">
        <w:rPr>
          <w:rFonts w:eastAsia="仿宋" w:hint="eastAsia"/>
          <w:kern w:val="2"/>
          <w:sz w:val="24"/>
          <w:szCs w:val="32"/>
        </w:rPr>
        <w:t>原因。</w:t>
      </w:r>
    </w:p>
    <w:p w14:paraId="40AF1433" w14:textId="77777777" w:rsidR="00273268" w:rsidRPr="00A84644" w:rsidRDefault="00273268" w:rsidP="00273268">
      <w:pPr>
        <w:pStyle w:val="a3"/>
        <w:ind w:left="360" w:firstLineChars="0" w:firstLine="0"/>
      </w:pPr>
    </w:p>
    <w:tbl>
      <w:tblPr>
        <w:tblW w:w="9994" w:type="dxa"/>
        <w:jc w:val="center"/>
        <w:tblLayout w:type="fixed"/>
        <w:tblLook w:val="0000" w:firstRow="0" w:lastRow="0" w:firstColumn="0" w:lastColumn="0" w:noHBand="0" w:noVBand="0"/>
      </w:tblPr>
      <w:tblGrid>
        <w:gridCol w:w="450"/>
        <w:gridCol w:w="2082"/>
        <w:gridCol w:w="2076"/>
        <w:gridCol w:w="1782"/>
        <w:gridCol w:w="1782"/>
        <w:gridCol w:w="1822"/>
      </w:tblGrid>
      <w:tr w:rsidR="00273268" w:rsidRPr="00A84644" w14:paraId="11708DA6" w14:textId="77777777" w:rsidTr="001D67BF">
        <w:trPr>
          <w:trHeight w:val="5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A6B7CE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E6140D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C3C19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/>
                <w:kern w:val="2"/>
                <w:sz w:val="24"/>
                <w:szCs w:val="32"/>
              </w:rPr>
              <w:t>程序中的指令数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A4AD8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CPI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D6306A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时钟周期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1438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整体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性能</w:t>
            </w:r>
          </w:p>
        </w:tc>
      </w:tr>
      <w:tr w:rsidR="00273268" w:rsidRPr="00A84644" w14:paraId="7B35B57E" w14:textId="77777777" w:rsidTr="001D67BF">
        <w:trPr>
          <w:trHeight w:val="17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6E2F6" w14:textId="77777777" w:rsidR="00273268" w:rsidRPr="00A84644" w:rsidRDefault="000B06C9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1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6DC00D" w14:textId="77777777" w:rsidR="00273268" w:rsidRPr="00A84644" w:rsidRDefault="00FE1517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ISA</w:t>
            </w: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中</w:t>
            </w:r>
            <w:r w:rsidR="000B06C9" w:rsidRPr="00A84644">
              <w:rPr>
                <w:rFonts w:eastAsia="仿宋" w:hint="eastAsia"/>
                <w:kern w:val="2"/>
                <w:sz w:val="24"/>
                <w:szCs w:val="32"/>
              </w:rPr>
              <w:t>增加</w:t>
            </w:r>
            <w:r w:rsidR="000B06C9" w:rsidRPr="00A84644">
              <w:rPr>
                <w:rFonts w:eastAsia="仿宋"/>
                <w:kern w:val="2"/>
                <w:sz w:val="24"/>
                <w:szCs w:val="32"/>
              </w:rPr>
              <w:t>一条复杂指令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D6D8B" w14:textId="77777777" w:rsidR="008A4C7C" w:rsidRPr="00A84644" w:rsidRDefault="008A4C7C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103786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2EFB33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7C677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</w:tr>
      <w:tr w:rsidR="00273268" w:rsidRPr="00A84644" w14:paraId="453FD5E0" w14:textId="77777777" w:rsidTr="001D67BF">
        <w:trPr>
          <w:trHeight w:val="17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0A320" w14:textId="77777777" w:rsidR="00273268" w:rsidRPr="00A84644" w:rsidRDefault="00CC68E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/>
                <w:kern w:val="2"/>
                <w:sz w:val="24"/>
                <w:szCs w:val="32"/>
              </w:rPr>
              <w:t>2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EE250" w14:textId="77777777" w:rsidR="00273268" w:rsidRPr="00A84644" w:rsidRDefault="00CC68E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减少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处理器中的通用寄存器数量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8D1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0C4C8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B9F1BD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BCBA2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</w:tr>
      <w:tr w:rsidR="00273268" w:rsidRPr="00A84644" w14:paraId="06AFA901" w14:textId="77777777" w:rsidTr="001D67BF">
        <w:trPr>
          <w:trHeight w:val="14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CCBEA" w14:textId="77777777" w:rsidR="00273268" w:rsidRPr="00A84644" w:rsidRDefault="00970CE9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/>
                <w:kern w:val="2"/>
                <w:sz w:val="24"/>
                <w:szCs w:val="32"/>
              </w:rPr>
              <w:t>3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7AC2B" w14:textId="77777777" w:rsidR="00273268" w:rsidRPr="00A84644" w:rsidRDefault="00970CE9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改善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存储访问速度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04D77F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CBEFDD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DCB20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65C4D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</w:tr>
      <w:tr w:rsidR="00273268" w:rsidRPr="00A84644" w14:paraId="7DC5834C" w14:textId="77777777" w:rsidTr="001D67BF">
        <w:trPr>
          <w:trHeight w:val="26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F3333A" w14:textId="77777777" w:rsidR="00273268" w:rsidRPr="00A84644" w:rsidRDefault="001F127F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/>
                <w:kern w:val="2"/>
                <w:sz w:val="24"/>
                <w:szCs w:val="32"/>
              </w:rPr>
              <w:t>4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0103D2" w14:textId="77777777" w:rsidR="00273268" w:rsidRPr="00A84644" w:rsidRDefault="00C74CB0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保持原有的</w:t>
            </w: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3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2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位指令</w:t>
            </w: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系统，并为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常用功能添加</w:t>
            </w: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1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6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位指令</w:t>
            </w:r>
            <w:r w:rsidR="00F26157" w:rsidRPr="00A84644">
              <w:rPr>
                <w:rFonts w:eastAsia="仿宋"/>
                <w:kern w:val="2"/>
                <w:sz w:val="24"/>
                <w:szCs w:val="32"/>
              </w:rPr>
              <w:t>系统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FC81A2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5DE5F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0B708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A838C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</w:tr>
      <w:tr w:rsidR="00273268" w:rsidRPr="00A84644" w14:paraId="40940984" w14:textId="77777777" w:rsidTr="001D67BF">
        <w:trPr>
          <w:trHeight w:val="29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AFAF7" w14:textId="77777777" w:rsidR="00273268" w:rsidRPr="00A84644" w:rsidRDefault="00065310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/>
                <w:kern w:val="2"/>
                <w:sz w:val="24"/>
                <w:szCs w:val="32"/>
              </w:rPr>
              <w:t>5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8A8F0D" w14:textId="77777777" w:rsidR="00273268" w:rsidRPr="00A84644" w:rsidRDefault="006E4F4D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  <w:r w:rsidRPr="00A84644">
              <w:rPr>
                <w:rFonts w:eastAsia="仿宋" w:hint="eastAsia"/>
                <w:kern w:val="2"/>
                <w:sz w:val="24"/>
                <w:szCs w:val="32"/>
              </w:rPr>
              <w:t>在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CISC</w:t>
            </w:r>
            <w:r w:rsidR="003B6E7E" w:rsidRPr="00A84644">
              <w:rPr>
                <w:rFonts w:eastAsia="仿宋"/>
                <w:kern w:val="2"/>
                <w:sz w:val="24"/>
                <w:szCs w:val="32"/>
              </w:rPr>
              <w:t>处理器的微结构实现中</w:t>
            </w:r>
            <w:r w:rsidR="00927893" w:rsidRPr="00A84644">
              <w:rPr>
                <w:rFonts w:eastAsia="仿宋" w:hint="eastAsia"/>
                <w:kern w:val="2"/>
                <w:sz w:val="24"/>
                <w:szCs w:val="32"/>
              </w:rPr>
              <w:t>，</w:t>
            </w:r>
            <w:r w:rsidR="00927893" w:rsidRPr="00A84644">
              <w:rPr>
                <w:rFonts w:eastAsia="仿宋"/>
                <w:kern w:val="2"/>
                <w:sz w:val="24"/>
                <w:szCs w:val="32"/>
              </w:rPr>
              <w:t>将</w:t>
            </w:r>
            <w:r w:rsidR="00927893" w:rsidRPr="00A84644">
              <w:rPr>
                <w:rFonts w:eastAsia="仿宋"/>
                <w:kern w:val="2"/>
                <w:sz w:val="24"/>
                <w:szCs w:val="32"/>
              </w:rPr>
              <w:t>CISC</w:t>
            </w:r>
            <w:r w:rsidR="00927893" w:rsidRPr="00A84644">
              <w:rPr>
                <w:rFonts w:eastAsia="仿宋"/>
                <w:kern w:val="2"/>
                <w:sz w:val="24"/>
                <w:szCs w:val="32"/>
              </w:rPr>
              <w:t>指令先分解成</w:t>
            </w:r>
            <w:r w:rsidR="00927893" w:rsidRPr="00A84644">
              <w:rPr>
                <w:rFonts w:eastAsia="仿宋"/>
                <w:kern w:val="2"/>
                <w:sz w:val="24"/>
                <w:szCs w:val="32"/>
              </w:rPr>
              <w:t>RISC</w:t>
            </w:r>
            <w:r w:rsidR="00927893" w:rsidRPr="00A84644">
              <w:rPr>
                <w:rFonts w:eastAsia="仿宋"/>
                <w:kern w:val="2"/>
                <w:sz w:val="24"/>
                <w:szCs w:val="32"/>
              </w:rPr>
              <w:t>类指令</w:t>
            </w:r>
            <w:r w:rsidR="00927893" w:rsidRPr="00A84644">
              <w:rPr>
                <w:rFonts w:eastAsia="仿宋" w:hint="eastAsia"/>
                <w:kern w:val="2"/>
                <w:sz w:val="24"/>
                <w:szCs w:val="32"/>
              </w:rPr>
              <w:t>（微操作），然后</w:t>
            </w:r>
            <w:r w:rsidRPr="00A84644">
              <w:rPr>
                <w:rFonts w:eastAsia="仿宋"/>
                <w:kern w:val="2"/>
                <w:sz w:val="24"/>
                <w:szCs w:val="32"/>
              </w:rPr>
              <w:t>再译码执行</w:t>
            </w:r>
            <w:r w:rsidR="00927893" w:rsidRPr="00A84644">
              <w:rPr>
                <w:rFonts w:eastAsia="仿宋" w:hint="eastAsia"/>
                <w:kern w:val="2"/>
                <w:sz w:val="24"/>
                <w:szCs w:val="32"/>
              </w:rPr>
              <w:t>。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EBDD7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E5ABF5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02C174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444E5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仿宋"/>
                <w:kern w:val="2"/>
                <w:sz w:val="24"/>
                <w:szCs w:val="32"/>
              </w:rPr>
            </w:pPr>
          </w:p>
        </w:tc>
      </w:tr>
    </w:tbl>
    <w:p w14:paraId="0A3DDE67" w14:textId="77777777" w:rsidR="000F0B0D" w:rsidRPr="00A84644" w:rsidRDefault="000F0B0D" w:rsidP="00DB06AE">
      <w:pPr>
        <w:jc w:val="center"/>
      </w:pPr>
    </w:p>
    <w:sectPr w:rsidR="000F0B0D" w:rsidRPr="00A84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AA233" w14:textId="77777777" w:rsidR="00E02D6B" w:rsidRDefault="00E02D6B" w:rsidP="005F7199">
      <w:pPr>
        <w:spacing w:line="240" w:lineRule="auto"/>
      </w:pPr>
      <w:r>
        <w:separator/>
      </w:r>
    </w:p>
  </w:endnote>
  <w:endnote w:type="continuationSeparator" w:id="0">
    <w:p w14:paraId="57C337EE" w14:textId="77777777" w:rsidR="00E02D6B" w:rsidRDefault="00E02D6B" w:rsidP="005F7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ヒラギノ角ゴ Pro W3">
    <w:altName w:val="MS Gothic"/>
    <w:charset w:val="80"/>
    <w:family w:val="auto"/>
    <w:pitch w:val="variable"/>
  </w:font>
  <w:font w:name="LinBiolinumTB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nLibertin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1383" w14:textId="77777777" w:rsidR="00E02D6B" w:rsidRDefault="00E02D6B" w:rsidP="005F7199">
      <w:pPr>
        <w:spacing w:line="240" w:lineRule="auto"/>
      </w:pPr>
      <w:r>
        <w:separator/>
      </w:r>
    </w:p>
  </w:footnote>
  <w:footnote w:type="continuationSeparator" w:id="0">
    <w:p w14:paraId="1785F3FF" w14:textId="77777777" w:rsidR="00E02D6B" w:rsidRDefault="00E02D6B" w:rsidP="005F7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5F"/>
    <w:multiLevelType w:val="hybridMultilevel"/>
    <w:tmpl w:val="2C4E313E"/>
    <w:lvl w:ilvl="0" w:tplc="3E3632A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97B4F"/>
    <w:multiLevelType w:val="hybridMultilevel"/>
    <w:tmpl w:val="B3A2F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25920"/>
    <w:multiLevelType w:val="hybridMultilevel"/>
    <w:tmpl w:val="D71A9F90"/>
    <w:lvl w:ilvl="0" w:tplc="5E08B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74510D"/>
    <w:multiLevelType w:val="hybridMultilevel"/>
    <w:tmpl w:val="13D63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FA"/>
    <w:rsid w:val="00004995"/>
    <w:rsid w:val="000130FA"/>
    <w:rsid w:val="000275C2"/>
    <w:rsid w:val="00027803"/>
    <w:rsid w:val="000316F7"/>
    <w:rsid w:val="00043F45"/>
    <w:rsid w:val="00044000"/>
    <w:rsid w:val="00056E5C"/>
    <w:rsid w:val="00065310"/>
    <w:rsid w:val="00072B95"/>
    <w:rsid w:val="0007565C"/>
    <w:rsid w:val="000B06C9"/>
    <w:rsid w:val="000B4386"/>
    <w:rsid w:val="000D5F24"/>
    <w:rsid w:val="000D6EE6"/>
    <w:rsid w:val="000E2063"/>
    <w:rsid w:val="000F0B0D"/>
    <w:rsid w:val="000F3025"/>
    <w:rsid w:val="001605A8"/>
    <w:rsid w:val="00182DE9"/>
    <w:rsid w:val="001B1F1B"/>
    <w:rsid w:val="001D67BF"/>
    <w:rsid w:val="001F127F"/>
    <w:rsid w:val="00203829"/>
    <w:rsid w:val="00243D2E"/>
    <w:rsid w:val="00266AB6"/>
    <w:rsid w:val="00273268"/>
    <w:rsid w:val="002747F7"/>
    <w:rsid w:val="002819DC"/>
    <w:rsid w:val="002B37F6"/>
    <w:rsid w:val="002B7DF1"/>
    <w:rsid w:val="002E10DA"/>
    <w:rsid w:val="002E645E"/>
    <w:rsid w:val="00356DC2"/>
    <w:rsid w:val="003B6E7E"/>
    <w:rsid w:val="003C6D7D"/>
    <w:rsid w:val="00407EFA"/>
    <w:rsid w:val="00413242"/>
    <w:rsid w:val="0042318D"/>
    <w:rsid w:val="004661A7"/>
    <w:rsid w:val="004668F7"/>
    <w:rsid w:val="0049025C"/>
    <w:rsid w:val="004D4C67"/>
    <w:rsid w:val="004D5116"/>
    <w:rsid w:val="004F6E2F"/>
    <w:rsid w:val="00522A22"/>
    <w:rsid w:val="0054052E"/>
    <w:rsid w:val="00543608"/>
    <w:rsid w:val="00576E4D"/>
    <w:rsid w:val="005824A3"/>
    <w:rsid w:val="005C2740"/>
    <w:rsid w:val="005F7199"/>
    <w:rsid w:val="0060013D"/>
    <w:rsid w:val="00602754"/>
    <w:rsid w:val="00607DB0"/>
    <w:rsid w:val="006310A2"/>
    <w:rsid w:val="00641E1E"/>
    <w:rsid w:val="00673B66"/>
    <w:rsid w:val="006741DB"/>
    <w:rsid w:val="006907A5"/>
    <w:rsid w:val="0069329F"/>
    <w:rsid w:val="006C35A5"/>
    <w:rsid w:val="006C3BE4"/>
    <w:rsid w:val="006D0079"/>
    <w:rsid w:val="006E4F4D"/>
    <w:rsid w:val="006F1407"/>
    <w:rsid w:val="006F3D06"/>
    <w:rsid w:val="00707409"/>
    <w:rsid w:val="00707C2A"/>
    <w:rsid w:val="00727711"/>
    <w:rsid w:val="007514E6"/>
    <w:rsid w:val="00774CF1"/>
    <w:rsid w:val="00803044"/>
    <w:rsid w:val="0082717A"/>
    <w:rsid w:val="00830C19"/>
    <w:rsid w:val="00840669"/>
    <w:rsid w:val="0085632D"/>
    <w:rsid w:val="00884299"/>
    <w:rsid w:val="008876C6"/>
    <w:rsid w:val="008911D9"/>
    <w:rsid w:val="008A4C7C"/>
    <w:rsid w:val="008A7190"/>
    <w:rsid w:val="008C0C21"/>
    <w:rsid w:val="008C3326"/>
    <w:rsid w:val="00927893"/>
    <w:rsid w:val="00970CE9"/>
    <w:rsid w:val="00986126"/>
    <w:rsid w:val="009B6389"/>
    <w:rsid w:val="009D01CA"/>
    <w:rsid w:val="00A00D9F"/>
    <w:rsid w:val="00A044A1"/>
    <w:rsid w:val="00A16CCC"/>
    <w:rsid w:val="00A16D6B"/>
    <w:rsid w:val="00A3747B"/>
    <w:rsid w:val="00A84644"/>
    <w:rsid w:val="00B04BBE"/>
    <w:rsid w:val="00B10623"/>
    <w:rsid w:val="00B90B99"/>
    <w:rsid w:val="00B913DF"/>
    <w:rsid w:val="00BD1BEE"/>
    <w:rsid w:val="00BF11A7"/>
    <w:rsid w:val="00C2258F"/>
    <w:rsid w:val="00C33053"/>
    <w:rsid w:val="00C45FEE"/>
    <w:rsid w:val="00C74CB0"/>
    <w:rsid w:val="00C81989"/>
    <w:rsid w:val="00C85188"/>
    <w:rsid w:val="00CC68E8"/>
    <w:rsid w:val="00D35365"/>
    <w:rsid w:val="00D65FF1"/>
    <w:rsid w:val="00D71A8C"/>
    <w:rsid w:val="00D80497"/>
    <w:rsid w:val="00D95AD8"/>
    <w:rsid w:val="00DA02E4"/>
    <w:rsid w:val="00DB06AE"/>
    <w:rsid w:val="00DB1E24"/>
    <w:rsid w:val="00DB493B"/>
    <w:rsid w:val="00DC7DAC"/>
    <w:rsid w:val="00DF07AA"/>
    <w:rsid w:val="00E02D6B"/>
    <w:rsid w:val="00E17518"/>
    <w:rsid w:val="00E3419A"/>
    <w:rsid w:val="00E64AAE"/>
    <w:rsid w:val="00E90C77"/>
    <w:rsid w:val="00EC1018"/>
    <w:rsid w:val="00ED10F8"/>
    <w:rsid w:val="00F02FCD"/>
    <w:rsid w:val="00F07A39"/>
    <w:rsid w:val="00F20533"/>
    <w:rsid w:val="00F26157"/>
    <w:rsid w:val="00F348D7"/>
    <w:rsid w:val="00F540F6"/>
    <w:rsid w:val="00F8052B"/>
    <w:rsid w:val="00F97139"/>
    <w:rsid w:val="00FB037C"/>
    <w:rsid w:val="00FB3C1C"/>
    <w:rsid w:val="00FC3D2B"/>
    <w:rsid w:val="00FE1517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83C59"/>
  <w15:chartTrackingRefBased/>
  <w15:docId w15:val="{BAFF659A-5245-4387-8098-1D42CAE8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02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20382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0F302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1">
    <w:name w:val="正文_1"/>
    <w:qFormat/>
    <w:rsid w:val="000F302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2">
    <w:name w:val="正文_2"/>
    <w:qFormat/>
    <w:rsid w:val="000F3025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customStyle="1" w:styleId="3">
    <w:name w:val="正文_3"/>
    <w:qFormat/>
    <w:rsid w:val="000F3025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customStyle="1" w:styleId="00">
    <w:name w:val="列出段落_0"/>
    <w:basedOn w:val="3"/>
    <w:uiPriority w:val="34"/>
    <w:qFormat/>
    <w:rsid w:val="000F3025"/>
    <w:pPr>
      <w:spacing w:line="312" w:lineRule="atLeast"/>
      <w:ind w:firstLineChars="200" w:firstLine="420"/>
      <w:jc w:val="both"/>
    </w:pPr>
  </w:style>
  <w:style w:type="paragraph" w:customStyle="1" w:styleId="4">
    <w:name w:val="正文_4"/>
    <w:qFormat/>
    <w:rsid w:val="000F3025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customStyle="1" w:styleId="12">
    <w:name w:val="列出段落_1"/>
    <w:basedOn w:val="4"/>
    <w:uiPriority w:val="34"/>
    <w:qFormat/>
    <w:rsid w:val="000F3025"/>
    <w:pPr>
      <w:spacing w:line="312" w:lineRule="atLeast"/>
      <w:ind w:firstLineChars="200" w:firstLine="420"/>
      <w:jc w:val="both"/>
    </w:pPr>
  </w:style>
  <w:style w:type="paragraph" w:customStyle="1" w:styleId="5">
    <w:name w:val="正文_5"/>
    <w:qFormat/>
    <w:rsid w:val="000F3025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styleId="a3">
    <w:name w:val="List Paragraph"/>
    <w:basedOn w:val="2"/>
    <w:uiPriority w:val="34"/>
    <w:qFormat/>
    <w:rsid w:val="000F3025"/>
    <w:pPr>
      <w:spacing w:line="312" w:lineRule="atLeast"/>
      <w:ind w:firstLineChars="200" w:firstLine="420"/>
      <w:jc w:val="both"/>
    </w:pPr>
  </w:style>
  <w:style w:type="paragraph" w:customStyle="1" w:styleId="FreeForm">
    <w:name w:val="Free Form"/>
    <w:rsid w:val="00273268"/>
    <w:pPr>
      <w:suppressAutoHyphens/>
    </w:pPr>
    <w:rPr>
      <w:rFonts w:eastAsia="ヒラギノ角ゴ Pro W3"/>
      <w:color w:val="000000"/>
    </w:rPr>
  </w:style>
  <w:style w:type="paragraph" w:styleId="a4">
    <w:name w:val="header"/>
    <w:basedOn w:val="a"/>
    <w:link w:val="a5"/>
    <w:uiPriority w:val="99"/>
    <w:unhideWhenUsed/>
    <w:rsid w:val="005F7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71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71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7199"/>
    <w:rPr>
      <w:sz w:val="18"/>
      <w:szCs w:val="18"/>
    </w:rPr>
  </w:style>
  <w:style w:type="table" w:styleId="a8">
    <w:name w:val="Table Grid"/>
    <w:basedOn w:val="a1"/>
    <w:uiPriority w:val="39"/>
    <w:rsid w:val="0052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03829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004995"/>
    <w:rPr>
      <w:rFonts w:ascii="LinBiolinumTB" w:hAnsi="LinBiolinumTB" w:hint="default"/>
      <w:b/>
      <w:bCs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jiangfang</dc:creator>
  <cp:keywords/>
  <dc:description/>
  <cp:lastModifiedBy>yi jiangfang</cp:lastModifiedBy>
  <cp:revision>114</cp:revision>
  <dcterms:created xsi:type="dcterms:W3CDTF">2019-09-25T00:40:00Z</dcterms:created>
  <dcterms:modified xsi:type="dcterms:W3CDTF">2021-08-30T04:09:00Z</dcterms:modified>
</cp:coreProperties>
</file>