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Python</w:t>
      </w:r>
    </w:p>
    <w:p>
      <w:pPr>
        <w:spacing w:before="0" w:after="20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52"/>
          <w:szCs w:val="52"/>
        </w:rPr>
        <w:t xml:space="preserve">语法基础速查手册</w:t>
      </w:r>
    </w:p>
    <w:p>
      <w:pPr>
        <w:pBdr>
          <w:top w:val="single" w:color="2E75B6" w:sz="4"/>
          <w:bottom w:val="single" w:color="2E75B6" w:sz="4"/>
        </w:pBdr>
        <w:spacing w:before="60"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变量  ·  数据结构  ·  函数  ·  类与继承</w:t>
      </w:r>
    </w:p>
    <w:p>
      <w:pPr>
        <w:spacing w:before="18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系统整理 · 逻辑清晰 · 实战导向</w:t>
      </w:r>
    </w:p>
    <w:p>
      <w:pPr>
        <w:sectPr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 · 变量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变量是给程序中数据取的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易读名字</w:t>
      </w:r>
      <w:r>
        <w:rPr>
          <w:rFonts w:ascii="Arial" w:cs="Arial" w:eastAsia="Arial" w:hAnsi="Arial"/>
          <w:sz w:val="22"/>
          <w:szCs w:val="22"/>
        </w:rPr>
        <w:t xml:space="preserve">，一般由英文字母和下划线组成，尽量清晰表达含义。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⬡  命名规则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不能以数字开头</w:t>
      </w:r>
      <w:r>
        <w:rPr>
          <w:rFonts w:ascii="Arial" w:cs="Arial" w:eastAsia="Arial" w:hAnsi="Arial"/>
          <w:sz w:val="22"/>
          <w:szCs w:val="22"/>
        </w:rPr>
        <w:t xml:space="preserve">（✅ msg_1  ❌ 1_msg）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greeting_message</w:t>
      </w:r>
      <w:r>
        <w:rPr>
          <w:rFonts w:ascii="Arial" w:cs="Arial" w:eastAsia="Arial" w:hAnsi="Arial"/>
          <w:sz w:val="22"/>
          <w:szCs w:val="22"/>
        </w:rPr>
        <w:t xml:space="preserve">（✅）  greeting message（❌）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class, print, return…</w:t>
      </w:r>
      <w:r>
        <w:rPr>
          <w:rFonts w:ascii="Arial" w:cs="Arial" w:eastAsia="Arial" w:hAnsi="Arial"/>
          <w:sz w:val="22"/>
          <w:szCs w:val="22"/>
        </w:rPr>
        <w:t xml:space="preserve"> 等均不可用作变量名</w:t>
      </w:r>
    </w:p>
    <w:p>
      <w:pPr>
        <w:pBdr>
          <w:left w:val="single" w:color="C9A84C" w:sz="12"/>
        </w:pBdr>
        <w:shd w:fill="FFF8E7" w:val="clear"/>
        <w:spacing w:before="100" w:after="100"/>
        <w:ind w:left="400"/>
      </w:pPr>
      <w:r>
        <w:rPr>
          <w:rFonts w:ascii="Arial" w:cs="Arial" w:eastAsia="Arial" w:hAnsi="Arial"/>
          <w:i/>
          <w:iCs/>
          <w:color w:val="7D5A00"/>
          <w:sz w:val="21"/>
          <w:szCs w:val="21"/>
        </w:rPr>
        <w:t xml:space="preserve">💡 记忆口诀：字母下划线打头，数字下划线字母随便跟，关键字绕开走。</w:t>
      </w:r>
    </w:p>
    <w:p>
      <w:pPr>
        <w:pBdr>
          <w:bottom w:val="single" w:color="DDDDDD" w:sz="2"/>
        </w:pBdr>
        <w:spacing w:before="120" w:after="12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 · 数据结构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Python 四大基础容器，万物皆可装：</w:t>
      </w:r>
    </w:p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符号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特点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示例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字符串 str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 " 或 ' 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不可变，有序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400"/>
                <w:sz w:val="20"/>
                <w:szCs w:val="20"/>
              </w:rPr>
              <w:t xml:space="preserve">name = "Python"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列表 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可变，有序，混合类型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400"/>
                <w:sz w:val="20"/>
                <w:szCs w:val="20"/>
              </w:rPr>
              <w:t xml:space="preserve">items = [1, 'a', True]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元组 tuple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 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不可变，有序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400"/>
                <w:sz w:val="20"/>
                <w:szCs w:val="20"/>
              </w:rPr>
              <w:t xml:space="preserve">point = (3, 4)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字典 dict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键值对，键唯一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400"/>
                <w:sz w:val="20"/>
                <w:szCs w:val="20"/>
              </w:rPr>
              <w:t xml:space="preserve">info = {'age': 18}</w:t>
            </w:r>
          </w:p>
        </w:tc>
      </w:tr>
    </w:tbl>
    <w:p>
      <w:pPr>
        <w:spacing w:before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⬡  字符串 — 核心操作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字符串是不可变对象</w:t>
      </w:r>
      <w:r>
        <w:rPr>
          <w:rFonts w:ascii="Arial" w:cs="Arial" w:eastAsia="Arial" w:hAnsi="Arial"/>
          <w:sz w:val="22"/>
          <w:szCs w:val="22"/>
        </w:rPr>
        <w:t xml:space="preserve">，所有修改都会返回新字符串。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18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增 / 拼接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 = 'Hello' + ' World'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 = ', '.join(['a','b','c'])</w:t>
            </w:r>
          </w:p>
          <w:p>
            <w:pPr>
              <w:pBdr>
                <w:left w:val="single" w:color="C9A84C" w:sz="12"/>
              </w:pBdr>
              <w:shd w:fill="FFF8E7" w:val="clear"/>
              <w:spacing w:before="100" w:after="100"/>
              <w:ind w:left="400"/>
            </w:pPr>
            <w:r>
              <w:rPr>
                <w:rFonts w:ascii="Arial" w:cs="Arial" w:eastAsia="Arial" w:hAnsi="Arial"/>
                <w:i/>
                <w:iCs/>
                <w:color w:val="7D5A00"/>
                <w:sz w:val="21"/>
                <w:szCs w:val="21"/>
              </w:rPr>
              <w:t xml:space="preserve">💡 大量拼接用 join()，性能远优于 + 循环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18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删 / 去除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s.strip()    # 去两端空格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s.lstrip()   # 去左端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s.replace(',', '')  # 删特定字符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18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查 / 访问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s[0]      # 第一个字符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s[-1]     # 最后一个字符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s[1:4]    # 切片，左闭右开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c in s:  # 遍历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18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改 / 大小写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s.upper()   # 全大写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s.lower()   # 全小写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s.title()   # 首字母大写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len(s)      # 求长度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⬡  列表 — 核心操作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列表是 Python 最灵活的容器</w:t>
      </w:r>
      <w:r>
        <w:rPr>
          <w:rFonts w:ascii="Arial" w:cs="Arial" w:eastAsia="Arial" w:hAnsi="Arial"/>
          <w:sz w:val="22"/>
          <w:szCs w:val="22"/>
        </w:rPr>
        <w:t xml:space="preserve">，适合存储运行期间会变化的数据。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18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创建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lst = []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lst = [1, 'a', True]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lst = [x**2 for x in range(5)]  # 解析式</w:t>
            </w:r>
          </w:p>
          <w:p>
            <w:pPr>
              <w:spacing w:before="18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增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lst.append(item)   # 末尾追加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lst.insert(0, x)   # 指定位置插入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18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删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del lst[0]         # 按索引删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lst.pop()          # 弹出末尾并返回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lst.remove('a')    # 按值删</w:t>
            </w:r>
          </w:p>
          <w:p>
            <w:pPr>
              <w:spacing w:before="18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排序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lst.sort()         # 永久排序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sorted(lst)        # 临时排序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lst.reverse()      # 反转</w:t>
            </w:r>
          </w:p>
        </w:tc>
      </w:tr>
    </w:tbl>
    <w:p>
      <w:pPr>
        <w:pBdr>
          <w:left w:val="single" w:color="C9A84C" w:sz="12"/>
        </w:pBdr>
        <w:shd w:fill="FFF8E7" w:val="clear"/>
        <w:spacing w:before="100" w:after="100"/>
        <w:ind w:left="400"/>
      </w:pPr>
      <w:r>
        <w:rPr>
          <w:rFonts w:ascii="Arial" w:cs="Arial" w:eastAsia="Arial" w:hAnsi="Arial"/>
          <w:i/>
          <w:iCs/>
          <w:color w:val="7D5A00"/>
          <w:sz w:val="21"/>
          <w:szCs w:val="21"/>
        </w:rPr>
        <w:t xml:space="preserve">💡 要复制列表请用切片：new_lst = lst[:]，直接赋值只是引用同一对象。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⬡  元组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元组一旦创建，元素不可更改</w:t>
      </w:r>
      <w:r>
        <w:rPr>
          <w:rFonts w:ascii="Arial" w:cs="Arial" w:eastAsia="Arial" w:hAnsi="Arial"/>
          <w:sz w:val="22"/>
          <w:szCs w:val="22"/>
        </w:rPr>
        <w:t xml:space="preserve">，常用于定义深度学习中张量的形状。</w:t>
      </w:r>
    </w:p>
    <w:p>
      <w:pPr>
        <w:shd w:fill="1E1E1E" w:val="clear"/>
        <w:spacing w:before="60" w:after="60"/>
        <w:ind w:left="4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shape = (32, 3, 224, 224)   # 批大小×通道×高×宽</w:t>
      </w:r>
    </w:p>
    <w:p>
      <w:pPr>
        <w:shd w:fill="1E1E1E" w:val="clear"/>
        <w:spacing w:before="60" w:after="60"/>
        <w:ind w:left="4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shape = (4, 5, 6)           # 可对变量重新赋值，但不能改元素</w:t>
      </w:r>
    </w:p>
    <w:p>
      <w:pPr>
        <w:pBdr>
          <w:left w:val="single" w:color="C9A84C" w:sz="12"/>
        </w:pBdr>
        <w:shd w:fill="FFF8E7" w:val="clear"/>
        <w:spacing w:before="100" w:after="100"/>
        <w:ind w:left="400"/>
      </w:pPr>
      <w:r>
        <w:rPr>
          <w:rFonts w:ascii="Arial" w:cs="Arial" w:eastAsia="Arial" w:hAnsi="Arial"/>
          <w:i/>
          <w:iCs/>
          <w:color w:val="7D5A00"/>
          <w:sz w:val="21"/>
          <w:szCs w:val="21"/>
        </w:rPr>
        <w:t xml:space="preserve">💡 元组的不可变特性让它比列表更安全、更省内存，适合做函数返回多值或字典的 key。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⬡  字典 — 核心操作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18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创建 &amp; 增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 = {'name': 'Tom', 'age': 18}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d['city'] = 'Beijing'  # 新增键值对</w:t>
            </w:r>
          </w:p>
          <w:p>
            <w:pPr>
              <w:spacing w:before="18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删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d.pop('age')           # 按 key 删，可设默认值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d.popitem()            # 删最后插入的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18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查 &amp; 遍历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d['name']              # 按 key 取值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k, v in d.items(): ...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k in d.keys():    ...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v in d.values():  ...</w:t>
            </w:r>
          </w:p>
          <w:p>
            <w:pPr>
              <w:spacing w:before="18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改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d.update({'age': 19})  # 批量更新</w:t>
            </w:r>
          </w:p>
        </w:tc>
      </w:tr>
    </w:tbl>
    <w:p>
      <w:pPr>
        <w:pBdr>
          <w:left w:val="single" w:color="C9A84C" w:sz="12"/>
        </w:pBdr>
        <w:shd w:fill="FFF8E7" w:val="clear"/>
        <w:spacing w:before="100" w:after="100"/>
        <w:ind w:left="400"/>
      </w:pPr>
      <w:r>
        <w:rPr>
          <w:rFonts w:ascii="Arial" w:cs="Arial" w:eastAsia="Arial" w:hAnsi="Arial"/>
          <w:i/>
          <w:iCs/>
          <w:color w:val="7D5A00"/>
          <w:sz w:val="21"/>
          <w:szCs w:val="21"/>
        </w:rPr>
        <w:t xml:space="preserve">💡 字典的 key 必须是可哈希类型（字符串、数字、元组），列表和字典不能当 key。</w:t>
      </w:r>
    </w:p>
    <w:p>
      <w:pPr>
        <w:pBdr>
          <w:bottom w:val="single" w:color="DDDDDD" w:sz="2"/>
        </w:pBdr>
        <w:spacing w:before="120" w:after="12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 · 流程控制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18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if / elif / else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x &gt; 0: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print('正数')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elif x == 0: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print('零')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else: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print('负数')</w:t>
            </w:r>
          </w:p>
          <w:p>
            <w:pPr>
              <w:spacing w:before="10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条件组合：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and / or / not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成员检测：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'a' in lst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18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while 循环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while 条件: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循环体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break     # 直接退出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continue  # 跳过本次，继续</w:t>
            </w:r>
          </w:p>
          <w:p>
            <w:pPr>
              <w:spacing w:before="100"/>
            </w:pPr>
          </w:p>
          <w:p>
            <w:pPr>
              <w:spacing w:before="18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for 循环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item in lst: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print(item)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range(0, 10, 2):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print(i)   # 0,2,4,6,8</w:t>
            </w:r>
          </w:p>
        </w:tc>
      </w:tr>
    </w:tbl>
    <w:p>
      <w:pPr>
        <w:pBdr>
          <w:bottom w:val="single" w:color="DDDDDD" w:sz="2"/>
        </w:pBdr>
        <w:spacing w:before="120" w:after="12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 · 函数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函数是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封装可复用逻辑</w:t>
      </w:r>
      <w:r>
        <w:rPr>
          <w:rFonts w:ascii="Arial" w:cs="Arial" w:eastAsia="Arial" w:hAnsi="Arial"/>
          <w:sz w:val="22"/>
          <w:szCs w:val="22"/>
        </w:rPr>
        <w:t xml:space="preserve">的代码块，每个函数应只负责一项具体任务。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⬡  定义与调用</w:t>
      </w:r>
    </w:p>
    <w:p>
      <w:pPr>
        <w:shd w:fill="1E1E1E" w:val="clear"/>
        <w:spacing w:before="60" w:after="60"/>
        <w:ind w:left="4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greet(name, greeting='Hello'):   # greeting 有默认值</w:t>
      </w:r>
    </w:p>
    <w:p>
      <w:pPr>
        <w:shd w:fill="1E1E1E" w:val="clear"/>
        <w:spacing w:before="60" w:after="60"/>
        <w:ind w:left="4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f'{greeting}, {name}!'</w:t>
      </w:r>
    </w:p>
    <w:p>
      <w:pPr>
        <w:shd w:fill="1E1E1E" w:val="clear"/>
        <w:spacing w:before="60" w:after="60"/>
        <w:ind w:left="4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before="60" w:after="60"/>
        <w:ind w:left="4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result = greet('Alice')              # 位置参数</w:t>
      </w:r>
    </w:p>
    <w:p>
      <w:pPr>
        <w:shd w:fill="1E1E1E" w:val="clear"/>
        <w:spacing w:before="60" w:after="60"/>
        <w:ind w:left="4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result = greet(greeting='Hi', name='Bob')  # 关键字参数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⬡  参数类型全景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参数类型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语法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位置参数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400"/>
                <w:sz w:val="20"/>
                <w:szCs w:val="20"/>
              </w:rPr>
              <w:t xml:space="preserve">def f(a, b)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调用时按顺序一一对应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默认参数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400"/>
                <w:sz w:val="20"/>
                <w:szCs w:val="20"/>
              </w:rPr>
              <w:t xml:space="preserve">def f(a, b=2)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有默认值可省略传参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关键字参数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400"/>
                <w:sz w:val="20"/>
                <w:szCs w:val="20"/>
              </w:rPr>
              <w:t xml:space="preserve">f(b=3, a=1)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调用时指定参数名，顺序自由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*args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400"/>
                <w:sz w:val="20"/>
                <w:szCs w:val="20"/>
              </w:rPr>
              <w:t xml:space="preserve">def f(*args)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收集多余位置实参 → 元组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**kwargs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400"/>
                <w:sz w:val="20"/>
                <w:szCs w:val="20"/>
              </w:rPr>
              <w:t xml:space="preserve">def f(**kwargs)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收集多余关键字实参 → 字典</w:t>
            </w:r>
          </w:p>
        </w:tc>
      </w:tr>
    </w:tbl>
    <w:p>
      <w:pPr>
        <w:spacing w:before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定义时参数顺序：</w:t>
      </w:r>
      <w:r>
        <w:rPr>
          <w:rFonts w:ascii="Arial" w:cs="Arial" w:eastAsia="Arial" w:hAnsi="Arial"/>
          <w:sz w:val="22"/>
          <w:szCs w:val="22"/>
        </w:rPr>
        <w:t xml:space="preserve">位置参数 → 默认参数 → *args → 关键字参数 → **kwargs</w:t>
      </w:r>
    </w:p>
    <w:p>
      <w:pPr>
        <w:pBdr>
          <w:left w:val="single" w:color="C9A84C" w:sz="12"/>
        </w:pBdr>
        <w:shd w:fill="FFF8E7" w:val="clear"/>
        <w:spacing w:before="100" w:after="100"/>
        <w:ind w:left="400"/>
      </w:pPr>
      <w:r>
        <w:rPr>
          <w:rFonts w:ascii="Arial" w:cs="Arial" w:eastAsia="Arial" w:hAnsi="Arial"/>
          <w:i/>
          <w:iCs/>
          <w:color w:val="7D5A00"/>
          <w:sz w:val="21"/>
          <w:szCs w:val="21"/>
        </w:rPr>
        <w:t xml:space="preserve">💡 默认参数避免使用可变对象（列表/字典），否则多次调用会共享同一对象，用 None 替代。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⬡  形参 vs 实参 &amp; 可变性陷阱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18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不可变对象 → 不影响原值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f(n):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99   # 创建新对象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x = 5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f(x)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print(x)  # 仍是 5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18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可变对象 → 直接影响原值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f(lst):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lst.append(4)  # 修改原对象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= [1, 2, 3]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f(a)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print(a)  # [1, 2, 3, 4]</w:t>
            </w:r>
          </w:p>
        </w:tc>
      </w:tr>
    </w:tbl>
    <w:p>
      <w:pPr>
        <w:pBdr>
          <w:left w:val="single" w:color="C9A84C" w:sz="12"/>
        </w:pBdr>
        <w:shd w:fill="FFF8E7" w:val="clear"/>
        <w:spacing w:before="100" w:after="100"/>
        <w:ind w:left="400"/>
      </w:pPr>
      <w:r>
        <w:rPr>
          <w:rFonts w:ascii="Arial" w:cs="Arial" w:eastAsia="Arial" w:hAnsi="Arial"/>
          <w:i/>
          <w:iCs/>
          <w:color w:val="7D5A00"/>
          <w:sz w:val="21"/>
          <w:szCs w:val="21"/>
        </w:rPr>
        <w:t xml:space="preserve">💡 若要防止函数修改列表，传入副本：f(lst[:])</w:t>
      </w:r>
    </w:p>
    <w:p>
      <w:pPr>
        <w:pBdr>
          <w:bottom w:val="single" w:color="DDDDDD" w:sz="2"/>
        </w:pBdr>
        <w:spacing w:before="120" w:after="12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 · 类与对象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类是对一类事物的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行为与属性的抽象</w:t>
      </w:r>
      <w:r>
        <w:rPr>
          <w:rFonts w:ascii="Arial" w:cs="Arial" w:eastAsia="Arial" w:hAnsi="Arial"/>
          <w:sz w:val="22"/>
          <w:szCs w:val="22"/>
        </w:rPr>
        <w:t xml:space="preserve">；对象是类的实例。类名约定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首字母大写</w:t>
      </w:r>
      <w:r>
        <w:rPr>
          <w:rFonts w:ascii="Arial" w:cs="Arial" w:eastAsia="Arial" w:hAnsi="Arial"/>
          <w:sz w:val="22"/>
          <w:szCs w:val="22"/>
        </w:rPr>
        <w:t xml:space="preserve">，用 class 关键字定义。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⬡  属性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18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类属性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Dog: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species = '哺乳动物'  # 类属性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所有实例共享，可通过类名或实例名访问。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18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实例属性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__init__(self, name):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self.name = name   # 实例属性</w:t>
            </w:r>
          </w:p>
          <w:p>
            <w:pPr>
              <w:shd w:fill="1E1E1E" w:val="clear"/>
              <w:spacing w:before="60" w:after="60"/>
              <w:ind w:left="40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self.__secret = 0  # 私有属性（双下划线）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每个实例独立，仅通过实例名访问。</w:t>
            </w:r>
          </w:p>
        </w:tc>
      </w:tr>
    </w:tbl>
    <w:p>
      <w:pPr>
        <w:pBdr>
          <w:left w:val="single" w:color="C9A84C" w:sz="12"/>
        </w:pBdr>
        <w:shd w:fill="FFF8E7" w:val="clear"/>
        <w:spacing w:before="100" w:after="100"/>
        <w:ind w:left="400"/>
      </w:pPr>
      <w:r>
        <w:rPr>
          <w:rFonts w:ascii="Arial" w:cs="Arial" w:eastAsia="Arial" w:hAnsi="Arial"/>
          <w:i/>
          <w:iCs/>
          <w:color w:val="7D5A00"/>
          <w:sz w:val="21"/>
          <w:szCs w:val="21"/>
        </w:rPr>
        <w:t xml:space="preserve">💡 私有属性（__attr）只能在类方法内访问，外部无法直接获取，用于封装内部状态。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⬡  方法种类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方法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装饰器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隐参数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典型用途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初始化方法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4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创建实例时自动调用，初始化属性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基本方法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4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实例行为，访问/修改实例属性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类方法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400"/>
                <w:sz w:val="20"/>
                <w:szCs w:val="20"/>
              </w:rPr>
              <w:t xml:space="preserve">@classmethod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访问/修改类属性，工厂模式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静态方法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400"/>
                <w:sz w:val="20"/>
                <w:szCs w:val="20"/>
              </w:rPr>
              <w:t xml:space="preserve">@staticmethod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与类相关但不依赖实例/类状态的工具函数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抽象方法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400"/>
                <w:sz w:val="20"/>
                <w:szCs w:val="20"/>
              </w:rPr>
              <w:t xml:space="preserve">@abstractmethod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强制子类实现，接口约束（需继承 ABC）</w:t>
            </w:r>
          </w:p>
        </w:tc>
      </w:tr>
    </w:tbl>
    <w:p>
      <w:pPr>
        <w:spacing w:before="1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⬡  继承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子类自动获得父类的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全部非私有属性和方法</w:t>
      </w:r>
      <w:r>
        <w:rPr>
          <w:rFonts w:ascii="Arial" w:cs="Arial" w:eastAsia="Arial" w:hAnsi="Arial"/>
          <w:sz w:val="22"/>
          <w:szCs w:val="22"/>
        </w:rPr>
        <w:t xml:space="preserve">，还可以扩展新功能或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重写（Override）父类方法</w:t>
      </w:r>
      <w:r>
        <w:rPr>
          <w:rFonts w:ascii="Arial" w:cs="Arial" w:eastAsia="Arial" w:hAnsi="Arial"/>
          <w:sz w:val="22"/>
          <w:szCs w:val="22"/>
        </w:rPr>
        <w:t xml:space="preserve">。</w:t>
      </w:r>
    </w:p>
    <w:p>
      <w:pPr>
        <w:shd w:fill="1E1E1E" w:val="clear"/>
        <w:spacing w:before="60" w:after="60"/>
        <w:ind w:left="4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Animal:</w:t>
      </w:r>
    </w:p>
    <w:p>
      <w:pPr>
        <w:shd w:fill="1E1E1E" w:val="clear"/>
        <w:spacing w:before="60" w:after="60"/>
        <w:ind w:left="4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speak(self): print('...')</w:t>
      </w:r>
    </w:p>
    <w:p>
      <w:pPr>
        <w:shd w:fill="1E1E1E" w:val="clear"/>
        <w:spacing w:before="60" w:after="60"/>
        <w:ind w:left="4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before="60" w:after="60"/>
        <w:ind w:left="4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Dog(Animal):          # 单继承</w:t>
      </w:r>
    </w:p>
    <w:p>
      <w:pPr>
        <w:shd w:fill="1E1E1E" w:val="clear"/>
        <w:spacing w:before="60" w:after="60"/>
        <w:ind w:left="4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speak(self):        # 重写父类方法</w:t>
      </w:r>
    </w:p>
    <w:p>
      <w:pPr>
        <w:shd w:fill="1E1E1E" w:val="clear"/>
        <w:spacing w:before="60" w:after="60"/>
        <w:ind w:left="4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print('汪汪！')</w:t>
      </w:r>
    </w:p>
    <w:p>
      <w:pPr>
        <w:shd w:fill="1E1E1E" w:val="clear"/>
        <w:spacing w:before="60" w:after="60"/>
        <w:ind w:left="4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before="60" w:after="60"/>
        <w:ind w:left="4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Duck(Flyer, Swimmer): # 多继承</w:t>
      </w:r>
    </w:p>
    <w:p>
      <w:pPr>
        <w:shd w:fill="1E1E1E" w:val="clear"/>
        <w:spacing w:before="60" w:after="60"/>
        <w:ind w:left="4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pass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🔍 MRO — 方法解析顺序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Python 使用 C3 线性化算法确定多继承中方法的调用顺序，核心原则：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子类 优先于 父类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多个父类按定义顺序排列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单调性：若 X 在 Y 前，X 的所有子类也在 Y 前</w:t>
            </w:r>
          </w:p>
          <w:p>
            <w:pPr>
              <w:shd w:fill="1E1E1E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print(Dog.mro())   # 查看类的 MRO 顺序</w:t>
            </w:r>
          </w:p>
        </w:tc>
      </w:tr>
    </w:tbl>
    <w:p>
      <w:pPr>
        <w:spacing w:before="1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⬡  super() 函数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super()</w:t>
      </w:r>
      <w:r>
        <w:rPr>
          <w:rFonts w:ascii="Arial" w:cs="Arial" w:eastAsia="Arial" w:hAnsi="Arial"/>
          <w:sz w:val="22"/>
          <w:szCs w:val="22"/>
        </w:rPr>
        <w:t xml:space="preserve"> 按照 MRO 顺序调用父类方法，是继承体系中的标准调用方式，尤其在初始化方法里不可或缺。</w:t>
      </w:r>
    </w:p>
    <w:p>
      <w:pPr>
        <w:shd w:fill="1E1E1E" w:val="clear"/>
        <w:spacing w:before="60" w:after="60"/>
        <w:ind w:left="4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Dog(Animal):</w:t>
      </w:r>
    </w:p>
    <w:p>
      <w:pPr>
        <w:shd w:fill="1E1E1E" w:val="clear"/>
        <w:spacing w:before="60" w:after="60"/>
        <w:ind w:left="4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__init__(self, name, breed):</w:t>
      </w:r>
    </w:p>
    <w:p>
      <w:pPr>
        <w:shd w:fill="1E1E1E" w:val="clear"/>
        <w:spacing w:before="60" w:after="60"/>
        <w:ind w:left="4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super().__init__(name)   # 调用父类 __init__</w:t>
      </w:r>
    </w:p>
    <w:p>
      <w:pPr>
        <w:shd w:fill="1E1E1E" w:val="clear"/>
        <w:spacing w:before="60" w:after="60"/>
        <w:ind w:left="4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self.breed = breed</w:t>
      </w:r>
    </w:p>
    <w:p>
      <w:pPr>
        <w:pBdr>
          <w:left w:val="single" w:color="C9A84C" w:sz="12"/>
        </w:pBdr>
        <w:shd w:fill="FFF8E7" w:val="clear"/>
        <w:spacing w:before="100" w:after="100"/>
        <w:ind w:left="400"/>
      </w:pPr>
      <w:r>
        <w:rPr>
          <w:rFonts w:ascii="Arial" w:cs="Arial" w:eastAsia="Arial" w:hAnsi="Arial"/>
          <w:i/>
          <w:iCs/>
          <w:color w:val="7D5A00"/>
          <w:sz w:val="21"/>
          <w:szCs w:val="21"/>
        </w:rPr>
        <w:t xml:space="preserve">💡 在 PyTorch 等深度学习框架中，子类必须调用 super().__init__()，否则模型无法注册参数、无法转 GPU、无法保存权重。</w:t>
      </w:r>
    </w:p>
    <w:p>
      <w:pPr>
        <w:pBdr>
          <w:bottom w:val="single" w:color="DDDDDD" w:sz="2"/>
        </w:pBdr>
        <w:spacing w:before="120" w:after="12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 · 继承 vs 组合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继承（is-a）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组合（has-a）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关系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"是一个"（狗是动物）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"有一个"（汽车有发动机）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优点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代码复用性强，方法重写灵活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低耦合，易于替换组件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缺点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深层继承导致高耦合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需显式调用组件方法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最佳实践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用于真正的 is-a 关系，建议继承层级 ≤ 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首选方式，灵活构建复杂系统</w:t>
            </w:r>
          </w:p>
        </w:tc>
      </w:tr>
    </w:tbl>
    <w:p>
      <w:pPr>
        <w:spacing w:before="180"/>
      </w:pPr>
    </w:p>
    <w:p>
      <w:pPr>
        <w:pBdr>
          <w:left w:val="single" w:color="C9A84C" w:sz="12"/>
        </w:pBdr>
        <w:shd w:fill="FFF8E7" w:val="clear"/>
        <w:spacing w:before="100" w:after="100"/>
        <w:ind w:left="400"/>
      </w:pPr>
      <w:r>
        <w:rPr>
          <w:rFonts w:ascii="Arial" w:cs="Arial" w:eastAsia="Arial" w:hAnsi="Arial"/>
          <w:i/>
          <w:iCs/>
          <w:color w:val="7D5A00"/>
          <w:sz w:val="21"/>
          <w:szCs w:val="21"/>
        </w:rPr>
        <w:t xml:space="preserve">💡 黄金法则：优先组合，慎用继承。只在两个类确实是 is-a 关系时才使用继承。</w:t>
      </w:r>
    </w:p>
    <w:p>
      <w:pPr>
        <w:pBdr>
          <w:bottom w:val="single" w:color="DDDDDD" w:sz="2"/>
        </w:pBdr>
        <w:spacing w:before="120" w:after="120"/>
      </w:pP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📌 核心知识地图总结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变量：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命名规范 → 字母/下划线打头，避开关键字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字符串：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不可变 · join() · strip/replace · 切片索引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列表：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可变有序 · append/insert/pop/remove · 解析式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元组：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不可变 · 安全传递 · 可做字典 key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字典：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键值对 · update · items/keys/values 遍历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函数：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封装逻辑 · 位置/关键字/默认/*args/**kwargs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类属性 vs 实例属性：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类属性共享，实例属性独立，私有属性双下划线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方法种类：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__init__ · 基本方法 · classmethod · staticmethod · abstractmethod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继承：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子类拥有父类一切 · 方法重写 · 多态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MRO &amp; super()：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C3 算法确保多继承调用顺序 · super() 是标准调用方式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第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Python 语法基础速查手册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00" w:hanging="320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2026-03-10T15:43:23.443Z</dcterms:created>
  <dcterms:modified xsi:type="dcterms:W3CDTF">2026-03-10T15:43:23.444Z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