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F3BB7">
      <w:pPr>
        <w:pStyle w:val="5"/>
        <w:tabs>
          <w:tab w:val="left" w:pos="1215"/>
          <w:tab w:val="left" w:pos="2415"/>
        </w:tabs>
        <w:rPr>
          <w:rFonts w:hint="eastAsia"/>
        </w:rPr>
      </w:pPr>
      <w:r>
        <w:t>送</w:t>
      </w:r>
      <w:r>
        <w:tab/>
      </w:r>
      <w:r>
        <w:t>货</w:t>
      </w:r>
      <w:r>
        <w:tab/>
      </w:r>
      <w:r>
        <w:t>单</w:t>
      </w:r>
    </w:p>
    <w:p w14:paraId="4FDDC0EE">
      <w:pPr>
        <w:pStyle w:val="2"/>
        <w:tabs>
          <w:tab w:val="left" w:pos="7286"/>
        </w:tabs>
        <w:spacing w:before="70"/>
        <w:ind w:firstLine="440" w:firstLineChars="200"/>
        <w:rPr>
          <w:rFonts w:hint="default" w:eastAsia="宋体"/>
          <w:lang w:val="en-US" w:eastAsia="zh-CN"/>
        </w:rPr>
      </w:pPr>
      <w:r>
        <w:t>送</w:t>
      </w:r>
      <w:r>
        <w:rPr>
          <w:spacing w:val="-3"/>
        </w:rPr>
        <w:t>货</w:t>
      </w:r>
      <w:r>
        <w:t>单位：</w:t>
      </w:r>
      <w:r>
        <w:rPr>
          <w:rFonts w:hint="eastAsia"/>
        </w:rPr>
        <w:t>武汉市恒久化工有限公司</w:t>
      </w:r>
      <w:r>
        <w:tab/>
      </w:r>
      <w:r>
        <w:rPr>
          <w:rFonts w:hint="eastAsia"/>
        </w:rPr>
        <w:t xml:space="preserve">   </w:t>
      </w:r>
      <w:r>
        <w:t>订</w:t>
      </w:r>
      <w:r>
        <w:rPr>
          <w:spacing w:val="-3"/>
        </w:rPr>
        <w:t>单</w:t>
      </w:r>
      <w:r>
        <w:t>号:</w:t>
      </w:r>
      <w:r>
        <w:rPr>
          <w:rFonts w:hint="eastAsia"/>
          <w:lang w:val="en-US" w:eastAsia="zh-CN"/>
        </w:rPr>
        <w:t>HBZC-PYW-20260604003</w:t>
      </w:r>
    </w:p>
    <w:p w14:paraId="0A3C77AE">
      <w:pPr>
        <w:pStyle w:val="2"/>
        <w:tabs>
          <w:tab w:val="left" w:pos="7286"/>
        </w:tabs>
        <w:spacing w:before="70"/>
        <w:ind w:firstLine="440" w:firstLineChars="200"/>
        <w:rPr>
          <w:rFonts w:hint="eastAsia" w:eastAsia="宋体"/>
          <w:lang w:val="en-US" w:eastAsia="zh-CN"/>
        </w:rPr>
      </w:pPr>
      <w:r>
        <w:t>客</w:t>
      </w:r>
      <w:r>
        <w:rPr>
          <w:spacing w:val="-3"/>
        </w:rPr>
        <w:t>户</w:t>
      </w:r>
      <w:r>
        <w:t>名</w:t>
      </w:r>
      <w:r>
        <w:rPr>
          <w:spacing w:val="-3"/>
        </w:rPr>
        <w:t>称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湖北志诚化工科技有限公司</w:t>
      </w:r>
      <w:r>
        <w:tab/>
      </w:r>
      <w:r>
        <w:rPr>
          <w:rFonts w:hint="eastAsia"/>
        </w:rPr>
        <w:t xml:space="preserve">   </w:t>
      </w:r>
      <w:r>
        <w:t>客</w:t>
      </w:r>
      <w:r>
        <w:rPr>
          <w:spacing w:val="-3"/>
        </w:rPr>
        <w:t>户</w:t>
      </w:r>
      <w:r>
        <w:t>联系</w:t>
      </w:r>
      <w:r>
        <w:rPr>
          <w:spacing w:val="-3"/>
        </w:rPr>
        <w:t>人</w:t>
      </w:r>
      <w:r>
        <w:t>:</w:t>
      </w:r>
      <w:r>
        <w:rPr>
          <w:rFonts w:hint="eastAsia" w:ascii="*SimSun-11890-Identity-H" w:hAnsi="*SimSun-11890-Identity-H" w:eastAsia="*SimSun-11890-Identity-H"/>
          <w:color w:val="0F0F0F"/>
          <w:sz w:val="20"/>
          <w:szCs w:val="24"/>
        </w:rPr>
        <w:t>彭扬威</w:t>
      </w:r>
    </w:p>
    <w:p w14:paraId="12572523">
      <w:pPr>
        <w:pStyle w:val="2"/>
        <w:tabs>
          <w:tab w:val="left" w:pos="7286"/>
        </w:tabs>
        <w:spacing w:before="70"/>
        <w:ind w:firstLine="440" w:firstLineChars="200"/>
        <w:rPr>
          <w:rFonts w:hint="default"/>
          <w:spacing w:val="-3"/>
          <w:lang w:val="en-US" w:eastAsia="zh-CN"/>
        </w:rPr>
      </w:pPr>
      <w:r>
        <w:t>送</w:t>
      </w:r>
      <w:r>
        <w:rPr>
          <w:spacing w:val="-3"/>
        </w:rPr>
        <w:t>货</w:t>
      </w:r>
      <w:r>
        <w:t>地</w:t>
      </w:r>
      <w:r>
        <w:rPr>
          <w:spacing w:val="-3"/>
        </w:rPr>
        <w:t>址</w:t>
      </w:r>
      <w:r>
        <w:rPr>
          <w:rFonts w:hint="eastAsia"/>
          <w:spacing w:val="-3"/>
        </w:rPr>
        <w:t xml:space="preserve">: </w:t>
      </w:r>
      <w:r>
        <w:rPr>
          <w:rFonts w:hint="eastAsia"/>
          <w:spacing w:val="-3"/>
          <w:lang w:val="en-US" w:eastAsia="zh-CN"/>
        </w:rPr>
        <w:t xml:space="preserve">湖北省应城市长江即发展大道以北                         </w:t>
      </w:r>
      <w:r>
        <w:rPr>
          <w:rFonts w:hint="eastAsia"/>
        </w:rPr>
        <w:t>电话：</w:t>
      </w:r>
      <w:r>
        <w:rPr>
          <w:rFonts w:hint="eastAsia"/>
          <w:lang w:val="en-US" w:eastAsia="zh-CN"/>
        </w:rPr>
        <w:t>18371260231</w:t>
      </w:r>
    </w:p>
    <w:p w14:paraId="0E71A867">
      <w:pPr>
        <w:pStyle w:val="2"/>
        <w:tabs>
          <w:tab w:val="left" w:pos="7286"/>
        </w:tabs>
        <w:spacing w:before="70"/>
        <w:ind w:firstLine="1540" w:firstLineChars="700"/>
        <w:rPr>
          <w:rFonts w:hint="eastAsia"/>
        </w:rPr>
      </w:pPr>
      <w:r>
        <w:rPr>
          <w:rFonts w:hint="eastAsia"/>
          <w:lang w:val="en-US" w:eastAsia="zh-CN"/>
        </w:rPr>
        <w:t>湖北志诚化工科技有限公司厂内</w:t>
      </w:r>
      <w:r>
        <w:rPr>
          <w:rFonts w:hint="eastAsia"/>
          <w:spacing w:val="-3"/>
          <w:lang w:val="en-US" w:eastAsia="zh-CN"/>
        </w:rPr>
        <w:tab/>
      </w:r>
      <w:r>
        <w:rPr>
          <w:rFonts w:hint="eastAsia"/>
          <w:spacing w:val="-3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</w:p>
    <w:p w14:paraId="630FD289">
      <w:pPr>
        <w:pStyle w:val="2"/>
        <w:tabs>
          <w:tab w:val="left" w:pos="7286"/>
        </w:tabs>
        <w:spacing w:before="70"/>
        <w:rPr>
          <w:rFonts w:hint="eastAsia"/>
        </w:rPr>
      </w:pPr>
    </w:p>
    <w:tbl>
      <w:tblPr>
        <w:tblStyle w:val="8"/>
        <w:tblpPr w:leftFromText="180" w:rightFromText="180" w:vertAnchor="page" w:horzAnchor="page" w:tblpX="532" w:tblpY="3798"/>
        <w:tblOverlap w:val="never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3116"/>
        <w:gridCol w:w="1887"/>
        <w:gridCol w:w="1481"/>
        <w:gridCol w:w="2403"/>
      </w:tblGrid>
      <w:tr w14:paraId="74436E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001" w:type="dxa"/>
          </w:tcPr>
          <w:p w14:paraId="72CAABE4">
            <w:pPr>
              <w:pStyle w:val="10"/>
              <w:spacing w:before="70"/>
              <w:ind w:left="12"/>
              <w:jc w:val="center"/>
              <w:rPr>
                <w:rFonts w:hint="eastAsia"/>
              </w:rPr>
            </w:pPr>
            <w:r>
              <w:t>编码</w:t>
            </w:r>
          </w:p>
        </w:tc>
        <w:tc>
          <w:tcPr>
            <w:tcW w:w="3116" w:type="dxa"/>
          </w:tcPr>
          <w:p w14:paraId="1776AE60">
            <w:pPr>
              <w:pStyle w:val="10"/>
              <w:spacing w:before="70"/>
              <w:ind w:left="392" w:right="377"/>
              <w:jc w:val="center"/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1887" w:type="dxa"/>
          </w:tcPr>
          <w:p w14:paraId="5287D108">
            <w:pPr>
              <w:pStyle w:val="10"/>
              <w:spacing w:before="70"/>
              <w:ind w:right="202"/>
              <w:jc w:val="center"/>
              <w:rPr>
                <w:rFonts w:hint="eastAsia"/>
              </w:rPr>
            </w:pPr>
            <w:r>
              <w:t>规格</w:t>
            </w:r>
          </w:p>
        </w:tc>
        <w:tc>
          <w:tcPr>
            <w:tcW w:w="1481" w:type="dxa"/>
          </w:tcPr>
          <w:p w14:paraId="2DB3E6F1">
            <w:pPr>
              <w:pStyle w:val="10"/>
              <w:spacing w:before="70"/>
              <w:ind w:left="121"/>
              <w:jc w:val="center"/>
              <w:rPr>
                <w:rFonts w:hint="eastAsia"/>
              </w:rPr>
            </w:pPr>
            <w:r>
              <w:t>数量</w:t>
            </w:r>
          </w:p>
        </w:tc>
        <w:tc>
          <w:tcPr>
            <w:tcW w:w="2403" w:type="dxa"/>
          </w:tcPr>
          <w:p w14:paraId="4555616D">
            <w:pPr>
              <w:pStyle w:val="10"/>
              <w:spacing w:before="70"/>
              <w:ind w:left="1067" w:right="105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A6C80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001" w:type="dxa"/>
          </w:tcPr>
          <w:p w14:paraId="5FB39754">
            <w:pPr>
              <w:pStyle w:val="10"/>
              <w:spacing w:before="31"/>
              <w:ind w:left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116" w:type="dxa"/>
          </w:tcPr>
          <w:p w14:paraId="5B0E7EA2">
            <w:pPr>
              <w:pStyle w:val="10"/>
              <w:spacing w:before="37"/>
              <w:ind w:left="392" w:right="374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/>
                <w:lang w:val="en-US" w:eastAsia="zh-CN"/>
              </w:rPr>
              <w:t>无水乙醇</w:t>
            </w:r>
          </w:p>
        </w:tc>
        <w:tc>
          <w:tcPr>
            <w:tcW w:w="1887" w:type="dxa"/>
          </w:tcPr>
          <w:p w14:paraId="634F6149">
            <w:pPr>
              <w:pStyle w:val="10"/>
              <w:spacing w:before="37"/>
              <w:ind w:left="392" w:right="374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/>
                <w:lang w:val="en-US" w:eastAsia="zh-CN"/>
              </w:rPr>
              <w:t xml:space="preserve">160KG/桶 </w:t>
            </w:r>
          </w:p>
        </w:tc>
        <w:tc>
          <w:tcPr>
            <w:tcW w:w="1481" w:type="dxa"/>
          </w:tcPr>
          <w:p w14:paraId="7B98DC14">
            <w:pPr>
              <w:pStyle w:val="10"/>
              <w:spacing w:before="37"/>
              <w:ind w:right="374" w:firstLine="220" w:firstLineChars="100"/>
              <w:jc w:val="both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/>
                <w:lang w:val="en-US" w:eastAsia="zh-CN"/>
              </w:rPr>
              <w:t>10080KG</w:t>
            </w:r>
          </w:p>
        </w:tc>
        <w:tc>
          <w:tcPr>
            <w:tcW w:w="2403" w:type="dxa"/>
          </w:tcPr>
          <w:p w14:paraId="371B716D">
            <w:pPr>
              <w:pStyle w:val="10"/>
              <w:spacing w:before="31"/>
              <w:ind w:left="14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63桶</w:t>
            </w:r>
          </w:p>
        </w:tc>
      </w:tr>
      <w:tr w14:paraId="5166D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001" w:type="dxa"/>
          </w:tcPr>
          <w:p w14:paraId="126233BF">
            <w:pPr>
              <w:pStyle w:val="10"/>
              <w:spacing w:before="31"/>
              <w:ind w:left="1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116" w:type="dxa"/>
          </w:tcPr>
          <w:p w14:paraId="5C67D451">
            <w:pPr>
              <w:pStyle w:val="10"/>
              <w:spacing w:before="37"/>
              <w:ind w:left="392" w:right="374"/>
              <w:jc w:val="center"/>
              <w:rPr>
                <w:rFonts w:hint="default" w:ascii="Calibri" w:eastAsia="宋体"/>
                <w:lang w:val="en-US" w:eastAsia="zh-CN"/>
              </w:rPr>
            </w:pPr>
            <w:r>
              <w:rPr>
                <w:rFonts w:hint="eastAsia" w:ascii="Calibri"/>
                <w:lang w:val="en-US" w:eastAsia="zh-CN"/>
              </w:rPr>
              <w:t>异丙醇</w:t>
            </w:r>
          </w:p>
        </w:tc>
        <w:tc>
          <w:tcPr>
            <w:tcW w:w="1887" w:type="dxa"/>
            <w:shd w:val="clear" w:color="auto" w:fill="auto"/>
            <w:vAlign w:val="top"/>
          </w:tcPr>
          <w:p w14:paraId="16490E88">
            <w:pPr>
              <w:pStyle w:val="10"/>
              <w:spacing w:before="37"/>
              <w:ind w:left="392" w:leftChars="0" w:right="374" w:rightChars="0"/>
              <w:jc w:val="center"/>
              <w:rPr>
                <w:rFonts w:hint="eastAsia" w:ascii="Calibri" w:hAns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Calibri"/>
                <w:lang w:val="en-US" w:eastAsia="zh-CN"/>
              </w:rPr>
              <w:t xml:space="preserve">160KG/桶 </w:t>
            </w:r>
          </w:p>
        </w:tc>
        <w:tc>
          <w:tcPr>
            <w:tcW w:w="1481" w:type="dxa"/>
            <w:shd w:val="clear" w:color="auto" w:fill="auto"/>
            <w:vAlign w:val="top"/>
          </w:tcPr>
          <w:p w14:paraId="0BBF287D">
            <w:pPr>
              <w:pStyle w:val="10"/>
              <w:spacing w:before="37"/>
              <w:ind w:right="374" w:rightChars="0" w:firstLine="220" w:firstLineChars="100"/>
              <w:jc w:val="both"/>
              <w:rPr>
                <w:rFonts w:hint="default" w:ascii="Calibri" w:hAns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Calibri"/>
                <w:lang w:val="en-US" w:eastAsia="zh-CN"/>
              </w:rPr>
              <w:t>10080KG</w:t>
            </w:r>
          </w:p>
        </w:tc>
        <w:tc>
          <w:tcPr>
            <w:tcW w:w="2403" w:type="dxa"/>
          </w:tcPr>
          <w:p w14:paraId="3F80F5EA">
            <w:pPr>
              <w:pStyle w:val="10"/>
              <w:spacing w:before="31"/>
              <w:ind w:left="14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63桶</w:t>
            </w:r>
          </w:p>
        </w:tc>
      </w:tr>
    </w:tbl>
    <w:p w14:paraId="01719F63">
      <w:pPr>
        <w:pStyle w:val="2"/>
        <w:tabs>
          <w:tab w:val="left" w:pos="7286"/>
        </w:tabs>
        <w:spacing w:line="340" w:lineRule="atLeast"/>
        <w:ind w:left="0" w:right="1967"/>
        <w:rPr>
          <w:rFonts w:hint="eastAsia"/>
          <w:spacing w:val="-3"/>
        </w:rPr>
        <w:sectPr>
          <w:type w:val="continuous"/>
          <w:pgSz w:w="11910" w:h="16840"/>
          <w:pgMar w:top="1120" w:right="560" w:bottom="280" w:left="0" w:header="720" w:footer="720" w:gutter="0"/>
          <w:cols w:space="720" w:num="1"/>
        </w:sectPr>
      </w:pPr>
    </w:p>
    <w:p w14:paraId="6C6BF4BF">
      <w:pPr>
        <w:pStyle w:val="2"/>
        <w:tabs>
          <w:tab w:val="left" w:pos="5553"/>
        </w:tabs>
        <w:spacing w:before="119"/>
        <w:ind w:left="0"/>
        <w:rPr>
          <w:rFonts w:hint="eastAsia"/>
          <w:position w:val="1"/>
        </w:rPr>
      </w:pPr>
      <w:r>
        <w:rPr>
          <w:rFonts w:hint="eastAsia"/>
          <w:position w:val="1"/>
        </w:rPr>
        <w:t xml:space="preserve"> </w:t>
      </w:r>
    </w:p>
    <w:p w14:paraId="05F3D2EB">
      <w:pPr>
        <w:pStyle w:val="2"/>
        <w:tabs>
          <w:tab w:val="left" w:pos="5553"/>
        </w:tabs>
        <w:spacing w:before="119"/>
        <w:ind w:left="79"/>
        <w:rPr>
          <w:rFonts w:hint="eastAsia"/>
          <w:position w:val="1"/>
        </w:rPr>
      </w:pPr>
    </w:p>
    <w:p w14:paraId="743E60D7">
      <w:pPr>
        <w:pStyle w:val="2"/>
        <w:tabs>
          <w:tab w:val="left" w:pos="5553"/>
        </w:tabs>
        <w:spacing w:before="119"/>
        <w:ind w:left="79"/>
        <w:rPr>
          <w:rFonts w:hint="eastAsia"/>
          <w:position w:val="1"/>
        </w:rPr>
      </w:pPr>
    </w:p>
    <w:p w14:paraId="1E6551DA">
      <w:pPr>
        <w:pStyle w:val="2"/>
        <w:tabs>
          <w:tab w:val="left" w:pos="5553"/>
        </w:tabs>
        <w:spacing w:before="119"/>
        <w:ind w:left="79"/>
        <w:rPr>
          <w:rFonts w:hint="eastAsia"/>
          <w:position w:val="1"/>
        </w:rPr>
      </w:pPr>
    </w:p>
    <w:p w14:paraId="511D2994">
      <w:pPr>
        <w:pStyle w:val="2"/>
        <w:tabs>
          <w:tab w:val="left" w:pos="5553"/>
        </w:tabs>
        <w:spacing w:before="119"/>
        <w:ind w:left="79"/>
        <w:rPr>
          <w:rFonts w:hint="eastAsia"/>
          <w:position w:val="1"/>
        </w:rPr>
      </w:pPr>
    </w:p>
    <w:p w14:paraId="7BAD25E8">
      <w:pPr>
        <w:pStyle w:val="2"/>
        <w:tabs>
          <w:tab w:val="left" w:pos="6220"/>
        </w:tabs>
        <w:spacing w:before="119"/>
        <w:ind w:left="79" w:firstLine="440" w:firstLineChars="200"/>
        <w:rPr>
          <w:rFonts w:hint="eastAsia"/>
          <w:position w:val="1"/>
        </w:rPr>
      </w:pPr>
    </w:p>
    <w:p w14:paraId="04F73963">
      <w:pPr>
        <w:pStyle w:val="2"/>
        <w:tabs>
          <w:tab w:val="left" w:pos="6220"/>
        </w:tabs>
        <w:spacing w:before="119"/>
        <w:ind w:left="79" w:firstLine="440" w:firstLineChars="200"/>
        <w:rPr>
          <w:rFonts w:hint="eastAsia"/>
          <w:position w:val="1"/>
        </w:rPr>
      </w:pPr>
    </w:p>
    <w:p w14:paraId="2F134581">
      <w:pPr>
        <w:pStyle w:val="2"/>
        <w:tabs>
          <w:tab w:val="left" w:pos="6220"/>
        </w:tabs>
        <w:spacing w:before="119"/>
        <w:ind w:left="0" w:leftChars="0" w:firstLine="0" w:firstLineChars="0"/>
        <w:rPr>
          <w:position w:val="1"/>
        </w:rPr>
      </w:pPr>
    </w:p>
    <w:p w14:paraId="5F50AF32">
      <w:pPr>
        <w:pStyle w:val="2"/>
        <w:tabs>
          <w:tab w:val="left" w:pos="6220"/>
        </w:tabs>
        <w:spacing w:before="119"/>
        <w:ind w:left="79" w:firstLine="440" w:firstLineChars="200"/>
        <w:rPr>
          <w:rFonts w:hint="eastAsia"/>
          <w:sz w:val="24"/>
        </w:rPr>
      </w:pPr>
      <w:r>
        <w:rPr>
          <w:position w:val="1"/>
        </w:rPr>
        <w:t>送</w:t>
      </w:r>
      <w:r>
        <w:rPr>
          <w:spacing w:val="-3"/>
          <w:position w:val="1"/>
        </w:rPr>
        <w:t>货</w:t>
      </w:r>
      <w:r>
        <w:rPr>
          <w:position w:val="1"/>
        </w:rPr>
        <w:t>单位：</w:t>
      </w:r>
      <w:r>
        <w:rPr>
          <w:rFonts w:hint="eastAsia"/>
        </w:rPr>
        <w:t>武汉市恒久化工有限公司</w:t>
      </w:r>
      <w:r>
        <w:tab/>
      </w:r>
      <w:r>
        <w:rPr>
          <w:position w:val="1"/>
        </w:rPr>
        <w:tab/>
      </w:r>
      <w:r>
        <w:rPr>
          <w:sz w:val="24"/>
        </w:rPr>
        <w:t>电话：</w:t>
      </w:r>
      <w:r>
        <w:rPr>
          <w:rFonts w:hint="eastAsia"/>
          <w:sz w:val="24"/>
        </w:rPr>
        <w:t>15791984079</w:t>
      </w:r>
    </w:p>
    <w:p w14:paraId="44D130BC">
      <w:pPr>
        <w:pStyle w:val="2"/>
        <w:tabs>
          <w:tab w:val="left" w:pos="7120"/>
        </w:tabs>
        <w:spacing w:before="119"/>
        <w:ind w:left="79" w:firstLine="440" w:firstLineChars="200"/>
        <w:rPr>
          <w:rFonts w:hint="eastAsia"/>
        </w:rPr>
      </w:pPr>
      <w:r>
        <w:t>业</w:t>
      </w:r>
      <w:r>
        <w:rPr>
          <w:spacing w:val="-3"/>
        </w:rPr>
        <w:t>务</w:t>
      </w:r>
      <w:r>
        <w:t>员：</w:t>
      </w:r>
      <w:r>
        <w:rPr>
          <w:rFonts w:hint="eastAsia"/>
        </w:rPr>
        <w:t>周经理</w:t>
      </w:r>
      <w:r>
        <w:rPr>
          <w:rFonts w:hint="eastAsia"/>
          <w:lang w:val="en-US" w:eastAsia="zh-CN"/>
        </w:rPr>
        <w:t xml:space="preserve">                                        </w:t>
      </w:r>
      <w:r>
        <w:t>客</w:t>
      </w:r>
      <w:r>
        <w:rPr>
          <w:spacing w:val="-3"/>
        </w:rPr>
        <w:t>户</w:t>
      </w:r>
      <w:r>
        <w:t>签收：</w:t>
      </w:r>
    </w:p>
    <w:p w14:paraId="4C01595A">
      <w:pPr>
        <w:spacing w:before="52"/>
        <w:ind w:left="379"/>
        <w:rPr>
          <w:rFonts w:hint="eastAsia"/>
          <w:sz w:val="21"/>
        </w:rPr>
      </w:pPr>
      <w:bookmarkStart w:id="0" w:name="_GoBack"/>
      <w:bookmarkEnd w:id="0"/>
    </w:p>
    <w:p w14:paraId="26BDA846">
      <w:pPr>
        <w:spacing w:before="52"/>
        <w:ind w:left="379"/>
        <w:rPr>
          <w:rFonts w:hint="eastAsia"/>
          <w:sz w:val="21"/>
        </w:rPr>
      </w:pPr>
      <w:r>
        <w:rPr>
          <w:sz w:val="21"/>
        </w:rPr>
        <w:t>重要提示：</w:t>
      </w:r>
    </w:p>
    <w:p w14:paraId="3777B088">
      <w:pPr>
        <w:numPr>
          <w:ilvl w:val="0"/>
          <w:numId w:val="1"/>
        </w:numPr>
        <w:spacing w:before="43"/>
        <w:ind w:firstLine="720" w:firstLineChars="0"/>
        <w:rPr>
          <w:sz w:val="21"/>
        </w:rPr>
      </w:pPr>
      <w:r>
        <w:rPr>
          <w:sz w:val="21"/>
        </w:rPr>
        <w:t>签收前请务必确认货品数量、重量及包装是否完好，否则一经签字本公司概不负责！</w:t>
      </w:r>
    </w:p>
    <w:p w14:paraId="11B133C7">
      <w:pPr>
        <w:numPr>
          <w:ilvl w:val="0"/>
          <w:numId w:val="1"/>
        </w:numPr>
        <w:spacing w:before="43"/>
        <w:ind w:firstLine="720" w:firstLineChars="0"/>
        <w:rPr>
          <w:rFonts w:hint="eastAsia"/>
          <w:sz w:val="21"/>
        </w:rPr>
      </w:pPr>
      <w:r>
        <w:rPr>
          <w:sz w:val="21"/>
        </w:rPr>
        <w:t>需方对供方产品质量有异议，需在收到货后三个工作日内以书面报告方式提出，否则视作无质量问题.</w:t>
      </w:r>
    </w:p>
    <w:p w14:paraId="7F9F3590">
      <w:pPr>
        <w:numPr>
          <w:ilvl w:val="0"/>
          <w:numId w:val="1"/>
        </w:numPr>
        <w:spacing w:before="43"/>
        <w:ind w:firstLine="720" w:firstLineChars="0"/>
        <w:rPr>
          <w:rFonts w:hint="eastAsia"/>
          <w:sz w:val="21"/>
        </w:rPr>
        <w:sectPr>
          <w:type w:val="continuous"/>
          <w:pgSz w:w="11910" w:h="16840"/>
          <w:pgMar w:top="1120" w:right="560" w:bottom="280" w:left="0" w:header="720" w:footer="720" w:gutter="0"/>
          <w:cols w:space="720" w:num="1"/>
        </w:sectPr>
      </w:pPr>
      <w:r>
        <w:rPr>
          <w:sz w:val="21"/>
        </w:rPr>
        <w:t>空桶带回</w:t>
      </w:r>
      <w:r>
        <w:rPr>
          <w:rFonts w:hint="eastAsia"/>
          <w:sz w:val="21"/>
        </w:rPr>
        <w:t>（）</w:t>
      </w:r>
    </w:p>
    <w:p w14:paraId="38EB7074">
      <w:pPr>
        <w:pStyle w:val="2"/>
        <w:ind w:left="0"/>
        <w:rPr>
          <w:rFonts w:hint="eastAsia"/>
          <w:sz w:val="20"/>
        </w:rPr>
      </w:pPr>
    </w:p>
    <w:sectPr>
      <w:pgSz w:w="11910" w:h="16840"/>
      <w:pgMar w:top="1580" w:right="56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*SimSun-11890-Identity-H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*FangSong-Bold-11906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4FFDC"/>
    <w:multiLevelType w:val="singleLevel"/>
    <w:tmpl w:val="4BB4FF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ThhMGNlYjM2NDI3M2Y3ZjdjNmFiMTAwZmE0NDcwMTQifQ=="/>
  </w:docVars>
  <w:rsids>
    <w:rsidRoot w:val="00172A27"/>
    <w:rsid w:val="000639D1"/>
    <w:rsid w:val="000B5CE6"/>
    <w:rsid w:val="00121D08"/>
    <w:rsid w:val="001B7D12"/>
    <w:rsid w:val="003C7058"/>
    <w:rsid w:val="003F6DEF"/>
    <w:rsid w:val="00493D36"/>
    <w:rsid w:val="004D1EC5"/>
    <w:rsid w:val="004E131A"/>
    <w:rsid w:val="00584299"/>
    <w:rsid w:val="005943EC"/>
    <w:rsid w:val="005C25C0"/>
    <w:rsid w:val="005E3C16"/>
    <w:rsid w:val="0065275C"/>
    <w:rsid w:val="007E1992"/>
    <w:rsid w:val="0083497B"/>
    <w:rsid w:val="009F68C9"/>
    <w:rsid w:val="00A001B5"/>
    <w:rsid w:val="00B075B0"/>
    <w:rsid w:val="00BA45E5"/>
    <w:rsid w:val="00C96C72"/>
    <w:rsid w:val="00D92573"/>
    <w:rsid w:val="00DC5AFD"/>
    <w:rsid w:val="00E16205"/>
    <w:rsid w:val="00ED2512"/>
    <w:rsid w:val="00F05788"/>
    <w:rsid w:val="00F85781"/>
    <w:rsid w:val="00FA05CA"/>
    <w:rsid w:val="02B81FC4"/>
    <w:rsid w:val="037A5AB2"/>
    <w:rsid w:val="13C056C6"/>
    <w:rsid w:val="1C073948"/>
    <w:rsid w:val="1C907DE2"/>
    <w:rsid w:val="1D3D18C0"/>
    <w:rsid w:val="208F59BB"/>
    <w:rsid w:val="2F792957"/>
    <w:rsid w:val="32D85C30"/>
    <w:rsid w:val="47677CBF"/>
    <w:rsid w:val="4A161AF6"/>
    <w:rsid w:val="53385317"/>
    <w:rsid w:val="5AEE394A"/>
    <w:rsid w:val="6777586C"/>
    <w:rsid w:val="6B7B1AB7"/>
    <w:rsid w:val="6C6E4518"/>
    <w:rsid w:val="71843E2E"/>
    <w:rsid w:val="78A3740C"/>
    <w:rsid w:val="7CBD0646"/>
    <w:rsid w:val="7F98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32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qFormat/>
    <w:uiPriority w:val="10"/>
    <w:pPr>
      <w:spacing w:before="3"/>
      <w:ind w:left="15"/>
      <w:jc w:val="center"/>
    </w:pPr>
    <w:rPr>
      <w:sz w:val="48"/>
      <w:szCs w:val="4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4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245</Characters>
  <Lines>2</Lines>
  <Paragraphs>1</Paragraphs>
  <TotalTime>7</TotalTime>
  <ScaleCrop>false</ScaleCrop>
  <LinksUpToDate>false</LinksUpToDate>
  <CharactersWithSpaces>274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2023-11-25T01:12:00Z</dcterms:created>
  <dc:creator>Administrator</dc:creator>
  <cp:lastModifiedBy>囚与困</cp:lastModifiedBy>
  <cp:lastPrinted>2024-12-06T05:32:00Z</cp:lastPrinted>
  <dcterms:modified xsi:type="dcterms:W3CDTF">2026-06-05T00:49:15Z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2023-11-25T00:00:00Z</vt:filetime>
  </property>
  <property fmtid="{D5CDD505-2E9C-101B-9397-08002B2CF9AE}" pid="5" name="KSOProductBuildVer">
    <vt:lpwstr>2052-12.1.0.26375</vt:lpwstr>
  </property>
  <property fmtid="{D5CDD505-2E9C-101B-9397-08002B2CF9AE}" pid="6" name="ICV">
    <vt:lpwstr>0539B9B0F0F246978D987269FFCFEDF0_12</vt:lpwstr>
  </property>
  <property fmtid="{D5CDD505-2E9C-101B-9397-08002B2CF9AE}" pid="7" name="KSOTemplateDocerSaveRecord">
    <vt:lpwstr>eyJoZGlkIjoiNzI3NzY3MmFmMDQ4YmM4NGZmNGI0MGZiZTBlMmI1OTUiLCJ1c2VySWQiOiIyMzI3NjA1NyJ9</vt:lpwstr>
  </property>
</Properties>
</file>