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BluetoothGamepadManager 手柄管理器讲解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一、大白话定位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它是手柄事件的</w:t>
      </w:r>
      <w:r>
        <w:rPr>
          <w:rFonts w:eastAsia="等线" w:ascii="Arial" w:cs="Arial" w:hAnsi="Arial"/>
          <w:b w:val="true"/>
          <w:sz w:val="22"/>
        </w:rPr>
        <w:t>统一翻译官</w:t>
      </w:r>
      <w:r>
        <w:rPr>
          <w:rFonts w:eastAsia="等线" w:ascii="Arial" w:cs="Arial" w:hAnsi="Arial"/>
          <w:sz w:val="22"/>
        </w:rPr>
        <w:t>—— 不管手柄是 USB 直连进来的还是系统蓝牙进来的，经过它翻译后都变成同一种格式（GamepadEvent），交给后面的人用。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二、它解决什么问题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罗技 F710 手柄有</w:t>
      </w:r>
      <w:r>
        <w:rPr>
          <w:rFonts w:eastAsia="等线" w:ascii="Arial" w:cs="Arial" w:hAnsi="Arial"/>
          <w:b w:val="true"/>
          <w:sz w:val="22"/>
        </w:rPr>
        <w:t>两条路径</w:t>
      </w:r>
      <w:r>
        <w:rPr>
          <w:rFonts w:eastAsia="等线" w:ascii="Arial" w:cs="Arial" w:hAnsi="Arial"/>
          <w:sz w:val="22"/>
        </w:rPr>
        <w:t>可以进数据：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 A（Android 系统通路）：</w:t>
        <w:br/>
      </w:r>
      <w:r>
        <w:rPr>
          <w:rFonts w:eastAsia="等线" w:ascii="Arial" w:cs="Arial" w:hAnsi="Arial"/>
          <w:sz w:val="22"/>
        </w:rPr>
        <w:t>手柄 → 系统 HID 驱动 → InputEvent → Activity.dispatchGenericMotionEvent 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路径 B（USB 直连通路）：</w:t>
        <w:br/>
      </w:r>
      <w:r>
        <w:rPr>
          <w:rFonts w:eastAsia="等线" w:ascii="Arial" w:cs="Arial" w:hAnsi="Arial"/>
          <w:sz w:val="22"/>
        </w:rPr>
        <w:t>手柄 → claimInterface 抢占 → F710DirectInput 读原始 HID 报告 → 自己解析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：这两条路出来的数据格式完全不一样！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路径 A：给你 </w:t>
      </w:r>
      <w:r>
        <w:rPr>
          <w:rFonts w:eastAsia="Consolas" w:ascii="Consolas" w:cs="Consolas" w:hAnsi="Consolas"/>
          <w:sz w:val="22"/>
          <w:shd w:fill="EFF0F1"/>
        </w:rPr>
        <w:t>MotionEvent</w:t>
      </w:r>
      <w:r>
        <w:rPr>
          <w:rFonts w:eastAsia="等线" w:ascii="Arial" w:cs="Arial" w:hAnsi="Arial"/>
          <w:sz w:val="22"/>
        </w:rPr>
        <w:t xml:space="preserve">，值是 -1.0~1.0，按键是 </w:t>
      </w:r>
      <w:r>
        <w:rPr>
          <w:rFonts w:eastAsia="Consolas" w:ascii="Consolas" w:cs="Consolas" w:hAnsi="Consolas"/>
          <w:sz w:val="22"/>
          <w:shd w:fill="EFF0F1"/>
        </w:rPr>
        <w:t>KEYCODE_BUTTON_A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路径 B：给你 </w:t>
      </w:r>
      <w:r>
        <w:rPr>
          <w:rFonts w:eastAsia="Consolas" w:ascii="Consolas" w:cs="Consolas" w:hAnsi="Consolas"/>
          <w:sz w:val="22"/>
          <w:shd w:fill="EFF0F1"/>
        </w:rPr>
        <w:t>byte[8]</w:t>
      </w:r>
      <w:r>
        <w:rPr>
          <w:rFonts w:eastAsia="等线" w:ascii="Arial" w:cs="Arial" w:hAnsi="Arial"/>
          <w:sz w:val="22"/>
        </w:rPr>
        <w:t xml:space="preserve"> 原始报告，值是 0~255，按键是 bitmask </w:t>
      </w:r>
      <w:r>
        <w:rPr>
          <w:rFonts w:eastAsia="Consolas" w:ascii="Consolas" w:cs="Consolas" w:hAnsi="Consolas"/>
          <w:sz w:val="22"/>
          <w:shd w:fill="EFF0F1"/>
        </w:rPr>
        <w:t>0x01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三、架构图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┌──────────────────────────────────────────────────────────┐</w:t>
              <w:br/>
              <w:t>│                    数据来源（二选一）                       │</w:t>
              <w:br/>
              <w:t>│                                                          │</w:t>
              <w:br/>
              <w:t>│  路径A：Android InputEvent              路径B：USB 直连    │</w:t>
              <w:br/>
              <w:t>│  Activity.dispatchGenericMotionEvent    F710DirectInput   │</w:t>
              <w:br/>
              <w:t>│        │                                     │           │</w:t>
              <w:br/>
              <w:t>│        │ 系统格式                             │ 原始 HID   │</w:t>
              <w:br/>
              <w:t>│        ▼                                     ▼           │</w:t>
              <w:br/>
              <w:t>│  ┌────────────────────────────────────────────────┐      │</w:t>
              <w:br/>
              <w:t>│  │         BluetoothGamepadManager                 │      │</w:t>
              <w:br/>
              <w:t>│  │                                                 │      │</w:t>
              <w:br/>
              <w:t>│  │  preprocessAxis() ← 路径A用这个                  │      │</w:t>
              <w:br/>
              <w:t>│  │  sendEvent()      ← 路径A用这个                  │      │</w:t>
              <w:br/>
              <w:t>│  │  bindInputListeners() ← 路径B的回调注册在这       │      │</w:t>
              <w:br/>
              <w:t>│  │                                                 │      │</w:t>
              <w:br/>
              <w:t>│  │  统一输出：GamepadEvent（不可变、带时间戳）         │      │</w:t>
              <w:br/>
              <w:t>│  └────────────────────┬───────────────────────────┘      │</w:t>
              <w:br/>
              <w:t>│                       │                                   │</w:t>
              <w:br/>
              <w:t>│                       ▼                                   │</w:t>
              <w:br/>
              <w:t>│              OnEventListener.onEvent(ev)                  │</w:t>
              <w:br/>
              <w:t>│                       │                                   │</w:t>
              <w:br/>
              <w:t>│                       ▼                                   │</w:t>
              <w:br/>
              <w:t>│              MainActivity.handleGamepadEvent()            │</w:t>
              <w:br/>
              <w:t>│                       │                                   │</w:t>
              <w:br/>
              <w:t>│              ┌────────┼─────────┐                        │</w:t>
              <w:br/>
              <w:t>│              ▼        ▼         ▼                        │</w:t>
              <w:br/>
              <w:t>│          编码指令   发送WiFi   更新UI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四、核心设计剖析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继承 AbstractManager — 统一生命周期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BluetoothGamepadManager extends AbstractManager {</w:t>
              <w:br/>
              <w:t xml:space="preserve">    @Override public String name() { return "gamepad"; }</w:t>
              <w:br/>
              <w:t xml:space="preserve">    @Override protected void onStart() { ... }</w:t>
              <w:br/>
              <w:t xml:space="preserve">    @Override protected void onStop()  { ...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好处</w:t>
      </w:r>
      <w:r>
        <w:rPr>
          <w:rFonts w:eastAsia="等线" w:ascii="Arial" w:cs="Arial" w:hAnsi="Arial"/>
          <w:sz w:val="22"/>
        </w:rPr>
        <w:t xml:space="preserve">：ModuleManager 不管你是手柄还是 WiFi，统一 </w:t>
      </w:r>
      <w:r>
        <w:rPr>
          <w:rFonts w:eastAsia="Consolas" w:ascii="Consolas" w:cs="Consolas" w:hAnsi="Consolas"/>
          <w:sz w:val="22"/>
          <w:shd w:fill="EFF0F1"/>
        </w:rPr>
        <w:t>start()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stop()</w:t>
      </w:r>
      <w:r>
        <w:rPr>
          <w:rFonts w:eastAsia="等线" w:ascii="Arial" w:cs="Arial" w:hAnsi="Arial"/>
          <w:sz w:val="22"/>
        </w:rPr>
        <w:t>，幂等、防重入、异常兜底。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默认走路径 A（不抢占 USB）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protected void onStart() {</w:t>
              <w:br/>
              <w:t xml:space="preserve">    // 不再自动调用 tryConnect()！</w:t>
              <w:br/>
              <w:t xml:space="preserve">    // 摇杆数据走 Android InputEvent 通路</w:t>
              <w:br/>
              <w:t xml:space="preserve">    StateCenter.get().postGamepadState(ConnectionState.IDLE);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为什么不自动连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claimInterface()</w:t>
      </w:r>
      <w:r>
        <w:rPr>
          <w:rFonts w:eastAsia="等线" w:ascii="Arial" w:cs="Arial" w:hAnsi="Arial"/>
          <w:sz w:val="22"/>
        </w:rPr>
        <w:t xml:space="preserve"> 一旦调用，Android 系统就收不到手柄事件了。两条路</w:t>
      </w:r>
      <w:r>
        <w:rPr>
          <w:rFonts w:eastAsia="等线" w:ascii="Arial" w:cs="Arial" w:hAnsi="Arial"/>
          <w:b w:val="true"/>
          <w:sz w:val="22"/>
        </w:rPr>
        <w:t>互斥</w:t>
      </w:r>
      <w:r>
        <w:rPr>
          <w:rFonts w:eastAsia="等线" w:ascii="Arial" w:cs="Arial" w:hAnsi="Arial"/>
          <w:sz w:val="22"/>
        </w:rPr>
        <w:t>。默认不抢占，让系统驱动干活。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路径 A 的入口 — 外部转发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MainActivity 里：</w:t>
              <w:br/>
              <w:t>modules.gamepad().sendEvent(GamepadEvent.axis(lx, ly, rx, ry));  // 摇杆</w:t>
              <w:br/>
            </w:r>
            <w:r>
              <w:rPr>
                <w:rFonts w:eastAsia="Consolas" w:ascii="Consolas" w:cs="Consolas" w:hAnsi="Consolas"/>
                <w:sz w:val="22"/>
              </w:rPr>
              <w:t>modules.gamepad().sendEvent(GamepadEvent.button(keyCode, true));  // 按键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BluetoothGamepadManager 里：</w:t>
              <w:br/>
              <w:t>public void sendEvent(GamepadEvent event) {</w:t>
              <w:br/>
              <w:t xml:space="preserve">    emit(event);  // 直接转发给监听者</w:t>
              <w:br/>
              <w:t>}</w:t>
              <w:br/>
              <w:br/>
              <w:t>public GamepadEvent preprocessAxis(float lx, float ly, float rx, float ry) {</w:t>
              <w:br/>
              <w:t xml:space="preserve">    return GamepadEvent.axis(</w:t>
              <w:br/>
              <w:t xml:space="preserve">        Config.applyDeadZone(lx), Config.applyDeadZone(ly),  // 死区过滤</w:t>
              <w:br/>
              <w:t xml:space="preserve">        Config.applyDeadZone(rx), Config.applyDeadZone(ry));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路径 B 的入口 — USB 直连回调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bindInputListeners() {</w:t>
              <w:br/>
              <w:t xml:space="preserve">    hid.setOnJoystickChangeListener((lx, ly, rx, ry) -&gt; {</w:t>
              <w:br/>
              <w:t xml:space="preserve">        // 0~255 已被 F710DirectInput 转成 -1.0~1.0</w:t>
              <w:br/>
              <w:t xml:space="preserve">        emit(GamepadEvent.axis(</w:t>
              <w:br/>
              <w:t xml:space="preserve">            Config.applyDeadZone(lx), Config.applyDeadZone(ly),</w:t>
              <w:br/>
              <w:t xml:space="preserve">            Config.applyDeadZone(rx), Config.applyDeadZone(ry)));</w:t>
              <w:br/>
              <w:t xml:space="preserve">    });</w:t>
              <w:br/>
              <w:t xml:space="preserve">    hid.setOnButtonChangeListener((code, pressed) -&gt; </w:t>
              <w:br/>
              <w:t xml:space="preserve">        emit(GamepadEvent.button(code, pressed)));</w:t>
              <w:br/>
              <w:t xml:space="preserve">    hid.setOnDpadChangeListener(state -&gt; </w:t>
              <w:br/>
              <w:t xml:space="preserve">        emit(GamepadEvent.dpad(dpadStateToMask(state))));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 统一输出口 — emit ()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emit(GamepadEvent ev) {</w:t>
              <w:br/>
              <w:t xml:space="preserve">    OnEventListener l = listener;</w:t>
              <w:br/>
              <w:t xml:space="preserve">    if (l != null) l.onEvent(ev);  // 通知唯一监听者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不管从哪条路径进来，出来的都是同一个 GamepadEvent 对象。后续的编码、发送、UI 更新代码只需要处理一种格式。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五、GamepadEvent — 统一货币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final class GamepadEvent {</w:t>
              <w:br/>
              <w:t xml:space="preserve">    public enum Type { AXIS, BUTTON, DPAD }</w:t>
              <w:br/>
              <w:t xml:space="preserve">    </w:t>
              <w:br/>
              <w:t xml:space="preserve">    public final Type    type;</w:t>
              <w:br/>
              <w:t xml:space="preserve">    public final float   leftX, leftY, rightX, rightY;  // 摇杆</w:t>
              <w:br/>
              <w:t xml:space="preserve">    public final int     buttonCode;                     // 按键码</w:t>
              <w:br/>
              <w:t xml:space="preserve">    public final boolean pressed;                        // 按下/松开</w:t>
              <w:br/>
              <w:t xml:space="preserve">    public final int     dpadMask;                       // 方向键</w:t>
              <w:br/>
              <w:t xml:space="preserve">    public final long    timestamp;                      // 纳秒时间戳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不可变</w:t>
      </w:r>
      <w:r>
        <w:rPr>
          <w:rFonts w:eastAsia="等线" w:ascii="Arial" w:cs="Arial" w:hAnsi="Arial"/>
          <w:sz w:val="22"/>
        </w:rPr>
        <w:t>（final 字段）→ 跨线程安全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带时间戳</w:t>
      </w:r>
      <w:r>
        <w:rPr>
          <w:rFonts w:eastAsia="等线" w:ascii="Arial" w:cs="Arial" w:hAnsi="Arial"/>
          <w:sz w:val="22"/>
        </w:rPr>
        <w:t xml:space="preserve"> → 可以判断事件顺序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三种类型</w:t>
      </w:r>
      <w:r>
        <w:rPr>
          <w:rFonts w:eastAsia="等线" w:ascii="Arial" w:cs="Arial" w:hAnsi="Arial"/>
          <w:sz w:val="22"/>
        </w:rPr>
        <w:t xml:space="preserve"> → 覆盖所有手柄操作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六、与原代码的区别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原来的写法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原来在一个巨大的 Activity 里直接处理一切：</w:t>
              <w:br/>
              <w:t>@Override</w:t>
              <w:br/>
              <w:t>public boolean dispatchGenericMotionEvent(MotionEvent event) {</w:t>
              <w:br/>
              <w:t xml:space="preserve">    float lx = event.getAxisValue(AXIS_X);</w:t>
              <w:br/>
              <w:t xml:space="preserve">    float ly = event.getAxisValue(AXIS_Y);</w:t>
              <w:br/>
              <w:t xml:space="preserve">    // ...直接在这里编码、发送、更新UI、处理死区...</w:t>
              <w:br/>
              <w:t xml:space="preserve">    byte[] cmd = ProtocolCodec.encodeMove(lx, ly);</w:t>
              <w:br/>
              <w:t xml:space="preserve">    udpClient.send(cmd);</w:t>
              <w:br/>
              <w:t xml:space="preserve">    textView.setText("摇杆: " + lx + ", " + ly);</w:t>
              <w:br/>
              <w:t xml:space="preserve">    // 200行全混在一起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职责混乱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事件解析、死区过滤、编码、网络发送、UI 更新全在一个方法里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无法切换输入源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写死了只用 Android InputEvent，换 USB 直连要改一大堆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格式不统一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蓝牙路径和 USB 路径的数据结构完全不同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无法测试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想测编码逻辑必须模拟整个 MotionEvent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现在的写法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输入源切换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两条路径随时切换，外部无感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数据格式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MotionEvent/byte [] 混用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 GamepadEvent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死区过滤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散落各处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集中在 preprocessAxis () 和 bindInputListeners 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可测试性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需要真实手柄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直接构造 GamepadEvent.axis (0.5f, 0, 0, 0) 即可测试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状态上报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postGamepadState () 通知全局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生命周期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 生死绑定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 管理，Activity 重建不丢状态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七、线程模型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主线程：</w:t>
        <w:br/>
        <w:t>dispatchGenericMotionEvent () → sendEvent () → emit () → handleGamepadEvent ()</w:t>
        <w:br/>
      </w:r>
      <w:r>
        <w:rPr>
          <w:rFonts w:eastAsia="等线" w:ascii="Arial" w:cs="Arial" w:hAnsi="Arial"/>
          <w:sz w:val="22"/>
        </w:rPr>
        <w:t>（全在主线程，因为 Android 把输入事件投递到主线程）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USB 直连线程（仅路径 B 启用时）：</w:t>
        <w:br/>
        <w:t>F710DirectInput.readThread → parseReport () → 回调 → emit () → handleGamepadEvent ()</w:t>
        <w:br/>
      </w:r>
      <w:r>
        <w:rPr>
          <w:rFonts w:eastAsia="等线" w:ascii="Arial" w:cs="Arial" w:hAnsi="Arial"/>
          <w:sz w:val="22"/>
        </w:rPr>
        <w:t>（注意：这时回调在 HID 读线程上，handleGamepadEvent 里的 UI 操作需要 runOnUiThread）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八、优势总结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适配器模式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两条路径 → 一个统一出口，后端代码完全不关心数据从哪来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开闭原则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未来加第三种输入（比如网络远程手柄），只需多一个入口调 sendEvent ()，不改任何下游代码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单一职责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只管 "统一格式 + 死区过滤 + 状态上报"，不碰编码 / 发送 / UI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安全备用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默认不抢占 USB，让系统驱动工作；万一系统不认手柄，还能手动切 USB 直连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状态可观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 / 断开 / 错误通过 StateCenter 全局可见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一句话总结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BluetoothGamepadManager 就是 "手柄翻译官"—— 不管手柄数据是从系统蓝牙 / HID 驱动来的，还是从 USB 直连原始报告来的，它都翻译成同一种「GamepadEvent 通用语言」交出去。下游只需要说一种语言，就能处理所有手柄。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95181">
    <w:lvl>
      <w:numFmt w:val="bullet"/>
      <w:suff w:val="tab"/>
      <w:lvlText w:val="•"/>
      <w:rPr>
        <w:color w:val="3370ff"/>
      </w:rPr>
    </w:lvl>
  </w:abstractNum>
  <w:abstractNum w:abstractNumId="5695182">
    <w:lvl>
      <w:numFmt w:val="bullet"/>
      <w:suff w:val="tab"/>
      <w:lvlText w:val="•"/>
      <w:rPr>
        <w:color w:val="3370ff"/>
      </w:rPr>
    </w:lvl>
  </w:abstractNum>
  <w:abstractNum w:abstractNumId="5695183">
    <w:lvl>
      <w:numFmt w:val="bullet"/>
      <w:suff w:val="tab"/>
      <w:lvlText w:val="•"/>
      <w:rPr>
        <w:color w:val="3370ff"/>
      </w:rPr>
    </w:lvl>
  </w:abstractNum>
  <w:abstractNum w:abstractNumId="5695184">
    <w:lvl>
      <w:numFmt w:val="bullet"/>
      <w:suff w:val="tab"/>
      <w:lvlText w:val="•"/>
      <w:rPr>
        <w:color w:val="3370ff"/>
      </w:rPr>
    </w:lvl>
  </w:abstractNum>
  <w:abstractNum w:abstractNumId="5695185">
    <w:lvl>
      <w:numFmt w:val="bullet"/>
      <w:suff w:val="tab"/>
      <w:lvlText w:val="•"/>
      <w:rPr>
        <w:color w:val="3370ff"/>
      </w:rPr>
    </w:lvl>
  </w:abstractNum>
  <w:num w:numId="1">
    <w:abstractNumId w:val="5695181"/>
  </w:num>
  <w:num w:numId="2">
    <w:abstractNumId w:val="5695182"/>
  </w:num>
  <w:num w:numId="3">
    <w:abstractNumId w:val="5695183"/>
  </w:num>
  <w:num w:numId="4">
    <w:abstractNumId w:val="5695184"/>
  </w:num>
  <w:num w:numId="5">
    <w:abstractNumId w:val="56951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2026-05-13T08:37:53Z</dcterms:created>
  <dc:creator>Apache POI</dc:creator>
</cp:coreProperties>
</file>