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61" w:rsidRDefault="0037420A" w:rsidP="00374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证书和学术竞赛</w:t>
      </w:r>
      <w:r>
        <w:rPr>
          <w:rFonts w:hint="eastAsia"/>
        </w:rPr>
        <w:t xml:space="preserve">  </w:t>
      </w:r>
      <w:r>
        <w:t>ACM</w:t>
      </w:r>
      <w:r>
        <w:t>一等奖</w:t>
      </w:r>
      <w:r>
        <w:rPr>
          <w:rFonts w:hint="eastAsia"/>
        </w:rPr>
        <w:t xml:space="preserve"> +</w:t>
      </w:r>
      <w:r>
        <w:t>3</w:t>
      </w:r>
    </w:p>
    <w:p w:rsidR="0037420A" w:rsidRDefault="0037420A" w:rsidP="0037420A">
      <w:pPr>
        <w:rPr>
          <w:rFonts w:hint="eastAsia"/>
        </w:rPr>
      </w:pPr>
      <w:bookmarkStart w:id="0" w:name="_GoBack"/>
      <w:r w:rsidRPr="0037420A">
        <w:rPr>
          <w:noProof/>
        </w:rPr>
        <w:drawing>
          <wp:inline distT="0" distB="0" distL="0" distR="0">
            <wp:extent cx="5274310" cy="3956339"/>
            <wp:effectExtent l="0" t="0" r="2540" b="6350"/>
            <wp:docPr id="1" name="图片 1" descr="C:\Users\Shanys\Desktop\QQ图片20140906103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ys\Desktop\QQ图片201409061037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27447"/>
    <w:multiLevelType w:val="hybridMultilevel"/>
    <w:tmpl w:val="7DFEF1F0"/>
    <w:lvl w:ilvl="0" w:tplc="D96CA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AB"/>
    <w:rsid w:val="0037420A"/>
    <w:rsid w:val="005539C1"/>
    <w:rsid w:val="00BA2D61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65E2-C0F8-49B4-A3F5-7959F097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yongsheng shan</dc:creator>
  <cp:keywords/>
  <dc:description/>
  <cp:lastModifiedBy>yongsheng shan</cp:lastModifiedBy>
  <cp:revision>2</cp:revision>
  <dcterms:created xsi:type="dcterms:W3CDTF">2014-09-06T02:37:00Z</dcterms:created>
  <dcterms:modified xsi:type="dcterms:W3CDTF">2014-09-06T02:45:00Z</dcterms:modified>
</cp:coreProperties>
</file>