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AA3" w:rsidRDefault="00853AA3" w:rsidP="005823B2">
      <w:pPr>
        <w:pStyle w:val="Title"/>
        <w:rPr>
          <w:rFonts w:ascii="Verdana" w:hAnsi="Verdana" w:cs="Verdana"/>
          <w:sz w:val="20"/>
          <w:szCs w:val="20"/>
        </w:rPr>
      </w:pPr>
      <w:r>
        <w:rPr>
          <w:rFonts w:ascii="Verdana" w:hAnsi="Verdana" w:cs="Verdana"/>
          <w:sz w:val="20"/>
          <w:szCs w:val="20"/>
        </w:rPr>
        <w:t>BRAHMAPUTRA VALLEY FERTILIZER CORPORATION LIMITED, N A M R U P</w:t>
      </w:r>
    </w:p>
    <w:p w:rsidR="00853AA3" w:rsidRPr="005823B2" w:rsidRDefault="00853AA3" w:rsidP="005823B2">
      <w:pPr>
        <w:pStyle w:val="NoSpacing"/>
        <w:jc w:val="center"/>
        <w:rPr>
          <w:rFonts w:ascii="Verdana" w:hAnsi="Verdana" w:cs="Verdana"/>
          <w:sz w:val="20"/>
          <w:szCs w:val="20"/>
        </w:rPr>
      </w:pPr>
      <w:r w:rsidRPr="005823B2">
        <w:rPr>
          <w:rFonts w:ascii="Verdana" w:hAnsi="Verdana" w:cs="Verdana"/>
          <w:sz w:val="20"/>
          <w:szCs w:val="20"/>
        </w:rPr>
        <w:t>(A Govt. of India Undertaking)</w:t>
      </w:r>
    </w:p>
    <w:p w:rsidR="00853AA3" w:rsidRDefault="00853AA3" w:rsidP="005823B2">
      <w:pPr>
        <w:pStyle w:val="NoSpacing"/>
        <w:jc w:val="center"/>
      </w:pPr>
      <w:r w:rsidRPr="005823B2">
        <w:rPr>
          <w:rFonts w:ascii="Verdana" w:hAnsi="Verdana" w:cs="Verdana"/>
          <w:sz w:val="20"/>
          <w:szCs w:val="20"/>
        </w:rPr>
        <w:t>P.O: Parbatpur-786623, Dist: Dibrugarh (Assam)</w:t>
      </w:r>
    </w:p>
    <w:p w:rsidR="00853AA3" w:rsidRPr="005823B2" w:rsidRDefault="00853AA3" w:rsidP="005823B2">
      <w:pPr>
        <w:rPr>
          <w:rFonts w:ascii="Verdana" w:hAnsi="Verdana" w:cs="Verdana"/>
          <w:b/>
          <w:bCs/>
          <w:sz w:val="20"/>
          <w:szCs w:val="20"/>
          <w:u w:val="single"/>
        </w:rPr>
      </w:pPr>
      <w:proofErr w:type="gramStart"/>
      <w:r>
        <w:rPr>
          <w:rFonts w:ascii="Verdana" w:hAnsi="Verdana" w:cs="Verdana"/>
          <w:b/>
          <w:bCs/>
          <w:sz w:val="20"/>
          <w:szCs w:val="20"/>
          <w:u w:val="single"/>
        </w:rPr>
        <w:t>NOTICE INVITING TENDER</w:t>
      </w:r>
      <w:r>
        <w:rPr>
          <w:rFonts w:ascii="Verdana" w:hAnsi="Verdana" w:cs="Verdana"/>
          <w:sz w:val="20"/>
          <w:szCs w:val="20"/>
        </w:rPr>
        <w:t xml:space="preserve">   </w:t>
      </w:r>
      <w:r>
        <w:rPr>
          <w:rFonts w:ascii="Verdana" w:hAnsi="Verdana" w:cs="Verdana"/>
          <w:sz w:val="20"/>
          <w:szCs w:val="20"/>
        </w:rPr>
        <w:tab/>
      </w:r>
      <w:r>
        <w:rPr>
          <w:rFonts w:ascii="Verdana" w:hAnsi="Verdana" w:cs="Verdana"/>
          <w:sz w:val="20"/>
          <w:szCs w:val="20"/>
        </w:rPr>
        <w:tab/>
        <w:t xml:space="preserve"> </w:t>
      </w:r>
      <w:r>
        <w:rPr>
          <w:rFonts w:ascii="Verdana" w:hAnsi="Verdana" w:cs="Verdana"/>
          <w:sz w:val="20"/>
          <w:szCs w:val="20"/>
        </w:rPr>
        <w:tab/>
      </w:r>
      <w:r>
        <w:rPr>
          <w:rFonts w:ascii="Verdana" w:hAnsi="Verdana" w:cs="Verdana"/>
          <w:b/>
          <w:bCs/>
          <w:sz w:val="20"/>
          <w:szCs w:val="20"/>
          <w:u w:val="single"/>
        </w:rPr>
        <w:t xml:space="preserve">AMMONIA – III (Mechanical </w:t>
      </w:r>
      <w:proofErr w:type="spellStart"/>
      <w:r>
        <w:rPr>
          <w:rFonts w:ascii="Verdana" w:hAnsi="Verdana" w:cs="Verdana"/>
          <w:b/>
          <w:bCs/>
          <w:sz w:val="20"/>
          <w:szCs w:val="20"/>
          <w:u w:val="single"/>
        </w:rPr>
        <w:t>Deptt</w:t>
      </w:r>
      <w:proofErr w:type="spellEnd"/>
      <w:r>
        <w:rPr>
          <w:rFonts w:ascii="Verdana" w:hAnsi="Verdana" w:cs="Verdana"/>
          <w:b/>
          <w:bCs/>
          <w:sz w:val="20"/>
          <w:szCs w:val="20"/>
          <w:u w:val="single"/>
        </w:rPr>
        <w:t>.)</w:t>
      </w:r>
      <w:proofErr w:type="gramEnd"/>
      <w:r>
        <w:rPr>
          <w:rFonts w:ascii="Verdana" w:hAnsi="Verdana" w:cs="Verdana"/>
          <w:sz w:val="20"/>
          <w:szCs w:val="20"/>
        </w:rPr>
        <w:t xml:space="preserve">                           </w:t>
      </w:r>
    </w:p>
    <w:p w:rsidR="00853AA3" w:rsidRDefault="00853AA3" w:rsidP="005823B2">
      <w:pPr>
        <w:jc w:val="both"/>
        <w:rPr>
          <w:rFonts w:ascii="Verdana" w:hAnsi="Verdana" w:cs="Verdana"/>
          <w:sz w:val="20"/>
          <w:szCs w:val="20"/>
        </w:rPr>
      </w:pPr>
      <w:r>
        <w:rPr>
          <w:rFonts w:ascii="Verdana" w:hAnsi="Verdana" w:cs="Verdana"/>
          <w:b/>
          <w:bCs/>
          <w:sz w:val="20"/>
          <w:szCs w:val="20"/>
        </w:rPr>
        <w:t>Ref</w:t>
      </w:r>
      <w:r>
        <w:rPr>
          <w:rFonts w:ascii="Verdana" w:hAnsi="Verdana" w:cs="Verdana"/>
          <w:sz w:val="20"/>
          <w:szCs w:val="20"/>
        </w:rPr>
        <w:t>: N-III/MECH-5/Cont-</w:t>
      </w:r>
      <w:r w:rsidR="005B6BB9">
        <w:rPr>
          <w:rFonts w:ascii="Verdana" w:hAnsi="Verdana" w:cs="Verdana"/>
          <w:sz w:val="20"/>
          <w:szCs w:val="20"/>
        </w:rPr>
        <w:t>932</w:t>
      </w:r>
      <w:r w:rsidR="00376144">
        <w:rPr>
          <w:rFonts w:ascii="Verdana" w:hAnsi="Verdana" w:cs="Verdana"/>
          <w:sz w:val="20"/>
          <w:szCs w:val="20"/>
        </w:rPr>
        <w:t>/1650</w:t>
      </w:r>
      <w:r>
        <w:rPr>
          <w:rFonts w:ascii="Verdana" w:hAnsi="Verdana" w:cs="Verdana"/>
          <w:sz w:val="20"/>
          <w:szCs w:val="20"/>
        </w:rPr>
        <w:tab/>
        <w:t xml:space="preserve">                  </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Date:  </w:t>
      </w:r>
      <w:r w:rsidR="005B6BB9">
        <w:rPr>
          <w:rFonts w:ascii="Verdana" w:hAnsi="Verdana" w:cs="Verdana"/>
          <w:sz w:val="20"/>
          <w:szCs w:val="20"/>
        </w:rPr>
        <w:t>21-08-2017</w:t>
      </w:r>
    </w:p>
    <w:p w:rsidR="00853AA3" w:rsidRDefault="00853AA3" w:rsidP="005823B2">
      <w:pPr>
        <w:jc w:val="both"/>
        <w:rPr>
          <w:rFonts w:ascii="Verdana" w:hAnsi="Verdana" w:cs="Verdana"/>
          <w:sz w:val="20"/>
          <w:szCs w:val="20"/>
        </w:rPr>
      </w:pPr>
      <w:r>
        <w:rPr>
          <w:rFonts w:ascii="Verdana" w:hAnsi="Verdana" w:cs="Verdana"/>
          <w:sz w:val="20"/>
          <w:szCs w:val="20"/>
        </w:rPr>
        <w:t xml:space="preserve">Sealed tenders are hereby invited on item rate / lump sum basis from experienced &amp; approved contractors for the following work(s) in Brahmaputra Valley Fertilizer Corporation Ltd., Namrup, </w:t>
      </w:r>
    </w:p>
    <w:tbl>
      <w:tblPr>
        <w:tblW w:w="10080" w:type="dxa"/>
        <w:tblInd w:w="-106"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680"/>
        <w:gridCol w:w="1080"/>
        <w:gridCol w:w="1980"/>
        <w:gridCol w:w="1800"/>
      </w:tblGrid>
      <w:tr w:rsidR="00853AA3">
        <w:tc>
          <w:tcPr>
            <w:tcW w:w="540" w:type="dxa"/>
            <w:tcBorders>
              <w:top w:val="single" w:sz="4" w:space="0" w:color="auto"/>
              <w:bottom w:val="single" w:sz="4" w:space="0" w:color="auto"/>
              <w:right w:val="single" w:sz="4" w:space="0" w:color="auto"/>
            </w:tcBorders>
          </w:tcPr>
          <w:p w:rsidR="00853AA3" w:rsidRDefault="00853AA3" w:rsidP="00C6584A">
            <w:pPr>
              <w:jc w:val="both"/>
              <w:rPr>
                <w:rFonts w:ascii="Verdana" w:hAnsi="Verdana" w:cs="Verdana"/>
                <w:sz w:val="20"/>
                <w:szCs w:val="20"/>
              </w:rPr>
            </w:pPr>
            <w:proofErr w:type="spellStart"/>
            <w:r>
              <w:rPr>
                <w:rFonts w:ascii="Verdana" w:hAnsi="Verdana" w:cs="Verdana"/>
                <w:sz w:val="20"/>
                <w:szCs w:val="20"/>
              </w:rPr>
              <w:t>Sl.No</w:t>
            </w:r>
            <w:proofErr w:type="spellEnd"/>
          </w:p>
        </w:tc>
        <w:tc>
          <w:tcPr>
            <w:tcW w:w="4680" w:type="dxa"/>
            <w:tcBorders>
              <w:top w:val="single" w:sz="4" w:space="0" w:color="auto"/>
              <w:left w:val="single" w:sz="4" w:space="0" w:color="auto"/>
              <w:bottom w:val="single" w:sz="4" w:space="0" w:color="auto"/>
              <w:right w:val="single" w:sz="4" w:space="0" w:color="auto"/>
            </w:tcBorders>
          </w:tcPr>
          <w:p w:rsidR="00853AA3" w:rsidRDefault="00853AA3" w:rsidP="00C6584A">
            <w:pPr>
              <w:spacing w:before="120"/>
              <w:jc w:val="both"/>
              <w:rPr>
                <w:rFonts w:ascii="Verdana" w:hAnsi="Verdana" w:cs="Verdana"/>
                <w:sz w:val="20"/>
                <w:szCs w:val="20"/>
              </w:rPr>
            </w:pPr>
            <w:r>
              <w:rPr>
                <w:rFonts w:ascii="Verdana" w:hAnsi="Verdana" w:cs="Verdana"/>
                <w:sz w:val="20"/>
                <w:szCs w:val="20"/>
              </w:rPr>
              <w:t>Name of work:</w:t>
            </w:r>
          </w:p>
        </w:tc>
        <w:tc>
          <w:tcPr>
            <w:tcW w:w="1080" w:type="dxa"/>
            <w:tcBorders>
              <w:top w:val="single" w:sz="4" w:space="0" w:color="auto"/>
              <w:left w:val="single" w:sz="4" w:space="0" w:color="auto"/>
              <w:bottom w:val="single" w:sz="4" w:space="0" w:color="auto"/>
              <w:right w:val="single" w:sz="4" w:space="0" w:color="auto"/>
            </w:tcBorders>
          </w:tcPr>
          <w:p w:rsidR="00853AA3" w:rsidRPr="005823B2" w:rsidRDefault="00853AA3" w:rsidP="005823B2">
            <w:pPr>
              <w:pStyle w:val="NoSpacing"/>
              <w:rPr>
                <w:rFonts w:ascii="Verdana" w:hAnsi="Verdana" w:cs="Verdana"/>
                <w:sz w:val="20"/>
                <w:szCs w:val="20"/>
              </w:rPr>
            </w:pPr>
            <w:r w:rsidRPr="005823B2">
              <w:rPr>
                <w:rFonts w:ascii="Verdana" w:hAnsi="Verdana" w:cs="Verdana"/>
                <w:sz w:val="20"/>
                <w:szCs w:val="20"/>
              </w:rPr>
              <w:t>Earnest</w:t>
            </w:r>
          </w:p>
          <w:p w:rsidR="00853AA3" w:rsidRPr="005823B2" w:rsidRDefault="00853AA3" w:rsidP="005823B2">
            <w:pPr>
              <w:pStyle w:val="NoSpacing"/>
              <w:rPr>
                <w:rFonts w:ascii="Verdana" w:hAnsi="Verdana" w:cs="Verdana"/>
                <w:sz w:val="20"/>
                <w:szCs w:val="20"/>
              </w:rPr>
            </w:pPr>
            <w:r w:rsidRPr="005823B2">
              <w:rPr>
                <w:rFonts w:ascii="Verdana" w:hAnsi="Verdana" w:cs="Verdana"/>
                <w:sz w:val="20"/>
                <w:szCs w:val="20"/>
              </w:rPr>
              <w:t>Money:       (Rs.)</w:t>
            </w:r>
          </w:p>
        </w:tc>
        <w:tc>
          <w:tcPr>
            <w:tcW w:w="1980" w:type="dxa"/>
            <w:tcBorders>
              <w:top w:val="single" w:sz="4" w:space="0" w:color="auto"/>
              <w:left w:val="single" w:sz="4" w:space="0" w:color="auto"/>
              <w:bottom w:val="single" w:sz="4" w:space="0" w:color="auto"/>
              <w:right w:val="single" w:sz="4" w:space="0" w:color="auto"/>
            </w:tcBorders>
          </w:tcPr>
          <w:p w:rsidR="00853AA3" w:rsidRPr="005823B2" w:rsidRDefault="00853AA3" w:rsidP="005823B2">
            <w:pPr>
              <w:pStyle w:val="NoSpacing"/>
              <w:rPr>
                <w:rFonts w:ascii="Verdana" w:hAnsi="Verdana" w:cs="Verdana"/>
                <w:sz w:val="20"/>
                <w:szCs w:val="20"/>
              </w:rPr>
            </w:pPr>
            <w:r w:rsidRPr="005823B2">
              <w:rPr>
                <w:rFonts w:ascii="Verdana" w:hAnsi="Verdana" w:cs="Verdana"/>
                <w:sz w:val="20"/>
                <w:szCs w:val="20"/>
              </w:rPr>
              <w:t>Completion time   days / months</w:t>
            </w:r>
          </w:p>
        </w:tc>
        <w:tc>
          <w:tcPr>
            <w:tcW w:w="1800" w:type="dxa"/>
            <w:tcBorders>
              <w:top w:val="single" w:sz="4" w:space="0" w:color="auto"/>
              <w:left w:val="single" w:sz="4" w:space="0" w:color="auto"/>
              <w:bottom w:val="single" w:sz="4" w:space="0" w:color="auto"/>
            </w:tcBorders>
          </w:tcPr>
          <w:p w:rsidR="00853AA3" w:rsidRPr="005823B2" w:rsidRDefault="00853AA3" w:rsidP="005823B2">
            <w:pPr>
              <w:pStyle w:val="NoSpacing"/>
              <w:rPr>
                <w:rFonts w:ascii="Verdana" w:hAnsi="Verdana" w:cs="Verdana"/>
                <w:sz w:val="20"/>
                <w:szCs w:val="20"/>
              </w:rPr>
            </w:pPr>
            <w:r w:rsidRPr="005823B2">
              <w:rPr>
                <w:rFonts w:ascii="Verdana" w:hAnsi="Verdana" w:cs="Verdana"/>
                <w:sz w:val="20"/>
                <w:szCs w:val="20"/>
              </w:rPr>
              <w:t>Tender paper cost   (Rs.)</w:t>
            </w:r>
          </w:p>
        </w:tc>
      </w:tr>
      <w:tr w:rsidR="00853AA3">
        <w:tc>
          <w:tcPr>
            <w:tcW w:w="540" w:type="dxa"/>
            <w:tcBorders>
              <w:top w:val="single" w:sz="4" w:space="0" w:color="auto"/>
              <w:bottom w:val="single" w:sz="4" w:space="0" w:color="auto"/>
              <w:right w:val="single" w:sz="4" w:space="0" w:color="auto"/>
            </w:tcBorders>
          </w:tcPr>
          <w:p w:rsidR="00853AA3" w:rsidRDefault="00853AA3" w:rsidP="00C6584A">
            <w:pPr>
              <w:jc w:val="both"/>
              <w:rPr>
                <w:rFonts w:ascii="Verdana" w:hAnsi="Verdana" w:cs="Verdana"/>
                <w:sz w:val="20"/>
                <w:szCs w:val="20"/>
              </w:rPr>
            </w:pPr>
            <w:r>
              <w:rPr>
                <w:rFonts w:ascii="Verdana" w:hAnsi="Verdana" w:cs="Verdana"/>
                <w:sz w:val="20"/>
                <w:szCs w:val="20"/>
              </w:rPr>
              <w:t>1.</w:t>
            </w:r>
          </w:p>
        </w:tc>
        <w:tc>
          <w:tcPr>
            <w:tcW w:w="4680" w:type="dxa"/>
            <w:tcBorders>
              <w:top w:val="single" w:sz="4" w:space="0" w:color="auto"/>
              <w:left w:val="single" w:sz="4" w:space="0" w:color="auto"/>
              <w:bottom w:val="single" w:sz="4" w:space="0" w:color="auto"/>
              <w:right w:val="single" w:sz="4" w:space="0" w:color="auto"/>
            </w:tcBorders>
          </w:tcPr>
          <w:p w:rsidR="00853AA3" w:rsidRPr="005823B2" w:rsidRDefault="00853AA3" w:rsidP="005823B2">
            <w:pPr>
              <w:pStyle w:val="NoSpacing"/>
              <w:rPr>
                <w:rFonts w:ascii="Verdana" w:hAnsi="Verdana" w:cs="Verdana"/>
                <w:sz w:val="20"/>
                <w:szCs w:val="20"/>
              </w:rPr>
            </w:pPr>
            <w:r w:rsidRPr="005823B2">
              <w:rPr>
                <w:rFonts w:ascii="Verdana" w:hAnsi="Verdana" w:cs="Verdana"/>
                <w:sz w:val="20"/>
                <w:szCs w:val="20"/>
              </w:rPr>
              <w:t xml:space="preserve">Carrying out the miscellaneous jobs of Amm-III plant </w:t>
            </w:r>
          </w:p>
        </w:tc>
        <w:tc>
          <w:tcPr>
            <w:tcW w:w="1080" w:type="dxa"/>
            <w:tcBorders>
              <w:top w:val="single" w:sz="4" w:space="0" w:color="auto"/>
              <w:left w:val="single" w:sz="4" w:space="0" w:color="auto"/>
              <w:bottom w:val="single" w:sz="4" w:space="0" w:color="auto"/>
              <w:right w:val="single" w:sz="4" w:space="0" w:color="auto"/>
            </w:tcBorders>
          </w:tcPr>
          <w:p w:rsidR="00853AA3" w:rsidRDefault="005B6BB9" w:rsidP="00C6584A">
            <w:pPr>
              <w:jc w:val="center"/>
              <w:rPr>
                <w:rFonts w:ascii="Verdana" w:hAnsi="Verdana" w:cs="Verdana"/>
                <w:sz w:val="20"/>
                <w:szCs w:val="20"/>
              </w:rPr>
            </w:pPr>
            <w:r>
              <w:rPr>
                <w:rFonts w:ascii="Verdana" w:hAnsi="Verdana" w:cs="Verdana"/>
                <w:sz w:val="20"/>
                <w:szCs w:val="20"/>
              </w:rPr>
              <w:t>40</w:t>
            </w:r>
            <w:r w:rsidR="00853AA3">
              <w:rPr>
                <w:rFonts w:ascii="Verdana" w:hAnsi="Verdana" w:cs="Verdana"/>
                <w:sz w:val="20"/>
                <w:szCs w:val="20"/>
              </w:rPr>
              <w:t>0.00</w:t>
            </w:r>
          </w:p>
        </w:tc>
        <w:tc>
          <w:tcPr>
            <w:tcW w:w="1980" w:type="dxa"/>
            <w:tcBorders>
              <w:top w:val="single" w:sz="4" w:space="0" w:color="auto"/>
              <w:left w:val="single" w:sz="4" w:space="0" w:color="auto"/>
              <w:bottom w:val="single" w:sz="4" w:space="0" w:color="auto"/>
              <w:right w:val="single" w:sz="4" w:space="0" w:color="auto"/>
            </w:tcBorders>
          </w:tcPr>
          <w:p w:rsidR="00853AA3" w:rsidRDefault="00853AA3" w:rsidP="005B6BB9">
            <w:pPr>
              <w:jc w:val="center"/>
              <w:rPr>
                <w:rFonts w:ascii="Verdana" w:hAnsi="Verdana" w:cs="Verdana"/>
                <w:sz w:val="20"/>
                <w:szCs w:val="20"/>
              </w:rPr>
            </w:pPr>
            <w:r>
              <w:rPr>
                <w:rFonts w:ascii="Verdana" w:hAnsi="Verdana" w:cs="Verdana"/>
                <w:sz w:val="20"/>
                <w:szCs w:val="20"/>
              </w:rPr>
              <w:t>0</w:t>
            </w:r>
            <w:r w:rsidR="005B6BB9">
              <w:rPr>
                <w:rFonts w:ascii="Verdana" w:hAnsi="Verdana" w:cs="Verdana"/>
                <w:sz w:val="20"/>
                <w:szCs w:val="20"/>
              </w:rPr>
              <w:t>2</w:t>
            </w:r>
            <w:r>
              <w:rPr>
                <w:rFonts w:ascii="Verdana" w:hAnsi="Verdana" w:cs="Verdana"/>
                <w:sz w:val="20"/>
                <w:szCs w:val="20"/>
              </w:rPr>
              <w:t xml:space="preserve"> days</w:t>
            </w:r>
          </w:p>
        </w:tc>
        <w:tc>
          <w:tcPr>
            <w:tcW w:w="1800" w:type="dxa"/>
            <w:tcBorders>
              <w:top w:val="single" w:sz="4" w:space="0" w:color="auto"/>
              <w:left w:val="single" w:sz="4" w:space="0" w:color="auto"/>
              <w:bottom w:val="single" w:sz="4" w:space="0" w:color="auto"/>
            </w:tcBorders>
          </w:tcPr>
          <w:p w:rsidR="00853AA3" w:rsidRDefault="00853AA3" w:rsidP="005823B2">
            <w:pPr>
              <w:jc w:val="center"/>
              <w:rPr>
                <w:rFonts w:ascii="Verdana" w:hAnsi="Verdana" w:cs="Verdana"/>
                <w:sz w:val="20"/>
                <w:szCs w:val="20"/>
              </w:rPr>
            </w:pPr>
            <w:r>
              <w:rPr>
                <w:rFonts w:ascii="Verdana" w:hAnsi="Verdana" w:cs="Verdana"/>
                <w:sz w:val="20"/>
                <w:szCs w:val="20"/>
              </w:rPr>
              <w:t>50.00</w:t>
            </w:r>
          </w:p>
        </w:tc>
      </w:tr>
    </w:tbl>
    <w:p w:rsidR="005B6BB9" w:rsidRPr="005B6BB9" w:rsidRDefault="005B6BB9" w:rsidP="005B6BB9">
      <w:pPr>
        <w:pStyle w:val="BodyTextIndent"/>
        <w:tabs>
          <w:tab w:val="left" w:pos="0"/>
        </w:tabs>
        <w:rPr>
          <w:sz w:val="19"/>
          <w:szCs w:val="19"/>
        </w:rPr>
      </w:pPr>
      <w:r w:rsidRPr="005B6BB9">
        <w:rPr>
          <w:sz w:val="19"/>
          <w:szCs w:val="19"/>
        </w:rPr>
        <w:t xml:space="preserve">Tender papers can be downloaded from the web site </w:t>
      </w:r>
      <w:hyperlink r:id="rId5" w:history="1">
        <w:r w:rsidRPr="005B6BB9">
          <w:rPr>
            <w:rStyle w:val="Hyperlink"/>
            <w:sz w:val="19"/>
            <w:szCs w:val="19"/>
          </w:rPr>
          <w:t>www.bvfcl.com</w:t>
        </w:r>
      </w:hyperlink>
      <w:r w:rsidRPr="005B6BB9">
        <w:rPr>
          <w:sz w:val="19"/>
          <w:szCs w:val="19"/>
        </w:rPr>
        <w:t xml:space="preserve">. Interested parties shall be issued Tender papers / documents during working hours on application along with the </w:t>
      </w:r>
      <w:r w:rsidRPr="005B6BB9">
        <w:rPr>
          <w:rFonts w:cs="Lucida Sans Unicode"/>
          <w:sz w:val="19"/>
          <w:szCs w:val="19"/>
        </w:rPr>
        <w:t xml:space="preserve">copy of the GST Registration, Registration under PAN/TAN </w:t>
      </w:r>
      <w:r w:rsidRPr="005B6BB9">
        <w:rPr>
          <w:sz w:val="19"/>
          <w:szCs w:val="19"/>
        </w:rPr>
        <w:t xml:space="preserve">to the undersigned and on payment of the tender paper cost as mentioned above in cash. </w:t>
      </w:r>
    </w:p>
    <w:p w:rsidR="005B6BB9" w:rsidRPr="005B6BB9" w:rsidRDefault="005B6BB9" w:rsidP="005B6BB9">
      <w:pPr>
        <w:pStyle w:val="BodyTextIndent"/>
        <w:tabs>
          <w:tab w:val="left" w:pos="0"/>
          <w:tab w:val="left" w:pos="2340"/>
        </w:tabs>
        <w:rPr>
          <w:sz w:val="19"/>
          <w:szCs w:val="19"/>
        </w:rPr>
      </w:pPr>
      <w:r w:rsidRPr="005B6BB9">
        <w:rPr>
          <w:sz w:val="19"/>
          <w:szCs w:val="19"/>
        </w:rPr>
        <w:t xml:space="preserve">Earnest Money shall be submitted in the form of separate Demand Draft from State Bank of India/ United Commercial Bank/ United Bank of India, drawn in </w:t>
      </w:r>
      <w:proofErr w:type="spellStart"/>
      <w:r w:rsidRPr="005B6BB9">
        <w:rPr>
          <w:sz w:val="19"/>
          <w:szCs w:val="19"/>
        </w:rPr>
        <w:t>favour</w:t>
      </w:r>
      <w:proofErr w:type="spellEnd"/>
      <w:r w:rsidRPr="005B6BB9">
        <w:rPr>
          <w:sz w:val="19"/>
          <w:szCs w:val="19"/>
        </w:rPr>
        <w:t xml:space="preserve"> of BVFC Ltd., payable at Namrup, along with the bid document. Draft charges shall be borne by the party. </w:t>
      </w:r>
    </w:p>
    <w:p w:rsidR="005B6BB9" w:rsidRPr="005B6BB9" w:rsidRDefault="005B6BB9" w:rsidP="005B6BB9">
      <w:pPr>
        <w:pStyle w:val="NoSpacing"/>
        <w:rPr>
          <w:rFonts w:ascii="Verdana" w:hAnsi="Verdana"/>
          <w:sz w:val="19"/>
          <w:szCs w:val="19"/>
        </w:rPr>
      </w:pPr>
      <w:r w:rsidRPr="005B6BB9">
        <w:rPr>
          <w:rFonts w:ascii="Verdana" w:hAnsi="Verdana"/>
          <w:sz w:val="19"/>
          <w:szCs w:val="19"/>
        </w:rPr>
        <w:t>1.</w:t>
      </w:r>
      <w:r w:rsidRPr="005B6BB9">
        <w:rPr>
          <w:rFonts w:ascii="Verdana" w:hAnsi="Verdana"/>
          <w:sz w:val="19"/>
          <w:szCs w:val="19"/>
        </w:rPr>
        <w:tab/>
        <w:t>OFFICE OF THE CE (M), A-III &amp; CPP, BVFCL, Namrup</w:t>
      </w:r>
    </w:p>
    <w:p w:rsidR="005B6BB9" w:rsidRPr="005B6BB9" w:rsidRDefault="005B6BB9" w:rsidP="005B6BB9">
      <w:pPr>
        <w:pStyle w:val="NoSpacing"/>
        <w:rPr>
          <w:rFonts w:ascii="Verdana" w:hAnsi="Verdana"/>
          <w:sz w:val="19"/>
          <w:szCs w:val="19"/>
        </w:rPr>
      </w:pPr>
      <w:r w:rsidRPr="005B6BB9">
        <w:rPr>
          <w:rFonts w:ascii="Verdana" w:hAnsi="Verdana"/>
          <w:sz w:val="19"/>
          <w:szCs w:val="19"/>
        </w:rPr>
        <w:t>2.</w:t>
      </w:r>
      <w:r w:rsidRPr="005B6BB9">
        <w:rPr>
          <w:rFonts w:ascii="Verdana" w:hAnsi="Verdana"/>
          <w:sz w:val="19"/>
          <w:szCs w:val="19"/>
        </w:rPr>
        <w:tab/>
        <w:t xml:space="preserve">Closing date of sale of Tender papers        </w:t>
      </w:r>
      <w:proofErr w:type="gramStart"/>
      <w:r w:rsidRPr="005B6BB9">
        <w:rPr>
          <w:rFonts w:ascii="Verdana" w:hAnsi="Verdana"/>
          <w:sz w:val="19"/>
          <w:szCs w:val="19"/>
        </w:rPr>
        <w:t>On</w:t>
      </w:r>
      <w:proofErr w:type="gramEnd"/>
      <w:r w:rsidRPr="005B6BB9">
        <w:rPr>
          <w:rFonts w:ascii="Verdana" w:hAnsi="Verdana"/>
          <w:sz w:val="19"/>
          <w:szCs w:val="19"/>
        </w:rPr>
        <w:t xml:space="preserve">   04-09-2017      at   4.00 p.m.</w:t>
      </w:r>
    </w:p>
    <w:p w:rsidR="005B6BB9" w:rsidRPr="005B6BB9" w:rsidRDefault="005B6BB9" w:rsidP="005B6BB9">
      <w:pPr>
        <w:pStyle w:val="NoSpacing"/>
        <w:rPr>
          <w:rFonts w:ascii="Verdana" w:hAnsi="Verdana"/>
          <w:sz w:val="19"/>
          <w:szCs w:val="19"/>
        </w:rPr>
      </w:pPr>
      <w:r w:rsidRPr="005B6BB9">
        <w:rPr>
          <w:rFonts w:ascii="Verdana" w:hAnsi="Verdana"/>
          <w:sz w:val="19"/>
          <w:szCs w:val="19"/>
        </w:rPr>
        <w:t>3.</w:t>
      </w:r>
      <w:r w:rsidRPr="005B6BB9">
        <w:rPr>
          <w:rFonts w:ascii="Verdana" w:hAnsi="Verdana"/>
          <w:sz w:val="19"/>
          <w:szCs w:val="19"/>
        </w:rPr>
        <w:tab/>
        <w:t xml:space="preserve">Last date of submission of tender papers   </w:t>
      </w:r>
      <w:proofErr w:type="gramStart"/>
      <w:r w:rsidRPr="005B6BB9">
        <w:rPr>
          <w:rFonts w:ascii="Verdana" w:hAnsi="Verdana"/>
          <w:sz w:val="19"/>
          <w:szCs w:val="19"/>
        </w:rPr>
        <w:t>On</w:t>
      </w:r>
      <w:proofErr w:type="gramEnd"/>
      <w:r w:rsidRPr="005B6BB9">
        <w:rPr>
          <w:rFonts w:ascii="Verdana" w:hAnsi="Verdana"/>
          <w:sz w:val="19"/>
          <w:szCs w:val="19"/>
        </w:rPr>
        <w:t xml:space="preserve">   05-09-2017      at   3.00 p.m.</w:t>
      </w:r>
    </w:p>
    <w:p w:rsidR="005B6BB9" w:rsidRPr="005B6BB9" w:rsidRDefault="005B6BB9" w:rsidP="005B6BB9">
      <w:pPr>
        <w:pStyle w:val="NoSpacing"/>
        <w:rPr>
          <w:rFonts w:ascii="Verdana" w:hAnsi="Verdana"/>
          <w:sz w:val="19"/>
          <w:szCs w:val="19"/>
        </w:rPr>
      </w:pPr>
      <w:r w:rsidRPr="005B6BB9">
        <w:rPr>
          <w:rFonts w:ascii="Verdana" w:hAnsi="Verdana"/>
          <w:sz w:val="19"/>
          <w:szCs w:val="19"/>
        </w:rPr>
        <w:t>4.</w:t>
      </w:r>
      <w:r w:rsidRPr="005B6BB9">
        <w:rPr>
          <w:rFonts w:ascii="Verdana" w:hAnsi="Verdana"/>
          <w:sz w:val="19"/>
          <w:szCs w:val="19"/>
        </w:rPr>
        <w:tab/>
        <w:t xml:space="preserve">Opening date of tender papers                  </w:t>
      </w:r>
      <w:proofErr w:type="gramStart"/>
      <w:r w:rsidRPr="005B6BB9">
        <w:rPr>
          <w:rFonts w:ascii="Verdana" w:hAnsi="Verdana"/>
          <w:sz w:val="19"/>
          <w:szCs w:val="19"/>
        </w:rPr>
        <w:t>On</w:t>
      </w:r>
      <w:proofErr w:type="gramEnd"/>
      <w:r w:rsidRPr="005B6BB9">
        <w:rPr>
          <w:rFonts w:ascii="Verdana" w:hAnsi="Verdana"/>
          <w:sz w:val="19"/>
          <w:szCs w:val="19"/>
        </w:rPr>
        <w:t xml:space="preserve">   05-09-2017      at   3.30 p.m.</w:t>
      </w:r>
    </w:p>
    <w:p w:rsidR="005B6BB9" w:rsidRPr="005B6BB9" w:rsidRDefault="005B6BB9" w:rsidP="005B6BB9">
      <w:pPr>
        <w:pStyle w:val="NoSpacing"/>
        <w:rPr>
          <w:rFonts w:ascii="Verdana" w:hAnsi="Verdana" w:cs="Lucida Sans Unicode"/>
          <w:sz w:val="19"/>
          <w:szCs w:val="19"/>
        </w:rPr>
      </w:pPr>
    </w:p>
    <w:p w:rsidR="005B6BB9" w:rsidRPr="005B6BB9" w:rsidRDefault="005B6BB9" w:rsidP="005B6BB9">
      <w:pPr>
        <w:jc w:val="both"/>
        <w:rPr>
          <w:rFonts w:ascii="Verdana" w:hAnsi="Verdana"/>
          <w:b/>
          <w:bCs/>
          <w:sz w:val="19"/>
          <w:szCs w:val="19"/>
        </w:rPr>
      </w:pPr>
      <w:r w:rsidRPr="005B6BB9">
        <w:rPr>
          <w:rFonts w:ascii="Verdana" w:hAnsi="Verdana"/>
          <w:b/>
          <w:bCs/>
          <w:sz w:val="19"/>
          <w:szCs w:val="19"/>
        </w:rPr>
        <w:t>1.00</w:t>
      </w:r>
      <w:r w:rsidRPr="005B6BB9">
        <w:rPr>
          <w:rFonts w:ascii="Verdana" w:hAnsi="Verdana"/>
          <w:b/>
          <w:bCs/>
          <w:sz w:val="19"/>
          <w:szCs w:val="19"/>
        </w:rPr>
        <w:tab/>
        <w:t>Terms &amp; conditions:-</w:t>
      </w:r>
    </w:p>
    <w:p w:rsidR="005B6BB9" w:rsidRPr="005B6BB9" w:rsidRDefault="005B6BB9" w:rsidP="005B6BB9">
      <w:pPr>
        <w:numPr>
          <w:ilvl w:val="1"/>
          <w:numId w:val="25"/>
        </w:numPr>
        <w:spacing w:after="0" w:line="240" w:lineRule="auto"/>
        <w:jc w:val="both"/>
        <w:rPr>
          <w:rFonts w:ascii="Verdana" w:hAnsi="Verdana"/>
          <w:sz w:val="19"/>
          <w:szCs w:val="19"/>
        </w:rPr>
      </w:pPr>
      <w:r w:rsidRPr="005B6BB9">
        <w:rPr>
          <w:rFonts w:ascii="Verdana" w:hAnsi="Verdana"/>
          <w:sz w:val="19"/>
          <w:szCs w:val="19"/>
        </w:rPr>
        <w:t>All necessary safety precautions are to be taken by the party.</w:t>
      </w:r>
    </w:p>
    <w:p w:rsidR="005B6BB9" w:rsidRPr="005B6BB9" w:rsidRDefault="005B6BB9" w:rsidP="005B6BB9">
      <w:pPr>
        <w:numPr>
          <w:ilvl w:val="1"/>
          <w:numId w:val="25"/>
        </w:numPr>
        <w:spacing w:after="0" w:line="240" w:lineRule="auto"/>
        <w:jc w:val="both"/>
        <w:rPr>
          <w:rFonts w:ascii="Verdana" w:hAnsi="Verdana"/>
          <w:sz w:val="19"/>
          <w:szCs w:val="19"/>
        </w:rPr>
      </w:pPr>
      <w:r w:rsidRPr="005B6BB9">
        <w:rPr>
          <w:rFonts w:ascii="Verdana" w:hAnsi="Verdana"/>
          <w:sz w:val="19"/>
          <w:szCs w:val="19"/>
        </w:rPr>
        <w:t xml:space="preserve">90% payment shall be made after completion of job. Balance 10% payment shall be kept as Security Deposit (SD), which shall be release after successful completion of workmanship guarantee period of 06(six) month. </w:t>
      </w:r>
    </w:p>
    <w:p w:rsidR="005B6BB9" w:rsidRPr="005B6BB9" w:rsidRDefault="005B6BB9" w:rsidP="005B6BB9">
      <w:pPr>
        <w:jc w:val="both"/>
        <w:rPr>
          <w:rFonts w:ascii="Verdana" w:hAnsi="Verdana" w:cs="Arial"/>
          <w:sz w:val="19"/>
          <w:szCs w:val="19"/>
        </w:rPr>
      </w:pPr>
      <w:r w:rsidRPr="005B6BB9">
        <w:rPr>
          <w:rFonts w:ascii="Verdana" w:hAnsi="Verdana" w:cs="Arial"/>
          <w:b/>
          <w:bCs/>
          <w:sz w:val="19"/>
          <w:szCs w:val="19"/>
        </w:rPr>
        <w:t>2.00</w:t>
      </w:r>
      <w:r w:rsidRPr="005B6BB9">
        <w:rPr>
          <w:rFonts w:ascii="Verdana" w:hAnsi="Verdana" w:cs="Arial"/>
          <w:b/>
          <w:bCs/>
          <w:sz w:val="19"/>
          <w:szCs w:val="19"/>
        </w:rPr>
        <w:tab/>
        <w:t>SPECIAL TERMS &amp; CONDITIONS</w:t>
      </w:r>
    </w:p>
    <w:p w:rsidR="005B6BB9" w:rsidRPr="005B6BB9" w:rsidRDefault="005B6BB9" w:rsidP="005B6BB9">
      <w:pPr>
        <w:numPr>
          <w:ilvl w:val="1"/>
          <w:numId w:val="24"/>
        </w:numPr>
        <w:spacing w:after="0" w:line="240" w:lineRule="auto"/>
        <w:jc w:val="both"/>
        <w:rPr>
          <w:rFonts w:ascii="Verdana" w:hAnsi="Verdana" w:cs="Arial"/>
          <w:sz w:val="19"/>
          <w:szCs w:val="19"/>
        </w:rPr>
      </w:pPr>
      <w:r w:rsidRPr="005B6BB9">
        <w:rPr>
          <w:rFonts w:ascii="Verdana" w:hAnsi="Verdana" w:cs="Arial"/>
          <w:sz w:val="19"/>
          <w:szCs w:val="19"/>
        </w:rPr>
        <w:t xml:space="preserve">The contractors have to abide by the terms and conditions mentioned in G.D.C.C. in </w:t>
      </w:r>
    </w:p>
    <w:p w:rsidR="005B6BB9" w:rsidRPr="005B6BB9" w:rsidRDefault="005B6BB9" w:rsidP="005B6BB9">
      <w:pPr>
        <w:ind w:firstLine="720"/>
        <w:jc w:val="both"/>
        <w:rPr>
          <w:rFonts w:ascii="Verdana" w:hAnsi="Verdana" w:cs="Arial"/>
          <w:sz w:val="19"/>
          <w:szCs w:val="19"/>
        </w:rPr>
      </w:pPr>
      <w:proofErr w:type="gramStart"/>
      <w:r w:rsidRPr="005B6BB9">
        <w:rPr>
          <w:rFonts w:ascii="Verdana" w:hAnsi="Verdana" w:cs="Arial"/>
          <w:sz w:val="19"/>
          <w:szCs w:val="19"/>
        </w:rPr>
        <w:t>respect</w:t>
      </w:r>
      <w:proofErr w:type="gramEnd"/>
      <w:r w:rsidRPr="005B6BB9">
        <w:rPr>
          <w:rFonts w:ascii="Verdana" w:hAnsi="Verdana" w:cs="Arial"/>
          <w:sz w:val="19"/>
          <w:szCs w:val="19"/>
        </w:rPr>
        <w:t xml:space="preserve"> of carrying out the job, payments, settlement of disputes etc. </w:t>
      </w:r>
    </w:p>
    <w:p w:rsidR="005B6BB9" w:rsidRPr="005B6BB9" w:rsidRDefault="005B6BB9" w:rsidP="005B6BB9">
      <w:pPr>
        <w:numPr>
          <w:ilvl w:val="1"/>
          <w:numId w:val="24"/>
        </w:numPr>
        <w:spacing w:after="0" w:line="240" w:lineRule="auto"/>
        <w:jc w:val="both"/>
        <w:rPr>
          <w:rFonts w:ascii="Verdana" w:hAnsi="Verdana" w:cs="Arial"/>
          <w:sz w:val="19"/>
          <w:szCs w:val="19"/>
        </w:rPr>
      </w:pPr>
      <w:r w:rsidRPr="005B6BB9">
        <w:rPr>
          <w:rFonts w:ascii="Verdana" w:hAnsi="Verdana" w:cs="Arial"/>
          <w:sz w:val="19"/>
          <w:szCs w:val="19"/>
        </w:rPr>
        <w:t xml:space="preserve">All works are to be done under the strict supervision of the contractor to the entire </w:t>
      </w:r>
    </w:p>
    <w:p w:rsidR="005B6BB9" w:rsidRPr="005B6BB9" w:rsidRDefault="005B6BB9" w:rsidP="005B6BB9">
      <w:pPr>
        <w:ind w:firstLine="720"/>
        <w:jc w:val="both"/>
        <w:rPr>
          <w:rFonts w:ascii="Verdana" w:hAnsi="Verdana" w:cs="Arial"/>
          <w:sz w:val="19"/>
          <w:szCs w:val="19"/>
        </w:rPr>
      </w:pPr>
      <w:proofErr w:type="gramStart"/>
      <w:r w:rsidRPr="005B6BB9">
        <w:rPr>
          <w:rFonts w:ascii="Verdana" w:hAnsi="Verdana" w:cs="Arial"/>
          <w:sz w:val="19"/>
          <w:szCs w:val="19"/>
        </w:rPr>
        <w:t>satisfaction</w:t>
      </w:r>
      <w:proofErr w:type="gramEnd"/>
      <w:r w:rsidRPr="005B6BB9">
        <w:rPr>
          <w:rFonts w:ascii="Verdana" w:hAnsi="Verdana" w:cs="Arial"/>
          <w:sz w:val="19"/>
          <w:szCs w:val="19"/>
        </w:rPr>
        <w:t xml:space="preserve"> of the Engineer-in-charge / site in charge.</w:t>
      </w:r>
    </w:p>
    <w:p w:rsidR="005B6BB9" w:rsidRPr="005B6BB9" w:rsidRDefault="005B6BB9" w:rsidP="005B6BB9">
      <w:pPr>
        <w:ind w:left="720" w:hanging="720"/>
        <w:jc w:val="both"/>
        <w:rPr>
          <w:rFonts w:ascii="Verdana" w:hAnsi="Verdana"/>
          <w:sz w:val="19"/>
          <w:szCs w:val="19"/>
        </w:rPr>
      </w:pPr>
      <w:r w:rsidRPr="005B6BB9">
        <w:rPr>
          <w:rFonts w:ascii="Verdana" w:hAnsi="Verdana" w:cs="Arial"/>
          <w:sz w:val="19"/>
          <w:szCs w:val="19"/>
        </w:rPr>
        <w:t>2.04</w:t>
      </w:r>
      <w:r w:rsidRPr="005B6BB9">
        <w:rPr>
          <w:rFonts w:ascii="Verdana" w:hAnsi="Verdana" w:cs="Arial"/>
          <w:sz w:val="19"/>
          <w:szCs w:val="19"/>
        </w:rPr>
        <w:tab/>
      </w:r>
      <w:r w:rsidRPr="005B6BB9">
        <w:rPr>
          <w:rFonts w:ascii="Verdana" w:hAnsi="Verdana"/>
          <w:sz w:val="19"/>
          <w:szCs w:val="19"/>
        </w:rPr>
        <w:t>The jobs are connected with short shut down activities of the Namrup-III plants. Since the activities shall be continued round the clock, the contractor shall be ready to take-up jobs at any time.</w:t>
      </w:r>
    </w:p>
    <w:p w:rsidR="005B6BB9" w:rsidRPr="005B6BB9" w:rsidRDefault="005B6BB9" w:rsidP="005B6BB9">
      <w:pPr>
        <w:ind w:left="720" w:hanging="720"/>
        <w:jc w:val="both"/>
        <w:rPr>
          <w:rFonts w:ascii="Verdana" w:hAnsi="Verdana"/>
          <w:sz w:val="19"/>
          <w:szCs w:val="19"/>
        </w:rPr>
      </w:pPr>
      <w:r w:rsidRPr="005B6BB9">
        <w:rPr>
          <w:rFonts w:ascii="Verdana" w:hAnsi="Verdana"/>
          <w:sz w:val="19"/>
          <w:szCs w:val="19"/>
        </w:rPr>
        <w:t>2.05</w:t>
      </w:r>
      <w:r w:rsidRPr="005B6BB9">
        <w:rPr>
          <w:rFonts w:ascii="Verdana" w:hAnsi="Verdana"/>
          <w:sz w:val="19"/>
          <w:szCs w:val="19"/>
        </w:rPr>
        <w:tab/>
        <w:t>All Safety measure and gears required for the job shall have to be arranged by the contractor and to be followed strictly.</w:t>
      </w:r>
    </w:p>
    <w:p w:rsidR="005B6BB9" w:rsidRPr="005B6BB9" w:rsidRDefault="005B6BB9" w:rsidP="005B6BB9">
      <w:pPr>
        <w:numPr>
          <w:ilvl w:val="1"/>
          <w:numId w:val="26"/>
        </w:numPr>
        <w:spacing w:after="0" w:line="240" w:lineRule="auto"/>
        <w:jc w:val="both"/>
        <w:rPr>
          <w:rFonts w:ascii="Verdana" w:hAnsi="Verdana"/>
          <w:sz w:val="19"/>
          <w:szCs w:val="19"/>
        </w:rPr>
      </w:pPr>
      <w:r w:rsidRPr="005B6BB9">
        <w:rPr>
          <w:rFonts w:ascii="Verdana" w:hAnsi="Verdana"/>
          <w:sz w:val="19"/>
          <w:szCs w:val="19"/>
        </w:rPr>
        <w:t>After completion of job, the site shall be cleaned and removed all debris properly.</w:t>
      </w:r>
    </w:p>
    <w:p w:rsidR="005B6BB9" w:rsidRPr="005B6BB9" w:rsidRDefault="005B6BB9" w:rsidP="005B6BB9">
      <w:pPr>
        <w:numPr>
          <w:ilvl w:val="1"/>
          <w:numId w:val="26"/>
        </w:numPr>
        <w:spacing w:after="0" w:line="240" w:lineRule="auto"/>
        <w:jc w:val="both"/>
        <w:rPr>
          <w:rFonts w:ascii="Verdana" w:hAnsi="Verdana"/>
          <w:sz w:val="19"/>
          <w:szCs w:val="19"/>
        </w:rPr>
      </w:pPr>
      <w:proofErr w:type="spellStart"/>
      <w:r w:rsidRPr="005B6BB9">
        <w:rPr>
          <w:rFonts w:ascii="Verdana" w:hAnsi="Verdana"/>
          <w:sz w:val="19"/>
          <w:szCs w:val="19"/>
        </w:rPr>
        <w:t>Tenderers</w:t>
      </w:r>
      <w:proofErr w:type="spellEnd"/>
      <w:r w:rsidRPr="005B6BB9">
        <w:rPr>
          <w:rFonts w:ascii="Verdana" w:hAnsi="Verdana"/>
          <w:sz w:val="19"/>
          <w:szCs w:val="19"/>
        </w:rPr>
        <w:t xml:space="preserve"> shall visit the site and contact the concerned site-in-charge to assess the job thoroughly before submitting their offer.</w:t>
      </w:r>
    </w:p>
    <w:p w:rsidR="005B6BB9" w:rsidRPr="005B6BB9" w:rsidRDefault="005B6BB9" w:rsidP="005B6BB9">
      <w:pPr>
        <w:ind w:left="720" w:hanging="720"/>
        <w:jc w:val="both"/>
        <w:rPr>
          <w:rFonts w:ascii="Verdana" w:hAnsi="Verdana"/>
          <w:sz w:val="19"/>
          <w:szCs w:val="19"/>
        </w:rPr>
      </w:pPr>
      <w:r w:rsidRPr="005B6BB9">
        <w:rPr>
          <w:rFonts w:ascii="Verdana" w:hAnsi="Verdana" w:cs="Arial"/>
          <w:b/>
          <w:bCs/>
          <w:sz w:val="19"/>
          <w:szCs w:val="19"/>
        </w:rPr>
        <w:t>3.00</w:t>
      </w:r>
      <w:r w:rsidRPr="005B6BB9">
        <w:rPr>
          <w:rFonts w:ascii="Verdana" w:hAnsi="Verdana" w:cs="Arial"/>
          <w:b/>
          <w:bCs/>
          <w:sz w:val="19"/>
          <w:szCs w:val="19"/>
        </w:rPr>
        <w:tab/>
      </w:r>
      <w:r w:rsidRPr="005B6BB9">
        <w:rPr>
          <w:rFonts w:ascii="Verdana" w:hAnsi="Verdana" w:cs="Arial"/>
          <w:b/>
          <w:bCs/>
          <w:sz w:val="19"/>
          <w:szCs w:val="19"/>
          <w:u w:val="single"/>
        </w:rPr>
        <w:t>EARNEST MONEY:</w:t>
      </w:r>
      <w:r w:rsidRPr="005B6BB9">
        <w:rPr>
          <w:rFonts w:ascii="Verdana" w:hAnsi="Verdana" w:cs="Arial"/>
          <w:sz w:val="19"/>
          <w:szCs w:val="19"/>
        </w:rPr>
        <w:t xml:space="preserve"> </w:t>
      </w:r>
      <w:r w:rsidRPr="005B6BB9">
        <w:rPr>
          <w:rFonts w:ascii="Verdana" w:hAnsi="Verdana"/>
          <w:sz w:val="19"/>
          <w:szCs w:val="19"/>
        </w:rPr>
        <w:t xml:space="preserve">The </w:t>
      </w:r>
      <w:proofErr w:type="spellStart"/>
      <w:r w:rsidRPr="005B6BB9">
        <w:rPr>
          <w:rFonts w:ascii="Verdana" w:hAnsi="Verdana"/>
          <w:sz w:val="19"/>
          <w:szCs w:val="19"/>
        </w:rPr>
        <w:t>tenderer</w:t>
      </w:r>
      <w:proofErr w:type="spellEnd"/>
      <w:r w:rsidRPr="005B6BB9">
        <w:rPr>
          <w:rFonts w:ascii="Verdana" w:hAnsi="Verdana"/>
          <w:sz w:val="19"/>
          <w:szCs w:val="19"/>
        </w:rPr>
        <w:t xml:space="preserve"> shall deposit the Earnest money in </w:t>
      </w:r>
      <w:proofErr w:type="spellStart"/>
      <w:r w:rsidRPr="005B6BB9">
        <w:rPr>
          <w:rFonts w:ascii="Verdana" w:hAnsi="Verdana"/>
          <w:sz w:val="19"/>
          <w:szCs w:val="19"/>
        </w:rPr>
        <w:t>favour</w:t>
      </w:r>
      <w:proofErr w:type="spellEnd"/>
      <w:r w:rsidRPr="005B6BB9">
        <w:rPr>
          <w:rFonts w:ascii="Verdana" w:hAnsi="Verdana"/>
          <w:sz w:val="19"/>
          <w:szCs w:val="19"/>
        </w:rPr>
        <w:t xml:space="preserve"> of BVFC LTD. SBI Branch Namrup, A/C No, for the work in accordance with the provisions of Clause 11 of the G.D.C.C. enclosed herewith. The tender (s) without earnest money shall be rejected.</w:t>
      </w:r>
    </w:p>
    <w:p w:rsidR="005B6BB9" w:rsidRPr="005B6BB9" w:rsidRDefault="005B6BB9" w:rsidP="005B6BB9">
      <w:pPr>
        <w:pStyle w:val="BodyText"/>
        <w:ind w:left="720" w:hanging="720"/>
        <w:rPr>
          <w:sz w:val="19"/>
          <w:szCs w:val="19"/>
        </w:rPr>
      </w:pPr>
      <w:r w:rsidRPr="005B6BB9">
        <w:rPr>
          <w:sz w:val="19"/>
          <w:szCs w:val="19"/>
        </w:rPr>
        <w:t>4.00</w:t>
      </w:r>
      <w:r w:rsidRPr="005B6BB9">
        <w:rPr>
          <w:sz w:val="19"/>
          <w:szCs w:val="19"/>
        </w:rPr>
        <w:tab/>
        <w:t xml:space="preserve">Party shall quote &amp; submit their rates in the given </w:t>
      </w:r>
      <w:proofErr w:type="spellStart"/>
      <w:r w:rsidRPr="005B6BB9">
        <w:rPr>
          <w:sz w:val="19"/>
          <w:szCs w:val="19"/>
        </w:rPr>
        <w:t>performa</w:t>
      </w:r>
      <w:proofErr w:type="spellEnd"/>
      <w:r w:rsidRPr="005B6BB9">
        <w:rPr>
          <w:sz w:val="19"/>
          <w:szCs w:val="19"/>
        </w:rPr>
        <w:t xml:space="preserve"> in Annexure-II by going thoroughly in the scope of work Annexure-I (scope of work).</w:t>
      </w:r>
    </w:p>
    <w:p w:rsidR="005B6BB9" w:rsidRDefault="005B6BB9" w:rsidP="005B6BB9">
      <w:pPr>
        <w:pStyle w:val="BodyText"/>
        <w:ind w:left="720" w:hanging="720"/>
        <w:rPr>
          <w:color w:val="0000FF"/>
        </w:rPr>
      </w:pPr>
    </w:p>
    <w:p w:rsidR="005B6BB9" w:rsidRDefault="005B6BB9" w:rsidP="005B6BB9">
      <w:pPr>
        <w:pStyle w:val="BodyText"/>
        <w:ind w:left="720" w:hanging="720"/>
        <w:rPr>
          <w:color w:val="0000FF"/>
        </w:rPr>
      </w:pPr>
    </w:p>
    <w:p w:rsidR="005B6BB9" w:rsidRDefault="005B6BB9" w:rsidP="005B6BB9">
      <w:pPr>
        <w:pStyle w:val="BodyText"/>
        <w:ind w:left="720" w:hanging="720"/>
        <w:rPr>
          <w:color w:val="0000FF"/>
        </w:rPr>
      </w:pPr>
    </w:p>
    <w:p w:rsidR="005B6BB9" w:rsidRDefault="005B6BB9" w:rsidP="005B6BB9">
      <w:pPr>
        <w:pStyle w:val="BodyText"/>
        <w:ind w:left="720"/>
        <w:jc w:val="right"/>
      </w:pPr>
      <w:r>
        <w:t>Cont… 2</w:t>
      </w:r>
    </w:p>
    <w:p w:rsidR="005B6BB9" w:rsidRDefault="005B6BB9" w:rsidP="005B6BB9">
      <w:pPr>
        <w:pStyle w:val="BodyText"/>
        <w:ind w:left="720"/>
        <w:jc w:val="center"/>
      </w:pPr>
    </w:p>
    <w:p w:rsidR="005B6BB9" w:rsidRDefault="005B6BB9" w:rsidP="005B6BB9">
      <w:pPr>
        <w:pStyle w:val="BodyText"/>
        <w:ind w:left="720"/>
        <w:jc w:val="center"/>
      </w:pPr>
    </w:p>
    <w:p w:rsidR="005B6BB9" w:rsidRDefault="005B6BB9" w:rsidP="005B6BB9">
      <w:pPr>
        <w:pStyle w:val="BodyText"/>
        <w:ind w:left="720"/>
        <w:jc w:val="center"/>
        <w:rPr>
          <w:b/>
          <w:bCs/>
        </w:rPr>
      </w:pPr>
      <w:r>
        <w:t>Page-2</w:t>
      </w:r>
    </w:p>
    <w:p w:rsidR="005B6BB9" w:rsidRDefault="005B6BB9" w:rsidP="005B6BB9">
      <w:pPr>
        <w:pStyle w:val="BodyText"/>
        <w:jc w:val="center"/>
        <w:rPr>
          <w:b/>
          <w:bCs/>
        </w:rPr>
      </w:pPr>
    </w:p>
    <w:p w:rsidR="005B6BB9" w:rsidRPr="004E1667" w:rsidRDefault="005B6BB9" w:rsidP="005B6BB9">
      <w:pPr>
        <w:pStyle w:val="BodyText"/>
        <w:ind w:left="720" w:hanging="720"/>
        <w:rPr>
          <w:color w:val="000000"/>
        </w:rPr>
      </w:pPr>
      <w:r w:rsidRPr="004E1667">
        <w:rPr>
          <w:color w:val="000000"/>
        </w:rPr>
        <w:t>5.00</w:t>
      </w:r>
      <w:r w:rsidRPr="004E1667">
        <w:rPr>
          <w:color w:val="000000"/>
        </w:rPr>
        <w:tab/>
        <w:t>Engineer –in-charge reserve the right to ask for increase of manpower if delay occurs / any slippage of schedule. However, you have to complete the entire job keeping manpower round the clock.</w:t>
      </w:r>
    </w:p>
    <w:p w:rsidR="005B6BB9" w:rsidRPr="004E1667" w:rsidRDefault="005B6BB9" w:rsidP="005B6BB9">
      <w:pPr>
        <w:pStyle w:val="BodyText"/>
        <w:ind w:left="720" w:hanging="360"/>
        <w:rPr>
          <w:color w:val="000000"/>
        </w:rPr>
      </w:pPr>
      <w:r w:rsidRPr="004E1667">
        <w:rPr>
          <w:color w:val="000000"/>
        </w:rPr>
        <w:t>1. Party who has credential for execution of similar nature of jobs of value of 80% of estimated amount in last 3 years in any PSU or semi PSU are eligible to participate in this bid.</w:t>
      </w:r>
    </w:p>
    <w:p w:rsidR="005B6BB9" w:rsidRPr="004E1667" w:rsidRDefault="005B6BB9" w:rsidP="005B6BB9">
      <w:pPr>
        <w:pStyle w:val="BodyText"/>
        <w:numPr>
          <w:ilvl w:val="0"/>
          <w:numId w:val="35"/>
        </w:numPr>
        <w:rPr>
          <w:color w:val="000000"/>
        </w:rPr>
      </w:pPr>
      <w:r w:rsidRPr="004E1667">
        <w:rPr>
          <w:color w:val="000000"/>
        </w:rPr>
        <w:t>Completion period mentioned is essence of the contract and the executing agency must strictly adhere to completion the job in allotted time frame. In no case party shall be allowed to divert manpower allocated on this job.</w:t>
      </w:r>
    </w:p>
    <w:p w:rsidR="005B6BB9" w:rsidRPr="004E1667" w:rsidRDefault="005B6BB9" w:rsidP="005B6BB9">
      <w:pPr>
        <w:pStyle w:val="BodyText"/>
        <w:numPr>
          <w:ilvl w:val="0"/>
          <w:numId w:val="35"/>
        </w:numPr>
        <w:jc w:val="both"/>
        <w:rPr>
          <w:color w:val="000000"/>
        </w:rPr>
      </w:pPr>
      <w:r w:rsidRPr="004E1667">
        <w:rPr>
          <w:color w:val="000000"/>
        </w:rPr>
        <w:t>Party shall indicate the member name and address of workmen of this particular job of the NIT in separate sheet.</w:t>
      </w:r>
    </w:p>
    <w:p w:rsidR="005B6BB9" w:rsidRPr="004E1667" w:rsidRDefault="005B6BB9" w:rsidP="005B6BB9">
      <w:pPr>
        <w:pStyle w:val="BodyText"/>
        <w:numPr>
          <w:ilvl w:val="0"/>
          <w:numId w:val="35"/>
        </w:numPr>
        <w:jc w:val="both"/>
        <w:rPr>
          <w:color w:val="000000"/>
        </w:rPr>
      </w:pPr>
      <w:r w:rsidRPr="004E1667">
        <w:rPr>
          <w:color w:val="000000"/>
        </w:rPr>
        <w:t>To affect the above, party may visit the site to access the job fully and if required may consult the undersigned regarding requirement of skilled and unskilled manpower.</w:t>
      </w:r>
    </w:p>
    <w:p w:rsidR="005B6BB9" w:rsidRPr="004E1667" w:rsidRDefault="005B6BB9" w:rsidP="005B6BB9">
      <w:pPr>
        <w:pStyle w:val="BodyText"/>
        <w:numPr>
          <w:ilvl w:val="0"/>
          <w:numId w:val="35"/>
        </w:numPr>
        <w:jc w:val="both"/>
        <w:rPr>
          <w:color w:val="000000"/>
        </w:rPr>
      </w:pPr>
      <w:r w:rsidRPr="004E1667">
        <w:rPr>
          <w:color w:val="000000"/>
        </w:rPr>
        <w:t>Party must give undertaking of performing similar nature of job in Fertilizer or any other organization Govt. or Semi Govt. and in support of this party must submit work order copy completed with completion of job successfully.</w:t>
      </w:r>
    </w:p>
    <w:p w:rsidR="005B6BB9" w:rsidRPr="004E1667" w:rsidRDefault="005B6BB9" w:rsidP="005B6BB9">
      <w:pPr>
        <w:pStyle w:val="BodyText"/>
        <w:numPr>
          <w:ilvl w:val="0"/>
          <w:numId w:val="35"/>
        </w:numPr>
        <w:jc w:val="both"/>
        <w:rPr>
          <w:color w:val="000000"/>
        </w:rPr>
      </w:pPr>
      <w:r w:rsidRPr="004E1667">
        <w:rPr>
          <w:color w:val="000000"/>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5B6BB9" w:rsidRPr="005B6BB9" w:rsidRDefault="005B6BB9" w:rsidP="005B6BB9">
      <w:pPr>
        <w:pStyle w:val="NoSpacing"/>
        <w:ind w:left="720" w:hanging="720"/>
        <w:rPr>
          <w:rFonts w:ascii="Verdana" w:hAnsi="Verdana"/>
          <w:sz w:val="20"/>
          <w:szCs w:val="20"/>
        </w:rPr>
      </w:pPr>
      <w:r>
        <w:t>6</w:t>
      </w:r>
      <w:r w:rsidRPr="0067541A">
        <w:t>.00</w:t>
      </w:r>
      <w:r w:rsidRPr="0067541A">
        <w:tab/>
        <w:t xml:space="preserve">The contractor shall abide by </w:t>
      </w:r>
      <w:proofErr w:type="gramStart"/>
      <w:r w:rsidRPr="0067541A">
        <w:t>all the</w:t>
      </w:r>
      <w:proofErr w:type="gramEnd"/>
      <w:r w:rsidRPr="0067541A">
        <w:t xml:space="preserve"> statutory obligation under various statutory Acts and rules made there under, and as amended from time to time in respect of their </w:t>
      </w:r>
      <w:r w:rsidRPr="005B6BB9">
        <w:rPr>
          <w:rFonts w:ascii="Verdana" w:hAnsi="Verdana"/>
          <w:sz w:val="20"/>
          <w:szCs w:val="20"/>
        </w:rPr>
        <w:t xml:space="preserve">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5B6BB9" w:rsidRPr="005B6BB9" w:rsidRDefault="005B6BB9" w:rsidP="005B6BB9">
      <w:pPr>
        <w:pStyle w:val="NoSpacing"/>
        <w:ind w:left="720" w:hanging="720"/>
        <w:rPr>
          <w:rFonts w:ascii="Verdana" w:hAnsi="Verdana" w:cs="Lucida Sans Unicode"/>
          <w:sz w:val="20"/>
          <w:szCs w:val="20"/>
        </w:rPr>
      </w:pPr>
      <w:proofErr w:type="gramStart"/>
      <w:r w:rsidRPr="005B6BB9">
        <w:rPr>
          <w:rFonts w:ascii="Verdana" w:hAnsi="Verdana" w:cs="Lucida Sans Unicode"/>
          <w:sz w:val="20"/>
          <w:szCs w:val="20"/>
        </w:rPr>
        <w:t>7.00  BVFCL</w:t>
      </w:r>
      <w:proofErr w:type="gramEnd"/>
      <w:r w:rsidRPr="005B6BB9">
        <w:rPr>
          <w:rFonts w:ascii="Verdana" w:hAnsi="Verdana" w:cs="Lucida Sans Unicode"/>
          <w:sz w:val="20"/>
          <w:szCs w:val="20"/>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5B6BB9">
        <w:rPr>
          <w:rFonts w:ascii="Verdana" w:hAnsi="Verdana" w:cs="Lucida Sans Unicode"/>
          <w:sz w:val="20"/>
          <w:szCs w:val="20"/>
        </w:rPr>
        <w:t>Namrup</w:t>
      </w:r>
      <w:proofErr w:type="gramEnd"/>
      <w:r w:rsidRPr="005B6BB9">
        <w:rPr>
          <w:rFonts w:ascii="Verdana" w:hAnsi="Verdana" w:cs="Lucida Sans Unicode"/>
          <w:sz w:val="20"/>
          <w:szCs w:val="20"/>
        </w:rPr>
        <w:t>, Assam. (Tel No: 0374 2507092/ 0374 2507167)</w:t>
      </w:r>
    </w:p>
    <w:p w:rsidR="005B6BB9" w:rsidRDefault="005B6BB9" w:rsidP="005B6BB9">
      <w:pPr>
        <w:pStyle w:val="BodyTextIndent"/>
        <w:ind w:left="720"/>
      </w:pPr>
      <w:r>
        <w:t>Tender papers / documents can be obtained during working hours on application from the following office “</w:t>
      </w:r>
      <w:r>
        <w:rPr>
          <w:b/>
          <w:bCs/>
        </w:rPr>
        <w:t>CE (MECH), A-III &amp; CPP, BVFCL, Namrup”</w:t>
      </w:r>
    </w:p>
    <w:p w:rsidR="005B6BB9" w:rsidRDefault="005B6BB9" w:rsidP="005B6BB9">
      <w:pPr>
        <w:ind w:left="720"/>
        <w:jc w:val="both"/>
        <w:rPr>
          <w:rFonts w:ascii="Verdana" w:hAnsi="Verdana" w:cs="Arial"/>
          <w:sz w:val="20"/>
        </w:rPr>
      </w:pPr>
      <w:r>
        <w:rPr>
          <w:rFonts w:ascii="Verdana" w:hAnsi="Verdana" w:cs="Arial"/>
          <w:sz w:val="20"/>
        </w:rPr>
        <w:t xml:space="preserve">The tenders will be opened on the above scheduled date and time in presence of the </w:t>
      </w:r>
      <w:proofErr w:type="spellStart"/>
      <w:r>
        <w:rPr>
          <w:rFonts w:ascii="Verdana" w:hAnsi="Verdana" w:cs="Arial"/>
          <w:sz w:val="20"/>
        </w:rPr>
        <w:t>tenderers</w:t>
      </w:r>
      <w:proofErr w:type="spellEnd"/>
      <w:r>
        <w:rPr>
          <w:rFonts w:ascii="Verdana" w:hAnsi="Verdana" w:cs="Arial"/>
          <w:sz w:val="20"/>
        </w:rPr>
        <w:t xml:space="preserve"> or their authorized representatives who may like to be present. BVFCL will neither be responsible nor consider the late submitted tenders.</w:t>
      </w:r>
    </w:p>
    <w:p w:rsidR="005B6BB9" w:rsidRDefault="005B6BB9" w:rsidP="005B6BB9">
      <w:pPr>
        <w:ind w:left="720"/>
        <w:jc w:val="both"/>
        <w:rPr>
          <w:rFonts w:ascii="Verdana" w:hAnsi="Verdana" w:cs="Arial"/>
          <w:sz w:val="20"/>
        </w:rPr>
      </w:pPr>
      <w:r>
        <w:rPr>
          <w:rFonts w:ascii="Verdana" w:hAnsi="Verdana" w:cs="Arial"/>
          <w:sz w:val="20"/>
        </w:rPr>
        <w:t>The undersigned reserve the right to accept or reject any or all tenders without assigning any reason thereof.</w:t>
      </w:r>
    </w:p>
    <w:p w:rsidR="005B6BB9" w:rsidRPr="005B6BB9" w:rsidRDefault="005B6BB9" w:rsidP="005B6BB9">
      <w:pPr>
        <w:rPr>
          <w:rFonts w:ascii="Verdana" w:hAnsi="Verdana"/>
          <w:b/>
          <w:bCs/>
          <w:sz w:val="20"/>
        </w:rPr>
      </w:pPr>
      <w:r w:rsidRPr="00EA351B">
        <w:rPr>
          <w:rFonts w:ascii="Verdana" w:hAnsi="Verdana"/>
          <w:sz w:val="20"/>
          <w:szCs w:val="20"/>
          <w:u w:val="single"/>
        </w:rPr>
        <w:t>Note</w:t>
      </w:r>
      <w:r w:rsidRPr="00EA351B">
        <w:rPr>
          <w:rFonts w:ascii="Verdana" w:hAnsi="Verdana"/>
          <w:sz w:val="20"/>
          <w:szCs w:val="20"/>
        </w:rPr>
        <w:t xml:space="preserve">:  Tenderer must submit the copy of valid </w:t>
      </w:r>
      <w:r>
        <w:rPr>
          <w:rFonts w:ascii="Verdana" w:hAnsi="Verdana"/>
          <w:sz w:val="20"/>
          <w:szCs w:val="20"/>
        </w:rPr>
        <w:t xml:space="preserve">GST Registration </w:t>
      </w:r>
      <w:r w:rsidRPr="00EA351B">
        <w:rPr>
          <w:rFonts w:ascii="Verdana" w:hAnsi="Verdana"/>
          <w:sz w:val="20"/>
          <w:szCs w:val="20"/>
        </w:rPr>
        <w:t>and PAN card along with the tender</w:t>
      </w:r>
      <w:r>
        <w:rPr>
          <w:rFonts w:ascii="Verdana" w:hAnsi="Verdana"/>
          <w:b/>
          <w:bCs/>
          <w:sz w:val="20"/>
        </w:rPr>
        <w:t>.</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p>
    <w:p w:rsidR="005B6BB9" w:rsidRDefault="005B6BB9" w:rsidP="005B6BB9">
      <w:pPr>
        <w:rPr>
          <w:rFonts w:ascii="Verdana" w:hAnsi="Verdana" w:cs="Arial"/>
          <w:sz w:val="20"/>
          <w:szCs w:val="20"/>
        </w:rPr>
      </w:pPr>
    </w:p>
    <w:p w:rsidR="005B6BB9" w:rsidRDefault="005B6BB9" w:rsidP="005B6BB9">
      <w:pPr>
        <w:rPr>
          <w:rFonts w:ascii="Verdana" w:hAnsi="Verdana" w:cs="Arial"/>
          <w:sz w:val="20"/>
          <w:szCs w:val="20"/>
        </w:rPr>
      </w:pP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Signature</w:t>
      </w:r>
      <w:proofErr w:type="gramStart"/>
      <w:r>
        <w:rPr>
          <w:rFonts w:ascii="Verdana" w:hAnsi="Verdana" w:cs="Arial"/>
          <w:sz w:val="20"/>
          <w:szCs w:val="20"/>
        </w:rPr>
        <w:t>:_</w:t>
      </w:r>
      <w:proofErr w:type="gramEnd"/>
      <w:r>
        <w:rPr>
          <w:rFonts w:ascii="Verdana" w:hAnsi="Verdana" w:cs="Arial"/>
          <w:sz w:val="20"/>
          <w:szCs w:val="20"/>
        </w:rPr>
        <w:t>______________</w:t>
      </w:r>
    </w:p>
    <w:p w:rsidR="005B6BB9" w:rsidRDefault="005B6BB9" w:rsidP="005B6BB9">
      <w:pPr>
        <w:pStyle w:val="NoSpacing"/>
      </w:pPr>
      <w:r>
        <w:tab/>
      </w:r>
      <w:r>
        <w:tab/>
      </w:r>
      <w:r>
        <w:tab/>
      </w:r>
      <w:r>
        <w:tab/>
      </w:r>
      <w:r>
        <w:tab/>
      </w:r>
      <w:r>
        <w:tab/>
      </w:r>
      <w:r>
        <w:tab/>
      </w:r>
      <w:r>
        <w:tab/>
        <w:t xml:space="preserve">N a m </w:t>
      </w:r>
      <w:proofErr w:type="gramStart"/>
      <w:r>
        <w:t>e :</w:t>
      </w:r>
      <w:proofErr w:type="gramEnd"/>
      <w:r>
        <w:t xml:space="preserve">  PK Barkataki</w:t>
      </w:r>
    </w:p>
    <w:p w:rsidR="005B6BB9" w:rsidRDefault="005B6BB9" w:rsidP="005B6BB9">
      <w:pPr>
        <w:pStyle w:val="NoSpacing"/>
      </w:pPr>
      <w:r>
        <w:tab/>
      </w:r>
      <w:r>
        <w:tab/>
      </w:r>
      <w:r>
        <w:tab/>
      </w:r>
      <w:r>
        <w:tab/>
      </w:r>
      <w:r>
        <w:tab/>
      </w:r>
      <w:r>
        <w:tab/>
      </w:r>
      <w:r>
        <w:tab/>
      </w:r>
      <w:r>
        <w:tab/>
      </w:r>
      <w:proofErr w:type="gramStart"/>
      <w:r>
        <w:t>Design.</w:t>
      </w:r>
      <w:proofErr w:type="gramEnd"/>
      <w:r>
        <w:t xml:space="preserve"> :  PE (M), A-III </w:t>
      </w:r>
    </w:p>
    <w:p w:rsidR="005B6BB9" w:rsidRDefault="005B6BB9" w:rsidP="005B6BB9">
      <w:pPr>
        <w:pStyle w:val="NoSpacing"/>
      </w:pPr>
      <w:proofErr w:type="spellStart"/>
      <w:proofErr w:type="gramStart"/>
      <w:r>
        <w:t>Encls</w:t>
      </w:r>
      <w:proofErr w:type="spellEnd"/>
      <w:r>
        <w:t>.</w:t>
      </w:r>
      <w:proofErr w:type="gramEnd"/>
      <w:r>
        <w:t xml:space="preserve"> Annexure-I &amp; II</w:t>
      </w:r>
    </w:p>
    <w:sectPr w:rsidR="005B6BB9" w:rsidSect="005B6BB9">
      <w:pgSz w:w="11907" w:h="16840" w:code="9"/>
      <w:pgMar w:top="862" w:right="964" w:bottom="862"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315"/>
    <w:multiLevelType w:val="hybridMultilevel"/>
    <w:tmpl w:val="DEEC96CC"/>
    <w:lvl w:ilvl="0" w:tplc="03041228">
      <w:start w:val="2"/>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F1433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10D3FF0"/>
    <w:multiLevelType w:val="hybridMultilevel"/>
    <w:tmpl w:val="F3F0D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A0613"/>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AB01884"/>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BEE385F"/>
    <w:multiLevelType w:val="hybridMultilevel"/>
    <w:tmpl w:val="E4484B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23DD0A15"/>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A1D4C77"/>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2B80BAD"/>
    <w:multiLevelType w:val="hybridMultilevel"/>
    <w:tmpl w:val="516039A8"/>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35E72F89"/>
    <w:multiLevelType w:val="hybridMultilevel"/>
    <w:tmpl w:val="BBA65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7ED50F9"/>
    <w:multiLevelType w:val="hybridMultilevel"/>
    <w:tmpl w:val="7C2C28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A731935"/>
    <w:multiLevelType w:val="hybridMultilevel"/>
    <w:tmpl w:val="57B073AC"/>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755"/>
        </w:tabs>
        <w:ind w:left="1755" w:hanging="360"/>
      </w:pPr>
    </w:lvl>
    <w:lvl w:ilvl="2" w:tplc="0409001B">
      <w:start w:val="1"/>
      <w:numFmt w:val="lowerRoman"/>
      <w:lvlText w:val="%3."/>
      <w:lvlJc w:val="right"/>
      <w:pPr>
        <w:tabs>
          <w:tab w:val="num" w:pos="2475"/>
        </w:tabs>
        <w:ind w:left="2475" w:hanging="180"/>
      </w:pPr>
    </w:lvl>
    <w:lvl w:ilvl="3" w:tplc="0409000F">
      <w:start w:val="1"/>
      <w:numFmt w:val="decimal"/>
      <w:lvlText w:val="%4."/>
      <w:lvlJc w:val="left"/>
      <w:pPr>
        <w:tabs>
          <w:tab w:val="num" w:pos="3195"/>
        </w:tabs>
        <w:ind w:left="3195" w:hanging="360"/>
      </w:pPr>
    </w:lvl>
    <w:lvl w:ilvl="4" w:tplc="04090019">
      <w:start w:val="1"/>
      <w:numFmt w:val="lowerLetter"/>
      <w:lvlText w:val="%5."/>
      <w:lvlJc w:val="left"/>
      <w:pPr>
        <w:tabs>
          <w:tab w:val="num" w:pos="3915"/>
        </w:tabs>
        <w:ind w:left="3915" w:hanging="360"/>
      </w:pPr>
    </w:lvl>
    <w:lvl w:ilvl="5" w:tplc="0409001B">
      <w:start w:val="1"/>
      <w:numFmt w:val="lowerRoman"/>
      <w:lvlText w:val="%6."/>
      <w:lvlJc w:val="right"/>
      <w:pPr>
        <w:tabs>
          <w:tab w:val="num" w:pos="4635"/>
        </w:tabs>
        <w:ind w:left="4635" w:hanging="180"/>
      </w:pPr>
    </w:lvl>
    <w:lvl w:ilvl="6" w:tplc="0409000F">
      <w:start w:val="1"/>
      <w:numFmt w:val="decimal"/>
      <w:lvlText w:val="%7."/>
      <w:lvlJc w:val="left"/>
      <w:pPr>
        <w:tabs>
          <w:tab w:val="num" w:pos="5355"/>
        </w:tabs>
        <w:ind w:left="5355" w:hanging="360"/>
      </w:pPr>
    </w:lvl>
    <w:lvl w:ilvl="7" w:tplc="04090019">
      <w:start w:val="1"/>
      <w:numFmt w:val="lowerLetter"/>
      <w:lvlText w:val="%8."/>
      <w:lvlJc w:val="left"/>
      <w:pPr>
        <w:tabs>
          <w:tab w:val="num" w:pos="6075"/>
        </w:tabs>
        <w:ind w:left="6075" w:hanging="360"/>
      </w:pPr>
    </w:lvl>
    <w:lvl w:ilvl="8" w:tplc="0409001B">
      <w:start w:val="1"/>
      <w:numFmt w:val="lowerRoman"/>
      <w:lvlText w:val="%9."/>
      <w:lvlJc w:val="right"/>
      <w:pPr>
        <w:tabs>
          <w:tab w:val="num" w:pos="6795"/>
        </w:tabs>
        <w:ind w:left="6795" w:hanging="180"/>
      </w:pPr>
    </w:lvl>
  </w:abstractNum>
  <w:abstractNum w:abstractNumId="17">
    <w:nsid w:val="3EE62DC6"/>
    <w:multiLevelType w:val="hybridMultilevel"/>
    <w:tmpl w:val="F3324570"/>
    <w:lvl w:ilvl="0" w:tplc="7D3E3830">
      <w:start w:val="7"/>
      <w:numFmt w:val="decimal"/>
      <w:lvlText w:val="%1."/>
      <w:lvlJc w:val="left"/>
      <w:pPr>
        <w:tabs>
          <w:tab w:val="num" w:pos="1380"/>
        </w:tabs>
        <w:ind w:left="1380" w:hanging="720"/>
      </w:pPr>
      <w:rPr>
        <w:rFonts w:hint="default"/>
        <w:b/>
        <w:bCs/>
        <w:color w:val="auto"/>
      </w:rPr>
    </w:lvl>
    <w:lvl w:ilvl="1" w:tplc="04090019">
      <w:start w:val="1"/>
      <w:numFmt w:val="lowerLetter"/>
      <w:lvlText w:val="%2."/>
      <w:lvlJc w:val="left"/>
      <w:pPr>
        <w:tabs>
          <w:tab w:val="num" w:pos="1740"/>
        </w:tabs>
        <w:ind w:left="1740" w:hanging="360"/>
      </w:pPr>
    </w:lvl>
    <w:lvl w:ilvl="2" w:tplc="0409001B">
      <w:start w:val="1"/>
      <w:numFmt w:val="lowerRoman"/>
      <w:lvlText w:val="%3."/>
      <w:lvlJc w:val="right"/>
      <w:pPr>
        <w:tabs>
          <w:tab w:val="num" w:pos="2460"/>
        </w:tabs>
        <w:ind w:left="2460" w:hanging="180"/>
      </w:pPr>
    </w:lvl>
    <w:lvl w:ilvl="3" w:tplc="0409000F">
      <w:start w:val="1"/>
      <w:numFmt w:val="decimal"/>
      <w:lvlText w:val="%4."/>
      <w:lvlJc w:val="left"/>
      <w:pPr>
        <w:tabs>
          <w:tab w:val="num" w:pos="3180"/>
        </w:tabs>
        <w:ind w:left="3180" w:hanging="360"/>
      </w:pPr>
    </w:lvl>
    <w:lvl w:ilvl="4" w:tplc="04090019">
      <w:start w:val="1"/>
      <w:numFmt w:val="lowerLetter"/>
      <w:lvlText w:val="%5."/>
      <w:lvlJc w:val="left"/>
      <w:pPr>
        <w:tabs>
          <w:tab w:val="num" w:pos="3900"/>
        </w:tabs>
        <w:ind w:left="3900" w:hanging="360"/>
      </w:pPr>
    </w:lvl>
    <w:lvl w:ilvl="5" w:tplc="0409001B">
      <w:start w:val="1"/>
      <w:numFmt w:val="lowerRoman"/>
      <w:lvlText w:val="%6."/>
      <w:lvlJc w:val="right"/>
      <w:pPr>
        <w:tabs>
          <w:tab w:val="num" w:pos="4620"/>
        </w:tabs>
        <w:ind w:left="4620" w:hanging="180"/>
      </w:pPr>
    </w:lvl>
    <w:lvl w:ilvl="6" w:tplc="0409000F">
      <w:start w:val="1"/>
      <w:numFmt w:val="decimal"/>
      <w:lvlText w:val="%7."/>
      <w:lvlJc w:val="left"/>
      <w:pPr>
        <w:tabs>
          <w:tab w:val="num" w:pos="5340"/>
        </w:tabs>
        <w:ind w:left="5340" w:hanging="360"/>
      </w:pPr>
    </w:lvl>
    <w:lvl w:ilvl="7" w:tplc="04090019">
      <w:start w:val="1"/>
      <w:numFmt w:val="lowerLetter"/>
      <w:lvlText w:val="%8."/>
      <w:lvlJc w:val="left"/>
      <w:pPr>
        <w:tabs>
          <w:tab w:val="num" w:pos="6060"/>
        </w:tabs>
        <w:ind w:left="6060" w:hanging="360"/>
      </w:pPr>
    </w:lvl>
    <w:lvl w:ilvl="8" w:tplc="0409001B">
      <w:start w:val="1"/>
      <w:numFmt w:val="lowerRoman"/>
      <w:lvlText w:val="%9."/>
      <w:lvlJc w:val="right"/>
      <w:pPr>
        <w:tabs>
          <w:tab w:val="num" w:pos="6780"/>
        </w:tabs>
        <w:ind w:left="6780" w:hanging="180"/>
      </w:pPr>
    </w:lvl>
  </w:abstractNum>
  <w:abstractNum w:abstractNumId="18">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4C8C520A"/>
    <w:multiLevelType w:val="multilevel"/>
    <w:tmpl w:val="0784D7EE"/>
    <w:lvl w:ilvl="0">
      <w:start w:val="7"/>
      <w:numFmt w:val="decimal"/>
      <w:lvlText w:val="%1"/>
      <w:lvlJc w:val="left"/>
      <w:pPr>
        <w:tabs>
          <w:tab w:val="num" w:pos="450"/>
        </w:tabs>
        <w:ind w:left="450" w:hanging="450"/>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4DD8261A"/>
    <w:multiLevelType w:val="hybridMultilevel"/>
    <w:tmpl w:val="D4868FA4"/>
    <w:lvl w:ilvl="0" w:tplc="F0AC99CE">
      <w:start w:val="1"/>
      <w:numFmt w:val="decimal"/>
      <w:lvlText w:val="%1."/>
      <w:lvlJc w:val="left"/>
      <w:pPr>
        <w:tabs>
          <w:tab w:val="num" w:pos="1344"/>
        </w:tabs>
        <w:ind w:left="1344" w:hanging="37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4F873949"/>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0326726"/>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0C611E1"/>
    <w:multiLevelType w:val="hybridMultilevel"/>
    <w:tmpl w:val="1B18EF3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1277ABF"/>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5519ED"/>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651D5FE1"/>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69BA5602"/>
    <w:multiLevelType w:val="hybridMultilevel"/>
    <w:tmpl w:val="B610F7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ADF3FDE"/>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nsid w:val="706F1263"/>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4">
    <w:nsid w:val="76A3241A"/>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76D5C66"/>
    <w:multiLevelType w:val="hybridMultilevel"/>
    <w:tmpl w:val="22D2555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23"/>
  </w:num>
  <w:num w:numId="3">
    <w:abstractNumId w:val="5"/>
  </w:num>
  <w:num w:numId="4">
    <w:abstractNumId w:val="34"/>
  </w:num>
  <w:num w:numId="5">
    <w:abstractNumId w:val="2"/>
  </w:num>
  <w:num w:numId="6">
    <w:abstractNumId w:val="29"/>
  </w:num>
  <w:num w:numId="7">
    <w:abstractNumId w:val="6"/>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8"/>
  </w:num>
  <w:num w:numId="11">
    <w:abstractNumId w:val="20"/>
  </w:num>
  <w:num w:numId="12">
    <w:abstractNumId w:val="14"/>
  </w:num>
  <w:num w:numId="13">
    <w:abstractNumId w:val="7"/>
  </w:num>
  <w:num w:numId="14">
    <w:abstractNumId w:val="30"/>
  </w:num>
  <w:num w:numId="15">
    <w:abstractNumId w:val="26"/>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7"/>
  </w:num>
  <w:num w:numId="20">
    <w:abstractNumId w:val="24"/>
  </w:num>
  <w:num w:numId="21">
    <w:abstractNumId w:val="28"/>
  </w:num>
  <w:num w:numId="22">
    <w:abstractNumId w:val="10"/>
  </w:num>
  <w:num w:numId="23">
    <w:abstractNumId w:val="17"/>
  </w:num>
  <w:num w:numId="24">
    <w:abstractNumId w:val="15"/>
  </w:num>
  <w:num w:numId="25">
    <w:abstractNumId w:val="31"/>
  </w:num>
  <w:num w:numId="26">
    <w:abstractNumId w:val="9"/>
  </w:num>
  <w:num w:numId="27">
    <w:abstractNumId w:val="22"/>
  </w:num>
  <w:num w:numId="28">
    <w:abstractNumId w:val="35"/>
  </w:num>
  <w:num w:numId="29">
    <w:abstractNumId w:val="16"/>
  </w:num>
  <w:num w:numId="30">
    <w:abstractNumId w:val="8"/>
  </w:num>
  <w:num w:numId="31">
    <w:abstractNumId w:val="19"/>
  </w:num>
  <w:num w:numId="32">
    <w:abstractNumId w:val="12"/>
  </w:num>
  <w:num w:numId="33">
    <w:abstractNumId w:val="13"/>
  </w:num>
  <w:num w:numId="34">
    <w:abstractNumId w:val="25"/>
  </w:num>
  <w:num w:numId="35">
    <w:abstractNumId w:val="4"/>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673C"/>
    <w:rsid w:val="00002026"/>
    <w:rsid w:val="000323E1"/>
    <w:rsid w:val="00084CA7"/>
    <w:rsid w:val="000A3D4D"/>
    <w:rsid w:val="000A7515"/>
    <w:rsid w:val="000E5F84"/>
    <w:rsid w:val="000F0D0D"/>
    <w:rsid w:val="000F3800"/>
    <w:rsid w:val="001004D8"/>
    <w:rsid w:val="00104D0F"/>
    <w:rsid w:val="00106F27"/>
    <w:rsid w:val="00112735"/>
    <w:rsid w:val="00120D59"/>
    <w:rsid w:val="00122410"/>
    <w:rsid w:val="00142710"/>
    <w:rsid w:val="00163C67"/>
    <w:rsid w:val="001645A7"/>
    <w:rsid w:val="00171A96"/>
    <w:rsid w:val="0018711B"/>
    <w:rsid w:val="001879B6"/>
    <w:rsid w:val="00193C75"/>
    <w:rsid w:val="00194C8B"/>
    <w:rsid w:val="001C5A88"/>
    <w:rsid w:val="001C6335"/>
    <w:rsid w:val="00211890"/>
    <w:rsid w:val="00232324"/>
    <w:rsid w:val="0024010E"/>
    <w:rsid w:val="00267B43"/>
    <w:rsid w:val="0027371B"/>
    <w:rsid w:val="00282E29"/>
    <w:rsid w:val="002C3D1F"/>
    <w:rsid w:val="002C74E0"/>
    <w:rsid w:val="003024DA"/>
    <w:rsid w:val="00307259"/>
    <w:rsid w:val="0031188D"/>
    <w:rsid w:val="00313BB0"/>
    <w:rsid w:val="00344AF8"/>
    <w:rsid w:val="00347D87"/>
    <w:rsid w:val="00347DCF"/>
    <w:rsid w:val="003501CE"/>
    <w:rsid w:val="00360BC6"/>
    <w:rsid w:val="00365A89"/>
    <w:rsid w:val="00376144"/>
    <w:rsid w:val="00381EA3"/>
    <w:rsid w:val="00382812"/>
    <w:rsid w:val="00385951"/>
    <w:rsid w:val="00396EA2"/>
    <w:rsid w:val="0039786B"/>
    <w:rsid w:val="003C78FA"/>
    <w:rsid w:val="003E52B3"/>
    <w:rsid w:val="003F16BB"/>
    <w:rsid w:val="003F33CE"/>
    <w:rsid w:val="003F4F10"/>
    <w:rsid w:val="00400CB5"/>
    <w:rsid w:val="00406195"/>
    <w:rsid w:val="00412FBA"/>
    <w:rsid w:val="004161C7"/>
    <w:rsid w:val="00417909"/>
    <w:rsid w:val="00430B85"/>
    <w:rsid w:val="00432D3C"/>
    <w:rsid w:val="0047142C"/>
    <w:rsid w:val="00475526"/>
    <w:rsid w:val="00480A84"/>
    <w:rsid w:val="00482B8B"/>
    <w:rsid w:val="00484420"/>
    <w:rsid w:val="00485D5B"/>
    <w:rsid w:val="0048649B"/>
    <w:rsid w:val="00495FF9"/>
    <w:rsid w:val="004968B9"/>
    <w:rsid w:val="004A3AD9"/>
    <w:rsid w:val="004C3A27"/>
    <w:rsid w:val="004C72C9"/>
    <w:rsid w:val="004F29F7"/>
    <w:rsid w:val="00500996"/>
    <w:rsid w:val="00512596"/>
    <w:rsid w:val="00525C78"/>
    <w:rsid w:val="0053268D"/>
    <w:rsid w:val="005359B8"/>
    <w:rsid w:val="00541A87"/>
    <w:rsid w:val="00545DED"/>
    <w:rsid w:val="005623B0"/>
    <w:rsid w:val="005647C3"/>
    <w:rsid w:val="00575A8A"/>
    <w:rsid w:val="005823B2"/>
    <w:rsid w:val="005A0B5F"/>
    <w:rsid w:val="005A13B6"/>
    <w:rsid w:val="005A141F"/>
    <w:rsid w:val="005A661E"/>
    <w:rsid w:val="005B6BB9"/>
    <w:rsid w:val="005C6B30"/>
    <w:rsid w:val="00617607"/>
    <w:rsid w:val="0062475D"/>
    <w:rsid w:val="00624869"/>
    <w:rsid w:val="006502D0"/>
    <w:rsid w:val="0065163F"/>
    <w:rsid w:val="0065673C"/>
    <w:rsid w:val="006721EA"/>
    <w:rsid w:val="0067541A"/>
    <w:rsid w:val="00675553"/>
    <w:rsid w:val="006840E7"/>
    <w:rsid w:val="0069009E"/>
    <w:rsid w:val="006A6588"/>
    <w:rsid w:val="006B7A65"/>
    <w:rsid w:val="006C177D"/>
    <w:rsid w:val="006C6617"/>
    <w:rsid w:val="006E076A"/>
    <w:rsid w:val="00706BC1"/>
    <w:rsid w:val="00724E9B"/>
    <w:rsid w:val="0072516C"/>
    <w:rsid w:val="00741D26"/>
    <w:rsid w:val="007770B7"/>
    <w:rsid w:val="00781DDF"/>
    <w:rsid w:val="0079389A"/>
    <w:rsid w:val="007A6523"/>
    <w:rsid w:val="007C284B"/>
    <w:rsid w:val="007C669E"/>
    <w:rsid w:val="007D4B6B"/>
    <w:rsid w:val="007E30EF"/>
    <w:rsid w:val="007F7779"/>
    <w:rsid w:val="00813F4F"/>
    <w:rsid w:val="00830AFF"/>
    <w:rsid w:val="008364DC"/>
    <w:rsid w:val="008415FC"/>
    <w:rsid w:val="008445B4"/>
    <w:rsid w:val="0085021B"/>
    <w:rsid w:val="00853AA3"/>
    <w:rsid w:val="0085637F"/>
    <w:rsid w:val="00872D4F"/>
    <w:rsid w:val="00880A14"/>
    <w:rsid w:val="00882FA3"/>
    <w:rsid w:val="008920BA"/>
    <w:rsid w:val="008927AF"/>
    <w:rsid w:val="00894FF8"/>
    <w:rsid w:val="008A0EF8"/>
    <w:rsid w:val="008D7067"/>
    <w:rsid w:val="008D79AB"/>
    <w:rsid w:val="008E06FE"/>
    <w:rsid w:val="009039BB"/>
    <w:rsid w:val="0090754A"/>
    <w:rsid w:val="00913176"/>
    <w:rsid w:val="0092397B"/>
    <w:rsid w:val="00933EC8"/>
    <w:rsid w:val="009354F0"/>
    <w:rsid w:val="009532BF"/>
    <w:rsid w:val="00957416"/>
    <w:rsid w:val="00964E10"/>
    <w:rsid w:val="00965F18"/>
    <w:rsid w:val="009705A7"/>
    <w:rsid w:val="00972872"/>
    <w:rsid w:val="00984C8A"/>
    <w:rsid w:val="009C0E0C"/>
    <w:rsid w:val="009C3355"/>
    <w:rsid w:val="009F00A5"/>
    <w:rsid w:val="009F053A"/>
    <w:rsid w:val="00A05EB2"/>
    <w:rsid w:val="00A1717C"/>
    <w:rsid w:val="00A46B66"/>
    <w:rsid w:val="00A61C1E"/>
    <w:rsid w:val="00A63C07"/>
    <w:rsid w:val="00A734B9"/>
    <w:rsid w:val="00A80AC6"/>
    <w:rsid w:val="00A908BE"/>
    <w:rsid w:val="00A94A96"/>
    <w:rsid w:val="00AB4143"/>
    <w:rsid w:val="00AB4AC6"/>
    <w:rsid w:val="00AD5563"/>
    <w:rsid w:val="00AE661D"/>
    <w:rsid w:val="00AF785E"/>
    <w:rsid w:val="00B02EC5"/>
    <w:rsid w:val="00B0569A"/>
    <w:rsid w:val="00B27110"/>
    <w:rsid w:val="00B43FF3"/>
    <w:rsid w:val="00B64697"/>
    <w:rsid w:val="00B722F6"/>
    <w:rsid w:val="00B7367D"/>
    <w:rsid w:val="00B81171"/>
    <w:rsid w:val="00BA6901"/>
    <w:rsid w:val="00BB70CF"/>
    <w:rsid w:val="00BC7B1A"/>
    <w:rsid w:val="00BD2737"/>
    <w:rsid w:val="00BD6028"/>
    <w:rsid w:val="00BE7A41"/>
    <w:rsid w:val="00BF5D5B"/>
    <w:rsid w:val="00C4606B"/>
    <w:rsid w:val="00C6584A"/>
    <w:rsid w:val="00C731F0"/>
    <w:rsid w:val="00C97664"/>
    <w:rsid w:val="00C97EA8"/>
    <w:rsid w:val="00CE3CC3"/>
    <w:rsid w:val="00CF26FC"/>
    <w:rsid w:val="00CF384E"/>
    <w:rsid w:val="00D071E2"/>
    <w:rsid w:val="00D11481"/>
    <w:rsid w:val="00D128D9"/>
    <w:rsid w:val="00D20E09"/>
    <w:rsid w:val="00D34423"/>
    <w:rsid w:val="00D521E1"/>
    <w:rsid w:val="00D531DA"/>
    <w:rsid w:val="00D655B9"/>
    <w:rsid w:val="00DA42F1"/>
    <w:rsid w:val="00DB399F"/>
    <w:rsid w:val="00DD56C7"/>
    <w:rsid w:val="00DD5BA1"/>
    <w:rsid w:val="00DE533D"/>
    <w:rsid w:val="00DE5386"/>
    <w:rsid w:val="00E04B65"/>
    <w:rsid w:val="00E32543"/>
    <w:rsid w:val="00E37B87"/>
    <w:rsid w:val="00E54E92"/>
    <w:rsid w:val="00E5724F"/>
    <w:rsid w:val="00E6304B"/>
    <w:rsid w:val="00E77BC7"/>
    <w:rsid w:val="00E902EC"/>
    <w:rsid w:val="00EA351B"/>
    <w:rsid w:val="00EA5EA1"/>
    <w:rsid w:val="00EB7AC6"/>
    <w:rsid w:val="00ED11A3"/>
    <w:rsid w:val="00ED5D5B"/>
    <w:rsid w:val="00EE46AB"/>
    <w:rsid w:val="00EF5283"/>
    <w:rsid w:val="00F21827"/>
    <w:rsid w:val="00F23FEE"/>
    <w:rsid w:val="00F4226F"/>
    <w:rsid w:val="00F52677"/>
    <w:rsid w:val="00F615FC"/>
    <w:rsid w:val="00F617F6"/>
    <w:rsid w:val="00F63EBF"/>
    <w:rsid w:val="00F72E3A"/>
    <w:rsid w:val="00F74028"/>
    <w:rsid w:val="00F7442D"/>
    <w:rsid w:val="00F757F8"/>
    <w:rsid w:val="00F9274A"/>
    <w:rsid w:val="00FA3569"/>
    <w:rsid w:val="00FA3659"/>
    <w:rsid w:val="00FA404B"/>
    <w:rsid w:val="00FA55DE"/>
    <w:rsid w:val="00FD45E1"/>
    <w:rsid w:val="00FE7FBE"/>
    <w:rsid w:val="00FF2156"/>
    <w:rsid w:val="00FF31E7"/>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Mangal"/>
        <w:lang w:val="en-IN" w:eastAsia="en-IN"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A89"/>
    <w:pPr>
      <w:spacing w:after="200" w:line="276" w:lineRule="auto"/>
    </w:pPr>
    <w:rPr>
      <w:rFonts w:cs="Calibri"/>
      <w:sz w:val="22"/>
      <w:szCs w:val="22"/>
      <w:lang w:val="en-US" w:eastAsia="en-US" w:bidi="ar-SA"/>
    </w:rPr>
  </w:style>
  <w:style w:type="paragraph" w:styleId="Heading1">
    <w:name w:val="heading 1"/>
    <w:basedOn w:val="Normal"/>
    <w:next w:val="Normal"/>
    <w:link w:val="Heading1Char"/>
    <w:uiPriority w:val="99"/>
    <w:qFormat/>
    <w:rsid w:val="006840E7"/>
    <w:pPr>
      <w:keepNext/>
      <w:keepLines/>
      <w:spacing w:before="480" w:after="0" w:line="240" w:lineRule="auto"/>
      <w:outlineLvl w:val="0"/>
    </w:pPr>
    <w:rPr>
      <w:rFonts w:ascii="Cambria" w:hAnsi="Cambria" w:cs="Cambria"/>
      <w:b/>
      <w:bCs/>
      <w:color w:val="365F91"/>
      <w:sz w:val="28"/>
      <w:szCs w:val="28"/>
    </w:rPr>
  </w:style>
  <w:style w:type="paragraph" w:styleId="Heading3">
    <w:name w:val="heading 3"/>
    <w:basedOn w:val="Normal"/>
    <w:next w:val="Normal"/>
    <w:link w:val="Heading3Char"/>
    <w:uiPriority w:val="99"/>
    <w:qFormat/>
    <w:rsid w:val="00500996"/>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locked/>
    <w:rsid w:val="0047142C"/>
    <w:pPr>
      <w:keepNext/>
      <w:spacing w:before="240" w:after="60" w:line="240" w:lineRule="auto"/>
      <w:outlineLvl w:val="3"/>
    </w:pPr>
    <w:rPr>
      <w:rFonts w:ascii="Times New Roman" w:eastAsia="PMingLiU" w:hAnsi="Times New Roman" w:cs="Times New Roman"/>
      <w:b/>
      <w:bCs/>
      <w:sz w:val="28"/>
      <w:szCs w:val="28"/>
    </w:rPr>
  </w:style>
  <w:style w:type="paragraph" w:styleId="Heading5">
    <w:name w:val="heading 5"/>
    <w:basedOn w:val="Normal"/>
    <w:next w:val="Normal"/>
    <w:link w:val="Heading5Char"/>
    <w:uiPriority w:val="99"/>
    <w:qFormat/>
    <w:rsid w:val="00A80AC6"/>
    <w:pPr>
      <w:keepNext/>
      <w:keepLines/>
      <w:spacing w:before="200" w:after="0"/>
      <w:outlineLvl w:val="4"/>
    </w:pPr>
    <w:rPr>
      <w:rFonts w:ascii="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840E7"/>
    <w:rPr>
      <w:rFonts w:ascii="Cambria" w:hAnsi="Cambria" w:cs="Cambria"/>
      <w:b/>
      <w:bCs/>
      <w:color w:val="365F91"/>
      <w:sz w:val="28"/>
      <w:szCs w:val="28"/>
    </w:rPr>
  </w:style>
  <w:style w:type="character" w:customStyle="1" w:styleId="Heading3Char">
    <w:name w:val="Heading 3 Char"/>
    <w:basedOn w:val="DefaultParagraphFont"/>
    <w:link w:val="Heading3"/>
    <w:uiPriority w:val="99"/>
    <w:semiHidden/>
    <w:locked/>
    <w:rsid w:val="00500996"/>
    <w:rPr>
      <w:rFonts w:ascii="Cambria" w:hAnsi="Cambria" w:cs="Cambria"/>
      <w:b/>
      <w:bCs/>
      <w:color w:val="4F81BD"/>
    </w:rPr>
  </w:style>
  <w:style w:type="character" w:customStyle="1" w:styleId="Heading4Char">
    <w:name w:val="Heading 4 Char"/>
    <w:basedOn w:val="DefaultParagraphFont"/>
    <w:link w:val="Heading4"/>
    <w:uiPriority w:val="99"/>
    <w:semiHidden/>
    <w:locked/>
    <w:rsid w:val="009532BF"/>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A80AC6"/>
    <w:rPr>
      <w:rFonts w:ascii="Cambria" w:hAnsi="Cambria" w:cs="Cambria"/>
      <w:color w:val="243F60"/>
    </w:rPr>
  </w:style>
  <w:style w:type="paragraph" w:styleId="ListParagraph">
    <w:name w:val="List Paragraph"/>
    <w:basedOn w:val="Normal"/>
    <w:uiPriority w:val="99"/>
    <w:qFormat/>
    <w:rsid w:val="006840E7"/>
    <w:pPr>
      <w:spacing w:after="0" w:line="240" w:lineRule="auto"/>
      <w:ind w:left="720"/>
    </w:pPr>
    <w:rPr>
      <w:sz w:val="24"/>
      <w:szCs w:val="24"/>
    </w:rPr>
  </w:style>
  <w:style w:type="paragraph" w:styleId="NoSpacing">
    <w:name w:val="No Spacing"/>
    <w:uiPriority w:val="99"/>
    <w:qFormat/>
    <w:rsid w:val="00675553"/>
    <w:rPr>
      <w:rFonts w:cs="Calibri"/>
      <w:sz w:val="22"/>
      <w:szCs w:val="22"/>
      <w:lang w:val="en-US" w:eastAsia="en-US" w:bidi="ar-SA"/>
    </w:rPr>
  </w:style>
  <w:style w:type="paragraph" w:styleId="BodyText">
    <w:name w:val="Body Text"/>
    <w:basedOn w:val="Normal"/>
    <w:link w:val="BodyTextChar"/>
    <w:uiPriority w:val="99"/>
    <w:rsid w:val="00500996"/>
    <w:pPr>
      <w:spacing w:after="0" w:line="240" w:lineRule="auto"/>
    </w:pPr>
    <w:rPr>
      <w:rFonts w:ascii="Verdana" w:hAnsi="Verdana" w:cs="Verdana"/>
      <w:sz w:val="20"/>
      <w:szCs w:val="20"/>
    </w:rPr>
  </w:style>
  <w:style w:type="character" w:customStyle="1" w:styleId="BodyTextChar">
    <w:name w:val="Body Text Char"/>
    <w:basedOn w:val="DefaultParagraphFont"/>
    <w:link w:val="BodyText"/>
    <w:uiPriority w:val="99"/>
    <w:locked/>
    <w:rsid w:val="00500996"/>
    <w:rPr>
      <w:rFonts w:ascii="Verdana" w:hAnsi="Verdana" w:cs="Verdana"/>
      <w:sz w:val="24"/>
      <w:szCs w:val="24"/>
    </w:rPr>
  </w:style>
  <w:style w:type="paragraph" w:styleId="BodyTextIndent">
    <w:name w:val="Body Text Indent"/>
    <w:basedOn w:val="Normal"/>
    <w:link w:val="BodyTextIndentChar"/>
    <w:uiPriority w:val="99"/>
    <w:rsid w:val="00500996"/>
    <w:pPr>
      <w:spacing w:after="120" w:line="240" w:lineRule="auto"/>
    </w:pPr>
    <w:rPr>
      <w:rFonts w:ascii="Verdana" w:hAnsi="Verdana" w:cs="Verdana"/>
      <w:sz w:val="20"/>
      <w:szCs w:val="20"/>
    </w:rPr>
  </w:style>
  <w:style w:type="character" w:customStyle="1" w:styleId="BodyTextIndentChar">
    <w:name w:val="Body Text Indent Char"/>
    <w:basedOn w:val="DefaultParagraphFont"/>
    <w:link w:val="BodyTextIndent"/>
    <w:uiPriority w:val="99"/>
    <w:locked/>
    <w:rsid w:val="00500996"/>
    <w:rPr>
      <w:rFonts w:ascii="Verdana" w:hAnsi="Verdana" w:cs="Verdana"/>
      <w:sz w:val="24"/>
      <w:szCs w:val="24"/>
    </w:rPr>
  </w:style>
  <w:style w:type="character" w:styleId="Hyperlink">
    <w:name w:val="Hyperlink"/>
    <w:basedOn w:val="DefaultParagraphFont"/>
    <w:rsid w:val="00500996"/>
    <w:rPr>
      <w:color w:val="0000FF"/>
      <w:u w:val="single"/>
    </w:rPr>
  </w:style>
  <w:style w:type="paragraph" w:styleId="BodyTextIndent2">
    <w:name w:val="Body Text Indent 2"/>
    <w:basedOn w:val="Normal"/>
    <w:link w:val="BodyTextIndent2Char"/>
    <w:uiPriority w:val="99"/>
    <w:semiHidden/>
    <w:rsid w:val="00A80AC6"/>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A80AC6"/>
  </w:style>
  <w:style w:type="paragraph" w:styleId="Title">
    <w:name w:val="Title"/>
    <w:basedOn w:val="Normal"/>
    <w:link w:val="TitleChar1"/>
    <w:uiPriority w:val="99"/>
    <w:qFormat/>
    <w:locked/>
    <w:rsid w:val="005823B2"/>
    <w:pPr>
      <w:spacing w:after="0" w:line="240" w:lineRule="auto"/>
      <w:jc w:val="center"/>
    </w:pPr>
    <w:rPr>
      <w:b/>
      <w:bCs/>
      <w:sz w:val="24"/>
      <w:szCs w:val="24"/>
      <w:u w:val="single"/>
    </w:rPr>
  </w:style>
  <w:style w:type="character" w:customStyle="1" w:styleId="TitleChar">
    <w:name w:val="Title Char"/>
    <w:basedOn w:val="DefaultParagraphFont"/>
    <w:link w:val="Title"/>
    <w:uiPriority w:val="99"/>
    <w:locked/>
    <w:rsid w:val="0085637F"/>
    <w:rPr>
      <w:rFonts w:ascii="Cambria" w:hAnsi="Cambria" w:cs="Cambria"/>
      <w:b/>
      <w:bCs/>
      <w:kern w:val="28"/>
      <w:sz w:val="32"/>
      <w:szCs w:val="32"/>
    </w:rPr>
  </w:style>
  <w:style w:type="character" w:customStyle="1" w:styleId="TitleChar1">
    <w:name w:val="Title Char1"/>
    <w:basedOn w:val="DefaultParagraphFont"/>
    <w:link w:val="Title"/>
    <w:uiPriority w:val="99"/>
    <w:locked/>
    <w:rsid w:val="005823B2"/>
    <w:rPr>
      <w:b/>
      <w:bCs/>
      <w:sz w:val="24"/>
      <w:szCs w:val="24"/>
      <w:u w:val="single"/>
      <w:lang w:val="en-US" w:eastAsia="en-US"/>
    </w:rPr>
  </w:style>
  <w:style w:type="paragraph" w:styleId="BodyTextIndent3">
    <w:name w:val="Body Text Indent 3"/>
    <w:basedOn w:val="Normal"/>
    <w:link w:val="BodyTextIndent3Char"/>
    <w:uiPriority w:val="99"/>
    <w:rsid w:val="0047142C"/>
    <w:pPr>
      <w:spacing w:after="120" w:line="240" w:lineRule="auto"/>
      <w:ind w:left="360"/>
    </w:pPr>
    <w:rPr>
      <w:sz w:val="16"/>
      <w:szCs w:val="16"/>
    </w:rPr>
  </w:style>
  <w:style w:type="character" w:customStyle="1" w:styleId="BodyTextIndent3Char">
    <w:name w:val="Body Text Indent 3 Char"/>
    <w:basedOn w:val="DefaultParagraphFont"/>
    <w:link w:val="BodyTextIndent3"/>
    <w:uiPriority w:val="99"/>
    <w:semiHidden/>
    <w:locked/>
    <w:rsid w:val="009532BF"/>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vfc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2</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dc:creator>
  <cp:keywords/>
  <dc:description/>
  <cp:lastModifiedBy>KK Dihider</cp:lastModifiedBy>
  <cp:revision>87</cp:revision>
  <cp:lastPrinted>2017-08-04T06:36:00Z</cp:lastPrinted>
  <dcterms:created xsi:type="dcterms:W3CDTF">2013-08-16T11:59:00Z</dcterms:created>
  <dcterms:modified xsi:type="dcterms:W3CDTF">2017-08-21T04:33:00Z</dcterms:modified>
</cp:coreProperties>
</file>