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F35" w:rsidRDefault="00CA7F35" w:rsidP="005823B2">
      <w:pPr>
        <w:pStyle w:val="NoSpacing"/>
        <w:rPr>
          <w:rFonts w:ascii="Verdana" w:hAnsi="Verdana" w:cs="Verdana"/>
          <w:sz w:val="20"/>
          <w:szCs w:val="20"/>
        </w:rPr>
      </w:pPr>
    </w:p>
    <w:p w:rsidR="00805FA7" w:rsidRDefault="00805FA7" w:rsidP="005823B2">
      <w:pPr>
        <w:pStyle w:val="NoSpacing"/>
        <w:rPr>
          <w:rFonts w:ascii="Verdana" w:hAnsi="Verdana" w:cs="Verdana"/>
          <w:sz w:val="20"/>
          <w:szCs w:val="20"/>
        </w:rPr>
      </w:pPr>
    </w:p>
    <w:p w:rsidR="00805FA7" w:rsidRDefault="00805FA7" w:rsidP="005823B2">
      <w:pPr>
        <w:pStyle w:val="NoSpacing"/>
        <w:rPr>
          <w:rFonts w:ascii="Verdana" w:hAnsi="Verdana" w:cs="Verdana"/>
          <w:sz w:val="20"/>
          <w:szCs w:val="20"/>
        </w:rPr>
      </w:pPr>
    </w:p>
    <w:p w:rsidR="00805FA7" w:rsidRDefault="00805FA7" w:rsidP="00805FA7">
      <w:pPr>
        <w:jc w:val="righ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Annexure-I</w:t>
      </w:r>
    </w:p>
    <w:p w:rsidR="00805FA7" w:rsidRDefault="00805FA7" w:rsidP="00805FA7">
      <w:pPr>
        <w:rPr>
          <w:rFonts w:ascii="Verdana" w:hAnsi="Verdana" w:cs="Verdana"/>
          <w:sz w:val="20"/>
          <w:szCs w:val="20"/>
        </w:rPr>
      </w:pPr>
      <w:r w:rsidRPr="009354F0">
        <w:rPr>
          <w:rFonts w:ascii="Verdana" w:hAnsi="Verdana" w:cs="Verdana"/>
          <w:sz w:val="20"/>
          <w:szCs w:val="20"/>
        </w:rPr>
        <w:t>Ref.: N-III/Mech-5/Cont-</w:t>
      </w:r>
      <w:r>
        <w:rPr>
          <w:rFonts w:ascii="Verdana" w:hAnsi="Verdana" w:cs="Verdana"/>
          <w:sz w:val="20"/>
          <w:szCs w:val="20"/>
        </w:rPr>
        <w:t>995</w:t>
      </w:r>
    </w:p>
    <w:p w:rsidR="00805FA7" w:rsidRDefault="00805FA7" w:rsidP="00805FA7">
      <w:pPr>
        <w:pStyle w:val="NoSpacing"/>
      </w:pPr>
      <w:r>
        <w:rPr>
          <w:rFonts w:ascii="Verdana" w:hAnsi="Verdana" w:cs="Verdana"/>
          <w:sz w:val="20"/>
          <w:szCs w:val="20"/>
        </w:rPr>
        <w:t xml:space="preserve">Job: Opening and boxing up of suction strainer of ammonia transfer pump (1.43PC1/1r, 1.43 </w:t>
      </w:r>
      <w:r>
        <w:rPr>
          <w:rFonts w:ascii="Verdana" w:hAnsi="Verdana" w:cs="Verdana"/>
          <w:sz w:val="20"/>
          <w:szCs w:val="20"/>
        </w:rPr>
        <w:tab/>
        <w:t>PC2/2r, 1.43PC3/3r) in Ammonia-III plant.</w:t>
      </w:r>
    </w:p>
    <w:p w:rsidR="00805FA7" w:rsidRPr="000D751A" w:rsidRDefault="00805FA7" w:rsidP="00805FA7">
      <w:pPr>
        <w:pStyle w:val="NoSpacing"/>
        <w:rPr>
          <w:rFonts w:ascii="Verdana" w:hAnsi="Verdana" w:cs="Verdana"/>
        </w:rPr>
      </w:pPr>
    </w:p>
    <w:p w:rsidR="00805FA7" w:rsidRPr="000D751A" w:rsidRDefault="00805FA7" w:rsidP="00805FA7">
      <w:pPr>
        <w:ind w:left="220"/>
        <w:rPr>
          <w:rFonts w:ascii="Verdana" w:hAnsi="Verdana" w:cs="Verdana"/>
          <w:sz w:val="20"/>
          <w:szCs w:val="20"/>
        </w:rPr>
      </w:pPr>
      <w:r w:rsidRPr="000D751A">
        <w:rPr>
          <w:rFonts w:ascii="Verdana" w:hAnsi="Verdana" w:cs="Verdana"/>
        </w:rPr>
        <w:t>The scope of work shall include but not limited to the following for completion of entire job:</w:t>
      </w:r>
    </w:p>
    <w:p w:rsidR="00805FA7" w:rsidRDefault="00805FA7" w:rsidP="00805FA7">
      <w:pPr>
        <w:ind w:left="360"/>
        <w:rPr>
          <w:rFonts w:ascii="Verdana" w:hAnsi="Verdana" w:cs="Verdana"/>
          <w:sz w:val="20"/>
          <w:szCs w:val="20"/>
        </w:rPr>
      </w:pPr>
      <w:r w:rsidRPr="00C314D2">
        <w:rPr>
          <w:rFonts w:ascii="Verdana" w:hAnsi="Verdana" w:cs="Verdana"/>
          <w:b/>
          <w:bCs/>
          <w:sz w:val="20"/>
          <w:szCs w:val="20"/>
        </w:rPr>
        <w:t>General</w:t>
      </w:r>
      <w:r>
        <w:rPr>
          <w:rFonts w:ascii="Verdana" w:hAnsi="Verdana" w:cs="Verdana"/>
          <w:b/>
          <w:bCs/>
          <w:sz w:val="20"/>
          <w:szCs w:val="20"/>
        </w:rPr>
        <w:t xml:space="preserve"> scope of work</w:t>
      </w:r>
      <w:r w:rsidRPr="00C314D2">
        <w:rPr>
          <w:rFonts w:ascii="Verdana" w:hAnsi="Verdana" w:cs="Verdana"/>
          <w:b/>
          <w:bCs/>
          <w:sz w:val="20"/>
          <w:szCs w:val="20"/>
        </w:rPr>
        <w:t>:</w:t>
      </w:r>
    </w:p>
    <w:p w:rsidR="00805FA7" w:rsidRDefault="00805FA7" w:rsidP="00805FA7">
      <w:pPr>
        <w:numPr>
          <w:ilvl w:val="0"/>
          <w:numId w:val="39"/>
        </w:numPr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Opening of all the nuts and studs of the above components and laying the suction strainer on the floor and make access for cleaning and checking.</w:t>
      </w:r>
    </w:p>
    <w:p w:rsidR="00805FA7" w:rsidRDefault="00805FA7" w:rsidP="00805FA7">
      <w:pPr>
        <w:numPr>
          <w:ilvl w:val="0"/>
          <w:numId w:val="39"/>
        </w:numPr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Easing up of entire nuts and bolts.</w:t>
      </w:r>
    </w:p>
    <w:p w:rsidR="00805FA7" w:rsidRDefault="00805FA7" w:rsidP="00805FA7">
      <w:pPr>
        <w:numPr>
          <w:ilvl w:val="0"/>
          <w:numId w:val="39"/>
        </w:numPr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Cleaning of all the joining surfaces of the flanges properly.</w:t>
      </w:r>
    </w:p>
    <w:p w:rsidR="00805FA7" w:rsidRDefault="00805FA7" w:rsidP="00805FA7">
      <w:pPr>
        <w:numPr>
          <w:ilvl w:val="0"/>
          <w:numId w:val="39"/>
        </w:numPr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Cutting of new asbestos gaskets in proper shape and size.</w:t>
      </w:r>
    </w:p>
    <w:p w:rsidR="00805FA7" w:rsidRDefault="00805FA7" w:rsidP="00805FA7">
      <w:pPr>
        <w:numPr>
          <w:ilvl w:val="0"/>
          <w:numId w:val="39"/>
        </w:numPr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Fitting of the suction strainer in proper position.</w:t>
      </w:r>
    </w:p>
    <w:p w:rsidR="00805FA7" w:rsidRDefault="00805FA7" w:rsidP="00805FA7">
      <w:pPr>
        <w:numPr>
          <w:ilvl w:val="0"/>
          <w:numId w:val="39"/>
        </w:numPr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Fitting of gaskets properly without damage in all appropriate positions</w:t>
      </w:r>
    </w:p>
    <w:p w:rsidR="00805FA7" w:rsidRDefault="00805FA7" w:rsidP="00805FA7">
      <w:pPr>
        <w:numPr>
          <w:ilvl w:val="0"/>
          <w:numId w:val="39"/>
        </w:numPr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Appropriate tightening of the entire nuts and bolts to make the system leak proof.</w:t>
      </w:r>
    </w:p>
    <w:p w:rsidR="00805FA7" w:rsidRDefault="00805FA7" w:rsidP="00805FA7">
      <w:pPr>
        <w:numPr>
          <w:ilvl w:val="0"/>
          <w:numId w:val="39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Making &amp; fitting of all appropriate jacking/ lifting arrangement by cutting, welding, grinding works.</w:t>
      </w:r>
    </w:p>
    <w:p w:rsidR="00805FA7" w:rsidRDefault="00805FA7" w:rsidP="00805FA7">
      <w:pPr>
        <w:numPr>
          <w:ilvl w:val="0"/>
          <w:numId w:val="39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All the tools &amp; tackles, cutting &amp; welding appliances and accessories shall be adequately supplied by the executing agency.</w:t>
      </w:r>
    </w:p>
    <w:p w:rsidR="00805FA7" w:rsidRDefault="00805FA7" w:rsidP="00805FA7">
      <w:pPr>
        <w:numPr>
          <w:ilvl w:val="0"/>
          <w:numId w:val="39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All best engineering practices &amp; procedures and safety gadgets to be strictly followed while working. </w:t>
      </w:r>
    </w:p>
    <w:p w:rsidR="00805FA7" w:rsidRDefault="00805FA7" w:rsidP="00805FA7">
      <w:pPr>
        <w:numPr>
          <w:ilvl w:val="0"/>
          <w:numId w:val="39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Carrying/cleaning of site debris/waste to dumping yard after finishing of job.</w:t>
      </w:r>
    </w:p>
    <w:p w:rsidR="00805FA7" w:rsidRDefault="00805FA7" w:rsidP="00805FA7">
      <w:pPr>
        <w:numPr>
          <w:ilvl w:val="0"/>
          <w:numId w:val="39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Returning of unused supplied material(s) to the Engineer-in-charge.  </w:t>
      </w:r>
    </w:p>
    <w:p w:rsidR="00805FA7" w:rsidRDefault="00805FA7" w:rsidP="00805FA7">
      <w:pPr>
        <w:numPr>
          <w:ilvl w:val="0"/>
          <w:numId w:val="39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Job shall be executed as instructed by Engineer-in-charge. </w:t>
      </w:r>
    </w:p>
    <w:p w:rsidR="00805FA7" w:rsidRPr="00C15FC2" w:rsidRDefault="00805FA7" w:rsidP="00805FA7">
      <w:pPr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:rsidR="00805FA7" w:rsidRPr="00C15FC2" w:rsidRDefault="00805FA7" w:rsidP="00805FA7">
      <w:pPr>
        <w:rPr>
          <w:rFonts w:ascii="Verdana" w:hAnsi="Verdana" w:cs="Verdana"/>
          <w:sz w:val="20"/>
          <w:szCs w:val="20"/>
        </w:rPr>
      </w:pPr>
    </w:p>
    <w:p w:rsidR="00805FA7" w:rsidRDefault="00805FA7" w:rsidP="00805FA7">
      <w:pPr>
        <w:pStyle w:val="Title"/>
        <w:rPr>
          <w:rFonts w:ascii="Verdana" w:hAnsi="Verdana" w:cs="Verdana"/>
          <w:sz w:val="20"/>
          <w:szCs w:val="20"/>
        </w:rPr>
      </w:pPr>
    </w:p>
    <w:p w:rsidR="00805FA7" w:rsidRDefault="00805FA7" w:rsidP="00805FA7">
      <w:pPr>
        <w:pStyle w:val="Title"/>
        <w:rPr>
          <w:rFonts w:ascii="Verdana" w:hAnsi="Verdana" w:cs="Verdana"/>
          <w:sz w:val="20"/>
          <w:szCs w:val="20"/>
        </w:rPr>
      </w:pPr>
    </w:p>
    <w:p w:rsidR="00805FA7" w:rsidRDefault="00805FA7" w:rsidP="00805FA7">
      <w:pPr>
        <w:pStyle w:val="Title"/>
        <w:rPr>
          <w:rFonts w:ascii="Verdana" w:hAnsi="Verdana" w:cs="Verdana"/>
          <w:sz w:val="20"/>
          <w:szCs w:val="20"/>
        </w:rPr>
      </w:pPr>
    </w:p>
    <w:p w:rsidR="00805FA7" w:rsidRDefault="00805FA7" w:rsidP="00805FA7">
      <w:pPr>
        <w:spacing w:after="0" w:line="240" w:lineRule="auto"/>
        <w:ind w:left="6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(PK Barkataki)</w:t>
      </w:r>
    </w:p>
    <w:p w:rsidR="00805FA7" w:rsidRDefault="00805FA7" w:rsidP="00805FA7">
      <w:pPr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             PE (M), A-III </w:t>
      </w:r>
    </w:p>
    <w:p w:rsidR="00805FA7" w:rsidRDefault="00805FA7" w:rsidP="00805FA7">
      <w:pPr>
        <w:spacing w:after="0"/>
        <w:rPr>
          <w:rFonts w:ascii="Verdana" w:hAnsi="Verdana" w:cs="Verdana"/>
          <w:sz w:val="20"/>
          <w:szCs w:val="20"/>
        </w:rPr>
      </w:pPr>
    </w:p>
    <w:p w:rsidR="00CA7F35" w:rsidRDefault="00CA7F35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CA7F35" w:rsidRDefault="00CA7F35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CA7F35" w:rsidRDefault="00CA7F35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CA7F35" w:rsidRDefault="00CA7F35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CA7F35" w:rsidRDefault="00CA7F35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CA7F35" w:rsidRDefault="00CA7F35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CA7F35" w:rsidRDefault="00CA7F35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CA7F35" w:rsidRDefault="00CA7F35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805FA7" w:rsidRDefault="00805FA7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805FA7" w:rsidRDefault="00805FA7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805FA7" w:rsidRDefault="00805FA7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CA7F35" w:rsidRDefault="00CA7F35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Annexure-II</w:t>
      </w:r>
    </w:p>
    <w:p w:rsidR="00CA7F35" w:rsidRDefault="00CA7F35" w:rsidP="005823B2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Ref</w:t>
      </w:r>
      <w:r>
        <w:rPr>
          <w:rFonts w:ascii="Verdana" w:hAnsi="Verdana" w:cs="Verdana"/>
          <w:sz w:val="20"/>
          <w:szCs w:val="20"/>
        </w:rPr>
        <w:t>: N-III/MECH-5/Cont-</w:t>
      </w:r>
      <w:r w:rsidR="00805FA7">
        <w:rPr>
          <w:rFonts w:ascii="Verdana" w:hAnsi="Verdana" w:cs="Verdana"/>
          <w:sz w:val="20"/>
          <w:szCs w:val="20"/>
        </w:rPr>
        <w:t>995</w:t>
      </w:r>
      <w:r>
        <w:rPr>
          <w:rFonts w:ascii="Verdana" w:hAnsi="Verdana" w:cs="Verdana"/>
          <w:sz w:val="20"/>
          <w:szCs w:val="20"/>
        </w:rPr>
        <w:t xml:space="preserve">                    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CA7F35" w:rsidRDefault="00CA7F35" w:rsidP="005823B2">
      <w:pPr>
        <w:jc w:val="center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SCHEDULE OF WORK &amp; QUANTITY:</w:t>
      </w:r>
    </w:p>
    <w:tbl>
      <w:tblPr>
        <w:tblW w:w="466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8"/>
        <w:gridCol w:w="5163"/>
        <w:gridCol w:w="1186"/>
        <w:gridCol w:w="1010"/>
        <w:gridCol w:w="26"/>
        <w:gridCol w:w="1403"/>
      </w:tblGrid>
      <w:tr w:rsidR="00805FA7" w:rsidRPr="00412FBA" w:rsidTr="00805FA7">
        <w:trPr>
          <w:cantSplit/>
          <w:trHeight w:val="701"/>
        </w:trPr>
        <w:tc>
          <w:tcPr>
            <w:tcW w:w="353" w:type="pct"/>
          </w:tcPr>
          <w:p w:rsidR="00805FA7" w:rsidRPr="00805FA7" w:rsidRDefault="00805FA7" w:rsidP="00C6584A">
            <w:pPr>
              <w:jc w:val="center"/>
              <w:rPr>
                <w:rFonts w:ascii="Verdana" w:hAnsi="Verdana" w:cs="Verdana"/>
                <w:color w:val="000000" w:themeColor="text1"/>
                <w:sz w:val="20"/>
                <w:szCs w:val="20"/>
                <w:u w:val="single"/>
              </w:rPr>
            </w:pPr>
            <w:r w:rsidRPr="00805FA7">
              <w:rPr>
                <w:rFonts w:ascii="Verdana" w:hAnsi="Verdana" w:cs="Verdana"/>
                <w:color w:val="000000" w:themeColor="text1"/>
                <w:sz w:val="20"/>
                <w:szCs w:val="20"/>
                <w:u w:val="single"/>
              </w:rPr>
              <w:t>Sl. No.</w:t>
            </w:r>
          </w:p>
        </w:tc>
        <w:tc>
          <w:tcPr>
            <w:tcW w:w="2730" w:type="pct"/>
          </w:tcPr>
          <w:p w:rsidR="00805FA7" w:rsidRPr="00805FA7" w:rsidRDefault="00805FA7" w:rsidP="00C6584A">
            <w:pPr>
              <w:jc w:val="center"/>
              <w:rPr>
                <w:rFonts w:ascii="Verdana" w:hAnsi="Verdana" w:cs="Verdana"/>
                <w:color w:val="000000" w:themeColor="text1"/>
                <w:sz w:val="20"/>
                <w:szCs w:val="20"/>
                <w:u w:val="single"/>
              </w:rPr>
            </w:pPr>
            <w:r w:rsidRPr="00805FA7">
              <w:rPr>
                <w:rFonts w:ascii="Verdana" w:hAnsi="Verdana" w:cs="Verdana"/>
                <w:color w:val="000000" w:themeColor="text1"/>
                <w:sz w:val="20"/>
                <w:szCs w:val="20"/>
                <w:u w:val="single"/>
              </w:rPr>
              <w:t>Item</w:t>
            </w:r>
          </w:p>
        </w:tc>
        <w:tc>
          <w:tcPr>
            <w:tcW w:w="627" w:type="pct"/>
          </w:tcPr>
          <w:p w:rsidR="00805FA7" w:rsidRPr="00805FA7" w:rsidRDefault="00805FA7" w:rsidP="00C6584A">
            <w:pPr>
              <w:jc w:val="center"/>
              <w:rPr>
                <w:rFonts w:ascii="Verdana" w:hAnsi="Verdana" w:cs="Verdana"/>
                <w:color w:val="000000" w:themeColor="text1"/>
                <w:sz w:val="20"/>
                <w:szCs w:val="20"/>
                <w:u w:val="single"/>
              </w:rPr>
            </w:pPr>
            <w:r w:rsidRPr="00805FA7">
              <w:rPr>
                <w:rFonts w:ascii="Verdana" w:hAnsi="Verdana" w:cs="Verdana"/>
                <w:color w:val="000000" w:themeColor="text1"/>
                <w:sz w:val="20"/>
                <w:szCs w:val="20"/>
                <w:u w:val="single"/>
              </w:rPr>
              <w:t>Quantity</w:t>
            </w:r>
          </w:p>
        </w:tc>
        <w:tc>
          <w:tcPr>
            <w:tcW w:w="534" w:type="pct"/>
          </w:tcPr>
          <w:p w:rsidR="00805FA7" w:rsidRPr="00805FA7" w:rsidRDefault="00805FA7" w:rsidP="00813F4F">
            <w:pPr>
              <w:jc w:val="center"/>
              <w:rPr>
                <w:rFonts w:ascii="Verdana" w:hAnsi="Verdana" w:cs="Verdana"/>
                <w:color w:val="000000" w:themeColor="text1"/>
                <w:sz w:val="20"/>
                <w:szCs w:val="20"/>
                <w:u w:val="single"/>
              </w:rPr>
            </w:pPr>
            <w:r w:rsidRPr="00805FA7">
              <w:rPr>
                <w:rFonts w:ascii="Verdana" w:hAnsi="Verdana" w:cs="Verdana"/>
                <w:color w:val="000000" w:themeColor="text1"/>
                <w:sz w:val="20"/>
                <w:szCs w:val="20"/>
                <w:u w:val="single"/>
              </w:rPr>
              <w:t>Unit Rate (</w:t>
            </w:r>
            <w:r w:rsidRPr="00805FA7">
              <w:rPr>
                <w:rFonts w:ascii="Rupee Foradian" w:hAnsi="Rupee Foradian" w:cs="Rupee Foradian"/>
                <w:b/>
                <w:bCs/>
                <w:color w:val="000000" w:themeColor="text1"/>
                <w:sz w:val="20"/>
                <w:szCs w:val="20"/>
                <w:u w:val="single"/>
              </w:rPr>
              <w:t>`</w:t>
            </w:r>
            <w:r w:rsidRPr="00805FA7">
              <w:rPr>
                <w:rFonts w:ascii="Verdana" w:hAnsi="Verdana" w:cs="Verdana"/>
                <w:color w:val="000000" w:themeColor="text1"/>
                <w:sz w:val="20"/>
                <w:szCs w:val="20"/>
                <w:u w:val="single"/>
              </w:rPr>
              <w:t>)</w:t>
            </w:r>
          </w:p>
        </w:tc>
        <w:tc>
          <w:tcPr>
            <w:tcW w:w="756" w:type="pct"/>
            <w:gridSpan w:val="2"/>
          </w:tcPr>
          <w:p w:rsidR="00805FA7" w:rsidRPr="00805FA7" w:rsidRDefault="00805FA7" w:rsidP="00C6584A">
            <w:pPr>
              <w:jc w:val="center"/>
              <w:rPr>
                <w:rFonts w:ascii="Verdana" w:hAnsi="Verdana" w:cs="Verdana"/>
                <w:color w:val="000000" w:themeColor="text1"/>
                <w:sz w:val="20"/>
                <w:szCs w:val="20"/>
                <w:u w:val="single"/>
              </w:rPr>
            </w:pPr>
            <w:r w:rsidRPr="00805FA7">
              <w:rPr>
                <w:rFonts w:ascii="Verdana" w:hAnsi="Verdana" w:cs="Verdana"/>
                <w:color w:val="000000" w:themeColor="text1"/>
                <w:sz w:val="20"/>
                <w:szCs w:val="20"/>
                <w:u w:val="single"/>
              </w:rPr>
              <w:t>Amount (</w:t>
            </w:r>
            <w:r w:rsidRPr="00805FA7">
              <w:rPr>
                <w:rFonts w:ascii="Rupee Foradian" w:hAnsi="Rupee Foradian" w:cs="Rupee Foradian"/>
                <w:b/>
                <w:bCs/>
                <w:color w:val="000000" w:themeColor="text1"/>
                <w:sz w:val="20"/>
                <w:szCs w:val="20"/>
                <w:u w:val="single"/>
              </w:rPr>
              <w:t>`</w:t>
            </w:r>
            <w:r w:rsidRPr="00805FA7">
              <w:rPr>
                <w:rFonts w:ascii="Verdana" w:hAnsi="Verdana" w:cs="Verdana"/>
                <w:color w:val="000000" w:themeColor="text1"/>
                <w:sz w:val="20"/>
                <w:szCs w:val="20"/>
                <w:u w:val="single"/>
              </w:rPr>
              <w:t>.)</w:t>
            </w:r>
          </w:p>
        </w:tc>
      </w:tr>
      <w:tr w:rsidR="00805FA7" w:rsidRPr="00412FBA" w:rsidTr="00805FA7">
        <w:trPr>
          <w:cantSplit/>
          <w:trHeight w:val="246"/>
        </w:trPr>
        <w:tc>
          <w:tcPr>
            <w:tcW w:w="353" w:type="pct"/>
          </w:tcPr>
          <w:p w:rsidR="00805FA7" w:rsidRPr="00805FA7" w:rsidRDefault="00805FA7" w:rsidP="00C6584A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805FA7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2730" w:type="pct"/>
          </w:tcPr>
          <w:p w:rsidR="00805FA7" w:rsidRPr="00805FA7" w:rsidRDefault="00805FA7" w:rsidP="00805FA7">
            <w:pPr>
              <w:rPr>
                <w:color w:val="000000" w:themeColor="text1"/>
                <w:sz w:val="20"/>
                <w:szCs w:val="20"/>
              </w:rPr>
            </w:pPr>
            <w:r w:rsidRPr="00805FA7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Opening and boxing up of suction strainer of ammonia transfer pump (1.43PC1/1r, 1.43 PC2/2r, 1.43PC3/3r) in Ammonia-III plant</w:t>
            </w:r>
          </w:p>
        </w:tc>
        <w:tc>
          <w:tcPr>
            <w:tcW w:w="627" w:type="pct"/>
            <w:vAlign w:val="center"/>
          </w:tcPr>
          <w:p w:rsidR="00805FA7" w:rsidRPr="00805FA7" w:rsidRDefault="00805FA7" w:rsidP="00C6584A">
            <w:pPr>
              <w:jc w:val="center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805FA7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01 (One) Lot</w:t>
            </w:r>
          </w:p>
        </w:tc>
        <w:tc>
          <w:tcPr>
            <w:tcW w:w="548" w:type="pct"/>
            <w:gridSpan w:val="2"/>
            <w:vAlign w:val="center"/>
          </w:tcPr>
          <w:p w:rsidR="00805FA7" w:rsidRPr="00805FA7" w:rsidRDefault="00805FA7" w:rsidP="00C6584A">
            <w:pPr>
              <w:jc w:val="center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805FA7" w:rsidRPr="00805FA7" w:rsidRDefault="00805FA7" w:rsidP="00C6584A">
            <w:pPr>
              <w:jc w:val="center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805FA7" w:rsidRPr="00412FBA" w:rsidTr="00805FA7">
        <w:trPr>
          <w:cantSplit/>
          <w:trHeight w:val="246"/>
        </w:trPr>
        <w:tc>
          <w:tcPr>
            <w:tcW w:w="4258" w:type="pct"/>
            <w:gridSpan w:val="5"/>
          </w:tcPr>
          <w:p w:rsidR="00805FA7" w:rsidRPr="00805FA7" w:rsidRDefault="00805FA7" w:rsidP="00805FA7">
            <w:pPr>
              <w:jc w:val="right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805FA7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GST @18%</w:t>
            </w:r>
          </w:p>
        </w:tc>
        <w:tc>
          <w:tcPr>
            <w:tcW w:w="742" w:type="pct"/>
            <w:vAlign w:val="center"/>
          </w:tcPr>
          <w:p w:rsidR="00805FA7" w:rsidRPr="00805FA7" w:rsidRDefault="00805FA7" w:rsidP="00C6584A">
            <w:pPr>
              <w:jc w:val="center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805FA7" w:rsidRPr="00412FBA" w:rsidTr="00805FA7">
        <w:trPr>
          <w:cantSplit/>
          <w:trHeight w:val="246"/>
        </w:trPr>
        <w:tc>
          <w:tcPr>
            <w:tcW w:w="4258" w:type="pct"/>
            <w:gridSpan w:val="5"/>
          </w:tcPr>
          <w:p w:rsidR="00805FA7" w:rsidRPr="00805FA7" w:rsidRDefault="00805FA7" w:rsidP="00805FA7">
            <w:pPr>
              <w:jc w:val="right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Total amount</w:t>
            </w:r>
          </w:p>
        </w:tc>
        <w:tc>
          <w:tcPr>
            <w:tcW w:w="742" w:type="pct"/>
            <w:vAlign w:val="center"/>
          </w:tcPr>
          <w:p w:rsidR="00805FA7" w:rsidRPr="00805FA7" w:rsidRDefault="00805FA7" w:rsidP="00C6584A">
            <w:pPr>
              <w:jc w:val="center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</w:p>
        </w:tc>
      </w:tr>
    </w:tbl>
    <w:p w:rsidR="00805FA7" w:rsidRDefault="00805FA7" w:rsidP="00805FA7">
      <w:pPr>
        <w:jc w:val="both"/>
        <w:rPr>
          <w:rFonts w:ascii="Verdana" w:hAnsi="Verdana"/>
          <w:b/>
          <w:sz w:val="20"/>
          <w:szCs w:val="20"/>
        </w:rPr>
      </w:pPr>
    </w:p>
    <w:p w:rsidR="00805FA7" w:rsidRPr="005A13B6" w:rsidRDefault="00805FA7" w:rsidP="00805FA7">
      <w:pPr>
        <w:jc w:val="both"/>
        <w:rPr>
          <w:rFonts w:ascii="Verdana" w:hAnsi="Verdana"/>
          <w:b/>
          <w:sz w:val="20"/>
          <w:szCs w:val="20"/>
        </w:rPr>
      </w:pPr>
      <w:r w:rsidRPr="00E04B65">
        <w:rPr>
          <w:rFonts w:ascii="Verdana" w:hAnsi="Verdana"/>
          <w:b/>
          <w:sz w:val="20"/>
          <w:szCs w:val="20"/>
        </w:rPr>
        <w:t xml:space="preserve">NOTE: </w:t>
      </w:r>
      <w:r w:rsidRPr="00347DCF">
        <w:rPr>
          <w:rFonts w:ascii="Verdana" w:hAnsi="Verdana"/>
          <w:sz w:val="20"/>
          <w:szCs w:val="20"/>
        </w:rPr>
        <w:t xml:space="preserve">Party to fill the tender form with clear handwriting </w:t>
      </w:r>
      <w:r>
        <w:rPr>
          <w:rFonts w:ascii="Verdana" w:hAnsi="Verdana"/>
          <w:sz w:val="20"/>
          <w:szCs w:val="20"/>
        </w:rPr>
        <w:t xml:space="preserve">as instructed </w:t>
      </w:r>
      <w:r w:rsidRPr="00347DCF">
        <w:rPr>
          <w:rFonts w:ascii="Verdana" w:hAnsi="Verdana"/>
          <w:sz w:val="20"/>
          <w:szCs w:val="20"/>
        </w:rPr>
        <w:t>and avoid overwriting.</w:t>
      </w:r>
    </w:p>
    <w:p w:rsidR="00805FA7" w:rsidRDefault="00805FA7" w:rsidP="00805FA7">
      <w:pPr>
        <w:numPr>
          <w:ilvl w:val="0"/>
          <w:numId w:val="9"/>
        </w:numPr>
        <w:tabs>
          <w:tab w:val="clear" w:pos="1080"/>
          <w:tab w:val="num" w:pos="360"/>
        </w:tabs>
        <w:spacing w:after="0" w:line="240" w:lineRule="auto"/>
        <w:ind w:hanging="1080"/>
        <w:jc w:val="both"/>
        <w:rPr>
          <w:rFonts w:ascii="Verdana" w:hAnsi="Verdana"/>
          <w:sz w:val="20"/>
          <w:szCs w:val="20"/>
        </w:rPr>
      </w:pPr>
      <w:r w:rsidRPr="00347DCF">
        <w:rPr>
          <w:rFonts w:ascii="Verdana" w:hAnsi="Verdana"/>
          <w:sz w:val="20"/>
          <w:szCs w:val="20"/>
        </w:rPr>
        <w:t>Party to write “</w:t>
      </w:r>
      <w:r>
        <w:rPr>
          <w:rFonts w:ascii="Verdana" w:hAnsi="Verdana"/>
          <w:b/>
          <w:sz w:val="20"/>
          <w:szCs w:val="20"/>
        </w:rPr>
        <w:t xml:space="preserve">Not </w:t>
      </w:r>
      <w:proofErr w:type="gramStart"/>
      <w:r>
        <w:rPr>
          <w:rFonts w:ascii="Verdana" w:hAnsi="Verdana"/>
          <w:b/>
          <w:sz w:val="20"/>
          <w:szCs w:val="20"/>
        </w:rPr>
        <w:t xml:space="preserve">Registered </w:t>
      </w:r>
      <w:r w:rsidRPr="00347DCF">
        <w:rPr>
          <w:rFonts w:ascii="Verdana" w:hAnsi="Verdana"/>
          <w:b/>
          <w:sz w:val="20"/>
          <w:szCs w:val="20"/>
        </w:rPr>
        <w:t>”</w:t>
      </w:r>
      <w:proofErr w:type="gramEnd"/>
      <w:r w:rsidRPr="00347DCF">
        <w:rPr>
          <w:rFonts w:ascii="Verdana" w:hAnsi="Verdana"/>
          <w:b/>
          <w:sz w:val="20"/>
          <w:szCs w:val="20"/>
        </w:rPr>
        <w:t xml:space="preserve">, </w:t>
      </w:r>
      <w:r w:rsidRPr="00347DCF">
        <w:rPr>
          <w:rFonts w:ascii="Verdana" w:hAnsi="Verdana"/>
          <w:sz w:val="20"/>
          <w:szCs w:val="20"/>
        </w:rPr>
        <w:t xml:space="preserve">if the </w:t>
      </w:r>
      <w:r>
        <w:rPr>
          <w:rFonts w:ascii="Verdana" w:hAnsi="Verdana"/>
          <w:b/>
          <w:sz w:val="20"/>
          <w:szCs w:val="20"/>
        </w:rPr>
        <w:t>GST</w:t>
      </w:r>
      <w:r w:rsidRPr="00347DCF">
        <w:rPr>
          <w:rFonts w:ascii="Verdana" w:hAnsi="Verdana"/>
          <w:b/>
          <w:sz w:val="20"/>
          <w:szCs w:val="20"/>
        </w:rPr>
        <w:t xml:space="preserve"> </w:t>
      </w:r>
      <w:r w:rsidRPr="00347DCF">
        <w:rPr>
          <w:rFonts w:ascii="Verdana" w:hAnsi="Verdana"/>
          <w:sz w:val="20"/>
          <w:szCs w:val="20"/>
        </w:rPr>
        <w:t>is applicable.</w:t>
      </w:r>
    </w:p>
    <w:p w:rsidR="00805FA7" w:rsidRDefault="00805FA7" w:rsidP="00805FA7">
      <w:pPr>
        <w:numPr>
          <w:ilvl w:val="0"/>
          <w:numId w:val="9"/>
        </w:numPr>
        <w:tabs>
          <w:tab w:val="clear" w:pos="1080"/>
          <w:tab w:val="num" w:pos="360"/>
        </w:tabs>
        <w:spacing w:after="0" w:line="240" w:lineRule="auto"/>
        <w:ind w:hanging="1080"/>
        <w:jc w:val="both"/>
        <w:rPr>
          <w:rFonts w:ascii="Verdana" w:hAnsi="Verdana"/>
          <w:sz w:val="20"/>
          <w:szCs w:val="20"/>
        </w:rPr>
      </w:pPr>
      <w:r w:rsidRPr="00347DCF">
        <w:rPr>
          <w:rFonts w:ascii="Verdana" w:hAnsi="Verdana"/>
          <w:sz w:val="20"/>
          <w:szCs w:val="20"/>
        </w:rPr>
        <w:t xml:space="preserve">Party to fill the tender form with clear handwriting </w:t>
      </w:r>
      <w:r>
        <w:rPr>
          <w:rFonts w:ascii="Verdana" w:hAnsi="Verdana"/>
          <w:sz w:val="20"/>
          <w:szCs w:val="20"/>
        </w:rPr>
        <w:t xml:space="preserve">as instructed </w:t>
      </w:r>
      <w:r w:rsidRPr="00347DCF">
        <w:rPr>
          <w:rFonts w:ascii="Verdana" w:hAnsi="Verdana"/>
          <w:sz w:val="20"/>
          <w:szCs w:val="20"/>
        </w:rPr>
        <w:t>and avoid overwriting.</w:t>
      </w:r>
    </w:p>
    <w:p w:rsidR="00805FA7" w:rsidRDefault="00805FA7" w:rsidP="00805FA7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CA7F35" w:rsidRDefault="00CA7F35" w:rsidP="005823B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CA7F35" w:rsidRDefault="00CA7F35" w:rsidP="005823B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 words: (Rupees ……………………………………………………………………………………………………………………………</w:t>
      </w:r>
    </w:p>
    <w:p w:rsidR="00CA7F35" w:rsidRDefault="00CA7F35" w:rsidP="005823B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………………………………………………………………………………………………………………………………………………….. </w:t>
      </w:r>
      <w:proofErr w:type="gramStart"/>
      <w:r>
        <w:rPr>
          <w:rFonts w:ascii="Verdana" w:hAnsi="Verdana" w:cs="Verdana"/>
          <w:sz w:val="20"/>
          <w:szCs w:val="20"/>
        </w:rPr>
        <w:t>only</w:t>
      </w:r>
      <w:proofErr w:type="gramEnd"/>
    </w:p>
    <w:p w:rsidR="00CA7F35" w:rsidRDefault="00CA7F35" w:rsidP="005823B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----------------------------------------------------------------------------------------------------------</w:t>
      </w:r>
    </w:p>
    <w:p w:rsidR="00CA7F35" w:rsidRDefault="00CA7F35" w:rsidP="005823B2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Signature of the </w:t>
      </w:r>
      <w:proofErr w:type="spellStart"/>
      <w:r>
        <w:rPr>
          <w:rFonts w:ascii="Verdana" w:hAnsi="Verdana" w:cs="Verdana"/>
          <w:sz w:val="20"/>
          <w:szCs w:val="20"/>
        </w:rPr>
        <w:t>tenderer</w:t>
      </w:r>
      <w:proofErr w:type="spellEnd"/>
      <w:r>
        <w:rPr>
          <w:rFonts w:ascii="Verdana" w:hAnsi="Verdana" w:cs="Verdana"/>
          <w:sz w:val="20"/>
          <w:szCs w:val="20"/>
        </w:rPr>
        <w:t xml:space="preserve"> with Date: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CA7F35" w:rsidRDefault="00CA7F35" w:rsidP="005823B2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Party’s name: </w:t>
      </w:r>
    </w:p>
    <w:p w:rsidR="00CA7F35" w:rsidRDefault="00CA7F35" w:rsidP="005823B2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Address: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CA7F35" w:rsidRDefault="00CA7F35" w:rsidP="005823B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SEAL: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PAN No._______________________________</w:t>
      </w:r>
    </w:p>
    <w:p w:rsidR="00CA7F35" w:rsidRDefault="00CA7F35" w:rsidP="005823B2">
      <w:pPr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……………………………………………………………………………………………………………………</w:t>
      </w:r>
    </w:p>
    <w:p w:rsidR="00CA7F35" w:rsidRDefault="00CA7F35" w:rsidP="005823B2">
      <w:pPr>
        <w:jc w:val="both"/>
        <w:rPr>
          <w:rFonts w:ascii="Verdana" w:hAnsi="Verdana" w:cs="Verdana"/>
          <w:sz w:val="20"/>
          <w:szCs w:val="20"/>
        </w:rPr>
      </w:pPr>
    </w:p>
    <w:p w:rsidR="00CA7F35" w:rsidRDefault="00CA7F35" w:rsidP="00DD5BA1">
      <w:pPr>
        <w:pStyle w:val="NoSpacing"/>
        <w:rPr>
          <w:rFonts w:ascii="Verdana" w:hAnsi="Verdana" w:cs="Verdana"/>
          <w:sz w:val="20"/>
          <w:szCs w:val="20"/>
        </w:rPr>
      </w:pPr>
    </w:p>
    <w:p w:rsidR="00805FA7" w:rsidRDefault="00805FA7" w:rsidP="00DD5BA1">
      <w:pPr>
        <w:pStyle w:val="NoSpacing"/>
        <w:rPr>
          <w:rFonts w:ascii="Verdana" w:hAnsi="Verdana" w:cs="Verdana"/>
          <w:sz w:val="20"/>
          <w:szCs w:val="20"/>
        </w:rPr>
      </w:pPr>
    </w:p>
    <w:p w:rsidR="00805FA7" w:rsidRDefault="00805FA7" w:rsidP="00DD5BA1">
      <w:pPr>
        <w:pStyle w:val="NoSpacing"/>
        <w:rPr>
          <w:rFonts w:ascii="Verdana" w:hAnsi="Verdana" w:cs="Verdana"/>
          <w:sz w:val="20"/>
          <w:szCs w:val="20"/>
        </w:rPr>
      </w:pPr>
    </w:p>
    <w:p w:rsidR="00805FA7" w:rsidRDefault="00805FA7" w:rsidP="00DD5BA1">
      <w:pPr>
        <w:pStyle w:val="NoSpacing"/>
        <w:rPr>
          <w:rFonts w:ascii="Verdana" w:hAnsi="Verdana" w:cs="Verdana"/>
          <w:sz w:val="20"/>
          <w:szCs w:val="20"/>
        </w:rPr>
      </w:pPr>
    </w:p>
    <w:p w:rsidR="00805FA7" w:rsidRDefault="00805FA7" w:rsidP="00DD5BA1">
      <w:pPr>
        <w:pStyle w:val="NoSpacing"/>
        <w:rPr>
          <w:rFonts w:ascii="Verdana" w:hAnsi="Verdana" w:cs="Verdana"/>
          <w:sz w:val="20"/>
          <w:szCs w:val="20"/>
        </w:rPr>
      </w:pPr>
    </w:p>
    <w:p w:rsidR="00805FA7" w:rsidRDefault="00805FA7" w:rsidP="00DD5BA1">
      <w:pPr>
        <w:pStyle w:val="NoSpacing"/>
        <w:rPr>
          <w:rFonts w:ascii="Verdana" w:hAnsi="Verdana" w:cs="Verdana"/>
          <w:sz w:val="20"/>
          <w:szCs w:val="20"/>
        </w:rPr>
      </w:pPr>
    </w:p>
    <w:p w:rsidR="00805FA7" w:rsidRDefault="00805FA7" w:rsidP="00DD5BA1">
      <w:pPr>
        <w:pStyle w:val="NoSpacing"/>
        <w:rPr>
          <w:rFonts w:ascii="Verdana" w:hAnsi="Verdana" w:cs="Verdana"/>
          <w:sz w:val="20"/>
          <w:szCs w:val="20"/>
        </w:rPr>
      </w:pPr>
    </w:p>
    <w:p w:rsidR="00805FA7" w:rsidRDefault="00805FA7" w:rsidP="00DD5BA1">
      <w:pPr>
        <w:pStyle w:val="NoSpacing"/>
        <w:rPr>
          <w:rFonts w:ascii="Verdana" w:hAnsi="Verdana" w:cs="Verdana"/>
          <w:sz w:val="20"/>
          <w:szCs w:val="20"/>
        </w:rPr>
      </w:pPr>
    </w:p>
    <w:p w:rsidR="00805FA7" w:rsidRDefault="00805FA7" w:rsidP="00DD5BA1">
      <w:pPr>
        <w:pStyle w:val="NoSpacing"/>
        <w:rPr>
          <w:rFonts w:ascii="Verdana" w:hAnsi="Verdana" w:cs="Verdana"/>
          <w:sz w:val="20"/>
          <w:szCs w:val="20"/>
        </w:rPr>
      </w:pPr>
    </w:p>
    <w:p w:rsidR="00805FA7" w:rsidRDefault="00805FA7" w:rsidP="00DD5BA1">
      <w:pPr>
        <w:pStyle w:val="NoSpacing"/>
        <w:rPr>
          <w:rFonts w:ascii="Verdana" w:hAnsi="Verdana" w:cs="Verdana"/>
          <w:sz w:val="20"/>
          <w:szCs w:val="20"/>
        </w:rPr>
      </w:pPr>
    </w:p>
    <w:p w:rsidR="00805FA7" w:rsidRDefault="00805FA7" w:rsidP="00DD5BA1">
      <w:pPr>
        <w:pStyle w:val="NoSpacing"/>
        <w:rPr>
          <w:rFonts w:ascii="Verdana" w:hAnsi="Verdana" w:cs="Verdana"/>
          <w:sz w:val="20"/>
          <w:szCs w:val="20"/>
        </w:rPr>
      </w:pPr>
    </w:p>
    <w:sectPr w:rsidR="00805FA7" w:rsidSect="00805FA7">
      <w:pgSz w:w="11894" w:h="17280" w:code="123"/>
      <w:pgMar w:top="862" w:right="964" w:bottom="1673" w:left="10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315"/>
    <w:multiLevelType w:val="hybridMultilevel"/>
    <w:tmpl w:val="DEEC96CC"/>
    <w:lvl w:ilvl="0" w:tplc="03041228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E0AF9"/>
    <w:multiLevelType w:val="hybridMultilevel"/>
    <w:tmpl w:val="3D34674E"/>
    <w:lvl w:ilvl="0" w:tplc="CA5E11F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1433C6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0D3FF0"/>
    <w:multiLevelType w:val="hybridMultilevel"/>
    <w:tmpl w:val="F3F0D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07C24"/>
    <w:multiLevelType w:val="hybridMultilevel"/>
    <w:tmpl w:val="1910E3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A0613"/>
    <w:multiLevelType w:val="hybridMultilevel"/>
    <w:tmpl w:val="CF8E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01884"/>
    <w:multiLevelType w:val="hybridMultilevel"/>
    <w:tmpl w:val="DE889E50"/>
    <w:lvl w:ilvl="0" w:tplc="95FEA47E">
      <w:start w:val="1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E385F"/>
    <w:multiLevelType w:val="hybridMultilevel"/>
    <w:tmpl w:val="E4484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535822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095103"/>
    <w:multiLevelType w:val="multilevel"/>
    <w:tmpl w:val="5100D84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23DD0A15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B80BAD"/>
    <w:multiLevelType w:val="hybridMultilevel"/>
    <w:tmpl w:val="516039A8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E72F89"/>
    <w:multiLevelType w:val="hybridMultilevel"/>
    <w:tmpl w:val="BBA65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ED50F9"/>
    <w:multiLevelType w:val="hybridMultilevel"/>
    <w:tmpl w:val="7C2C2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5C2EE9"/>
    <w:multiLevelType w:val="multilevel"/>
    <w:tmpl w:val="A1DE62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A731935"/>
    <w:multiLevelType w:val="hybridMultilevel"/>
    <w:tmpl w:val="57B073AC"/>
    <w:lvl w:ilvl="0" w:tplc="03041228">
      <w:start w:val="2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6">
    <w:nsid w:val="3EE62DC6"/>
    <w:multiLevelType w:val="hybridMultilevel"/>
    <w:tmpl w:val="F3324570"/>
    <w:lvl w:ilvl="0" w:tplc="7D3E3830">
      <w:start w:val="7"/>
      <w:numFmt w:val="decimal"/>
      <w:lvlText w:val="%1."/>
      <w:lvlJc w:val="left"/>
      <w:pPr>
        <w:tabs>
          <w:tab w:val="num" w:pos="1380"/>
        </w:tabs>
        <w:ind w:left="1380" w:hanging="72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7">
    <w:nsid w:val="43764493"/>
    <w:multiLevelType w:val="multilevel"/>
    <w:tmpl w:val="219A8870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47315C7D"/>
    <w:multiLevelType w:val="hybridMultilevel"/>
    <w:tmpl w:val="DCD8E534"/>
    <w:lvl w:ilvl="0" w:tplc="573C090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926B2F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76241C"/>
    <w:multiLevelType w:val="hybridMultilevel"/>
    <w:tmpl w:val="AF1AFF8A"/>
    <w:lvl w:ilvl="0" w:tplc="BB58A07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8C520A"/>
    <w:multiLevelType w:val="multilevel"/>
    <w:tmpl w:val="0784D7EE"/>
    <w:lvl w:ilvl="0">
      <w:start w:val="7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4DD8261A"/>
    <w:multiLevelType w:val="hybridMultilevel"/>
    <w:tmpl w:val="D4868FA4"/>
    <w:lvl w:ilvl="0" w:tplc="F0AC99CE">
      <w:start w:val="1"/>
      <w:numFmt w:val="decimal"/>
      <w:lvlText w:val="%1."/>
      <w:lvlJc w:val="left"/>
      <w:pPr>
        <w:tabs>
          <w:tab w:val="num" w:pos="1344"/>
        </w:tabs>
        <w:ind w:left="1344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873949"/>
    <w:multiLevelType w:val="hybridMultilevel"/>
    <w:tmpl w:val="CF8E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26726"/>
    <w:multiLevelType w:val="hybridMultilevel"/>
    <w:tmpl w:val="DCD8E534"/>
    <w:lvl w:ilvl="0" w:tplc="573C090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C611E1"/>
    <w:multiLevelType w:val="hybridMultilevel"/>
    <w:tmpl w:val="1B18EF3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1277ABF"/>
    <w:multiLevelType w:val="hybridMultilevel"/>
    <w:tmpl w:val="DE889E50"/>
    <w:lvl w:ilvl="0" w:tplc="95FEA47E">
      <w:start w:val="1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519ED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0E21BD2"/>
    <w:multiLevelType w:val="hybridMultilevel"/>
    <w:tmpl w:val="8656FE3A"/>
    <w:lvl w:ilvl="0" w:tplc="ED16E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F21726"/>
    <w:multiLevelType w:val="hybridMultilevel"/>
    <w:tmpl w:val="7FC6434C"/>
    <w:lvl w:ilvl="0" w:tplc="C7743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51D5FE1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BA5602"/>
    <w:multiLevelType w:val="hybridMultilevel"/>
    <w:tmpl w:val="B610F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DF3FDE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E3F2819"/>
    <w:multiLevelType w:val="multilevel"/>
    <w:tmpl w:val="0CB4C3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4">
    <w:nsid w:val="706F1263"/>
    <w:multiLevelType w:val="hybridMultilevel"/>
    <w:tmpl w:val="DCD8E534"/>
    <w:lvl w:ilvl="0" w:tplc="573C090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9C3C26"/>
    <w:multiLevelType w:val="multilevel"/>
    <w:tmpl w:val="948E90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6">
    <w:nsid w:val="76043DF9"/>
    <w:multiLevelType w:val="hybridMultilevel"/>
    <w:tmpl w:val="8656FE3A"/>
    <w:lvl w:ilvl="0" w:tplc="ED16E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A3241A"/>
    <w:multiLevelType w:val="hybridMultilevel"/>
    <w:tmpl w:val="CF8E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6D5C66"/>
    <w:multiLevelType w:val="hybridMultilevel"/>
    <w:tmpl w:val="22D2555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3"/>
  </w:num>
  <w:num w:numId="3">
    <w:abstractNumId w:val="5"/>
  </w:num>
  <w:num w:numId="4">
    <w:abstractNumId w:val="37"/>
  </w:num>
  <w:num w:numId="5">
    <w:abstractNumId w:val="2"/>
  </w:num>
  <w:num w:numId="6">
    <w:abstractNumId w:val="31"/>
  </w:num>
  <w:num w:numId="7">
    <w:abstractNumId w:val="6"/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7"/>
  </w:num>
  <w:num w:numId="11">
    <w:abstractNumId w:val="19"/>
  </w:num>
  <w:num w:numId="12">
    <w:abstractNumId w:val="13"/>
  </w:num>
  <w:num w:numId="13">
    <w:abstractNumId w:val="7"/>
  </w:num>
  <w:num w:numId="14">
    <w:abstractNumId w:val="32"/>
  </w:num>
  <w:num w:numId="15">
    <w:abstractNumId w:val="26"/>
  </w:num>
  <w:num w:numId="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27"/>
  </w:num>
  <w:num w:numId="20">
    <w:abstractNumId w:val="24"/>
  </w:num>
  <w:num w:numId="21">
    <w:abstractNumId w:val="30"/>
  </w:num>
  <w:num w:numId="22">
    <w:abstractNumId w:val="10"/>
  </w:num>
  <w:num w:numId="23">
    <w:abstractNumId w:val="16"/>
  </w:num>
  <w:num w:numId="24">
    <w:abstractNumId w:val="14"/>
  </w:num>
  <w:num w:numId="25">
    <w:abstractNumId w:val="33"/>
  </w:num>
  <w:num w:numId="26">
    <w:abstractNumId w:val="9"/>
  </w:num>
  <w:num w:numId="27">
    <w:abstractNumId w:val="22"/>
  </w:num>
  <w:num w:numId="28">
    <w:abstractNumId w:val="38"/>
  </w:num>
  <w:num w:numId="29">
    <w:abstractNumId w:val="15"/>
  </w:num>
  <w:num w:numId="30">
    <w:abstractNumId w:val="8"/>
  </w:num>
  <w:num w:numId="31">
    <w:abstractNumId w:val="18"/>
  </w:num>
  <w:num w:numId="32">
    <w:abstractNumId w:val="11"/>
  </w:num>
  <w:num w:numId="33">
    <w:abstractNumId w:val="12"/>
  </w:num>
  <w:num w:numId="34">
    <w:abstractNumId w:val="25"/>
  </w:num>
  <w:num w:numId="35">
    <w:abstractNumId w:val="20"/>
  </w:num>
  <w:num w:numId="36">
    <w:abstractNumId w:val="36"/>
  </w:num>
  <w:num w:numId="37">
    <w:abstractNumId w:val="29"/>
  </w:num>
  <w:num w:numId="38">
    <w:abstractNumId w:val="4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673C"/>
    <w:rsid w:val="00002026"/>
    <w:rsid w:val="000323E1"/>
    <w:rsid w:val="00084CA7"/>
    <w:rsid w:val="000A3D4D"/>
    <w:rsid w:val="000A5995"/>
    <w:rsid w:val="000A7515"/>
    <w:rsid w:val="000C6217"/>
    <w:rsid w:val="000D751A"/>
    <w:rsid w:val="000E5F84"/>
    <w:rsid w:val="000F0D0D"/>
    <w:rsid w:val="000F3800"/>
    <w:rsid w:val="000F6791"/>
    <w:rsid w:val="001004D8"/>
    <w:rsid w:val="00104D0F"/>
    <w:rsid w:val="00106F27"/>
    <w:rsid w:val="00112735"/>
    <w:rsid w:val="00122410"/>
    <w:rsid w:val="00142710"/>
    <w:rsid w:val="00163C67"/>
    <w:rsid w:val="001645A7"/>
    <w:rsid w:val="00171A96"/>
    <w:rsid w:val="00174C72"/>
    <w:rsid w:val="0018711B"/>
    <w:rsid w:val="001879B6"/>
    <w:rsid w:val="00193C75"/>
    <w:rsid w:val="00194C8B"/>
    <w:rsid w:val="001C5A88"/>
    <w:rsid w:val="001C6335"/>
    <w:rsid w:val="00205C33"/>
    <w:rsid w:val="00211890"/>
    <w:rsid w:val="00232324"/>
    <w:rsid w:val="0024010E"/>
    <w:rsid w:val="00267B43"/>
    <w:rsid w:val="00274EB3"/>
    <w:rsid w:val="00282E29"/>
    <w:rsid w:val="002C3D1F"/>
    <w:rsid w:val="002C74E0"/>
    <w:rsid w:val="002D335C"/>
    <w:rsid w:val="003024DA"/>
    <w:rsid w:val="00307259"/>
    <w:rsid w:val="00313BB0"/>
    <w:rsid w:val="0033165D"/>
    <w:rsid w:val="00344AF8"/>
    <w:rsid w:val="00347D87"/>
    <w:rsid w:val="00347DCF"/>
    <w:rsid w:val="003501CE"/>
    <w:rsid w:val="00360BC6"/>
    <w:rsid w:val="00365A89"/>
    <w:rsid w:val="00381EA3"/>
    <w:rsid w:val="00382812"/>
    <w:rsid w:val="00385951"/>
    <w:rsid w:val="00396EA2"/>
    <w:rsid w:val="0039786B"/>
    <w:rsid w:val="003C78FA"/>
    <w:rsid w:val="003E52B3"/>
    <w:rsid w:val="003F16BB"/>
    <w:rsid w:val="003F33CE"/>
    <w:rsid w:val="003F4F10"/>
    <w:rsid w:val="00400CB5"/>
    <w:rsid w:val="00412FBA"/>
    <w:rsid w:val="004161C7"/>
    <w:rsid w:val="00417909"/>
    <w:rsid w:val="00430B85"/>
    <w:rsid w:val="004356D3"/>
    <w:rsid w:val="0047142C"/>
    <w:rsid w:val="00475526"/>
    <w:rsid w:val="00480A84"/>
    <w:rsid w:val="00482B8B"/>
    <w:rsid w:val="00484420"/>
    <w:rsid w:val="00485D5B"/>
    <w:rsid w:val="0048649B"/>
    <w:rsid w:val="00495FF9"/>
    <w:rsid w:val="004968B9"/>
    <w:rsid w:val="0049693D"/>
    <w:rsid w:val="004A3AD9"/>
    <w:rsid w:val="004C3A27"/>
    <w:rsid w:val="004C72C9"/>
    <w:rsid w:val="004F29F7"/>
    <w:rsid w:val="00500996"/>
    <w:rsid w:val="00512596"/>
    <w:rsid w:val="005232F5"/>
    <w:rsid w:val="00525C78"/>
    <w:rsid w:val="0053268D"/>
    <w:rsid w:val="005359B8"/>
    <w:rsid w:val="00537109"/>
    <w:rsid w:val="00541A87"/>
    <w:rsid w:val="00545DED"/>
    <w:rsid w:val="005623B0"/>
    <w:rsid w:val="005647C3"/>
    <w:rsid w:val="00575A8A"/>
    <w:rsid w:val="005823B2"/>
    <w:rsid w:val="005A0B5F"/>
    <w:rsid w:val="005A13B6"/>
    <w:rsid w:val="005A141F"/>
    <w:rsid w:val="005A661E"/>
    <w:rsid w:val="005B4754"/>
    <w:rsid w:val="005C6B30"/>
    <w:rsid w:val="005D50AE"/>
    <w:rsid w:val="00617607"/>
    <w:rsid w:val="0062475D"/>
    <w:rsid w:val="00624869"/>
    <w:rsid w:val="006502D0"/>
    <w:rsid w:val="0065163F"/>
    <w:rsid w:val="0065673C"/>
    <w:rsid w:val="006721EA"/>
    <w:rsid w:val="00672900"/>
    <w:rsid w:val="0067541A"/>
    <w:rsid w:val="00675553"/>
    <w:rsid w:val="006840E7"/>
    <w:rsid w:val="0069009E"/>
    <w:rsid w:val="006A6588"/>
    <w:rsid w:val="006B7A65"/>
    <w:rsid w:val="006C177D"/>
    <w:rsid w:val="006C6617"/>
    <w:rsid w:val="00706BC1"/>
    <w:rsid w:val="00716391"/>
    <w:rsid w:val="00724E9B"/>
    <w:rsid w:val="0072516C"/>
    <w:rsid w:val="00741D26"/>
    <w:rsid w:val="00772F25"/>
    <w:rsid w:val="007770B7"/>
    <w:rsid w:val="00781DDF"/>
    <w:rsid w:val="0079389A"/>
    <w:rsid w:val="007A6523"/>
    <w:rsid w:val="007C669E"/>
    <w:rsid w:val="007C7643"/>
    <w:rsid w:val="007D4B6B"/>
    <w:rsid w:val="007E30EF"/>
    <w:rsid w:val="007F7779"/>
    <w:rsid w:val="00805FA7"/>
    <w:rsid w:val="00813F4F"/>
    <w:rsid w:val="00816BDF"/>
    <w:rsid w:val="008364DC"/>
    <w:rsid w:val="008415FC"/>
    <w:rsid w:val="00853AA3"/>
    <w:rsid w:val="0085637F"/>
    <w:rsid w:val="00872D4F"/>
    <w:rsid w:val="00880A14"/>
    <w:rsid w:val="00882FA3"/>
    <w:rsid w:val="008920BA"/>
    <w:rsid w:val="008927AF"/>
    <w:rsid w:val="00894FF8"/>
    <w:rsid w:val="008A0EF8"/>
    <w:rsid w:val="008D79AB"/>
    <w:rsid w:val="008E06FE"/>
    <w:rsid w:val="008F1FDC"/>
    <w:rsid w:val="009039BB"/>
    <w:rsid w:val="0090754A"/>
    <w:rsid w:val="00913176"/>
    <w:rsid w:val="0092397B"/>
    <w:rsid w:val="00933EC8"/>
    <w:rsid w:val="009354F0"/>
    <w:rsid w:val="009532BF"/>
    <w:rsid w:val="00957416"/>
    <w:rsid w:val="00964E10"/>
    <w:rsid w:val="00965F18"/>
    <w:rsid w:val="009705A7"/>
    <w:rsid w:val="00972872"/>
    <w:rsid w:val="00984C8A"/>
    <w:rsid w:val="009C0E0C"/>
    <w:rsid w:val="009C3355"/>
    <w:rsid w:val="009F00A5"/>
    <w:rsid w:val="00A05EB2"/>
    <w:rsid w:val="00A1717C"/>
    <w:rsid w:val="00A41608"/>
    <w:rsid w:val="00A46B66"/>
    <w:rsid w:val="00A578DD"/>
    <w:rsid w:val="00A61C1E"/>
    <w:rsid w:val="00A63C07"/>
    <w:rsid w:val="00A734B9"/>
    <w:rsid w:val="00A73623"/>
    <w:rsid w:val="00A80AC6"/>
    <w:rsid w:val="00A908BE"/>
    <w:rsid w:val="00A94A96"/>
    <w:rsid w:val="00AB4143"/>
    <w:rsid w:val="00AB4AC6"/>
    <w:rsid w:val="00AD5563"/>
    <w:rsid w:val="00AE661D"/>
    <w:rsid w:val="00AF785E"/>
    <w:rsid w:val="00B02EC5"/>
    <w:rsid w:val="00B0569A"/>
    <w:rsid w:val="00B14928"/>
    <w:rsid w:val="00B27110"/>
    <w:rsid w:val="00B43FF3"/>
    <w:rsid w:val="00B45B1E"/>
    <w:rsid w:val="00B64697"/>
    <w:rsid w:val="00B7367D"/>
    <w:rsid w:val="00B74B2D"/>
    <w:rsid w:val="00B81171"/>
    <w:rsid w:val="00BA6901"/>
    <w:rsid w:val="00BA7F5C"/>
    <w:rsid w:val="00BB70CF"/>
    <w:rsid w:val="00BC7B1A"/>
    <w:rsid w:val="00BD2737"/>
    <w:rsid w:val="00BD6028"/>
    <w:rsid w:val="00BE7A41"/>
    <w:rsid w:val="00BF5D5B"/>
    <w:rsid w:val="00C076BA"/>
    <w:rsid w:val="00C15FC2"/>
    <w:rsid w:val="00C314D2"/>
    <w:rsid w:val="00C4606B"/>
    <w:rsid w:val="00C6584A"/>
    <w:rsid w:val="00C731F0"/>
    <w:rsid w:val="00C76E69"/>
    <w:rsid w:val="00C97664"/>
    <w:rsid w:val="00C97EA8"/>
    <w:rsid w:val="00CA7F35"/>
    <w:rsid w:val="00CE07AA"/>
    <w:rsid w:val="00CE1DB9"/>
    <w:rsid w:val="00CE3CC3"/>
    <w:rsid w:val="00CF26FC"/>
    <w:rsid w:val="00CF384E"/>
    <w:rsid w:val="00D071E2"/>
    <w:rsid w:val="00D11481"/>
    <w:rsid w:val="00D20E09"/>
    <w:rsid w:val="00D34423"/>
    <w:rsid w:val="00D50A27"/>
    <w:rsid w:val="00D521E1"/>
    <w:rsid w:val="00D531DA"/>
    <w:rsid w:val="00D655B9"/>
    <w:rsid w:val="00DA42F1"/>
    <w:rsid w:val="00DD56C7"/>
    <w:rsid w:val="00DD5BA1"/>
    <w:rsid w:val="00DE533D"/>
    <w:rsid w:val="00DE5386"/>
    <w:rsid w:val="00DF4E1C"/>
    <w:rsid w:val="00E04B65"/>
    <w:rsid w:val="00E2642C"/>
    <w:rsid w:val="00E32543"/>
    <w:rsid w:val="00E37B87"/>
    <w:rsid w:val="00E54E92"/>
    <w:rsid w:val="00E5724F"/>
    <w:rsid w:val="00E6304B"/>
    <w:rsid w:val="00E66A87"/>
    <w:rsid w:val="00E77BC7"/>
    <w:rsid w:val="00E902EC"/>
    <w:rsid w:val="00EA351B"/>
    <w:rsid w:val="00EA5EA1"/>
    <w:rsid w:val="00EB7AC6"/>
    <w:rsid w:val="00ED11A3"/>
    <w:rsid w:val="00ED5D5B"/>
    <w:rsid w:val="00EE46AB"/>
    <w:rsid w:val="00EF5283"/>
    <w:rsid w:val="00F21085"/>
    <w:rsid w:val="00F21827"/>
    <w:rsid w:val="00F4226F"/>
    <w:rsid w:val="00F52CFD"/>
    <w:rsid w:val="00F615FC"/>
    <w:rsid w:val="00F621A1"/>
    <w:rsid w:val="00F63EBF"/>
    <w:rsid w:val="00F72E3A"/>
    <w:rsid w:val="00F74028"/>
    <w:rsid w:val="00F7442D"/>
    <w:rsid w:val="00F757F8"/>
    <w:rsid w:val="00F9274A"/>
    <w:rsid w:val="00FA3659"/>
    <w:rsid w:val="00FA404B"/>
    <w:rsid w:val="00FA55DE"/>
    <w:rsid w:val="00FD45E1"/>
    <w:rsid w:val="00FE7FBE"/>
    <w:rsid w:val="00FF2156"/>
    <w:rsid w:val="00FF2999"/>
    <w:rsid w:val="00FF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Body Text Indent" w:locked="1" w:semiHidden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A89"/>
    <w:pPr>
      <w:spacing w:after="200" w:line="276" w:lineRule="auto"/>
    </w:pPr>
    <w:rPr>
      <w:rFonts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840E7"/>
    <w:pPr>
      <w:keepNext/>
      <w:keepLines/>
      <w:spacing w:before="480" w:after="0" w:line="240" w:lineRule="auto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0996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47142C"/>
    <w:pPr>
      <w:keepNext/>
      <w:spacing w:before="240" w:after="60" w:line="240" w:lineRule="auto"/>
      <w:outlineLvl w:val="3"/>
    </w:pPr>
    <w:rPr>
      <w:rFonts w:ascii="Times New Roman" w:eastAsia="PMingLiU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80AC6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840E7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00996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532BF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80AC6"/>
    <w:rPr>
      <w:rFonts w:ascii="Cambria" w:hAnsi="Cambria" w:cs="Cambria"/>
      <w:color w:val="243F60"/>
    </w:rPr>
  </w:style>
  <w:style w:type="paragraph" w:styleId="ListParagraph">
    <w:name w:val="List Paragraph"/>
    <w:basedOn w:val="Normal"/>
    <w:uiPriority w:val="99"/>
    <w:qFormat/>
    <w:rsid w:val="006840E7"/>
    <w:pPr>
      <w:spacing w:after="0" w:line="240" w:lineRule="auto"/>
      <w:ind w:left="720"/>
    </w:pPr>
    <w:rPr>
      <w:sz w:val="24"/>
      <w:szCs w:val="24"/>
    </w:rPr>
  </w:style>
  <w:style w:type="paragraph" w:styleId="NoSpacing">
    <w:name w:val="No Spacing"/>
    <w:uiPriority w:val="99"/>
    <w:qFormat/>
    <w:rsid w:val="00675553"/>
    <w:rPr>
      <w:rFonts w:cs="Calibri"/>
      <w:sz w:val="22"/>
      <w:szCs w:val="22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500996"/>
    <w:pPr>
      <w:spacing w:after="0" w:line="240" w:lineRule="auto"/>
    </w:pPr>
    <w:rPr>
      <w:rFonts w:ascii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500996"/>
    <w:rPr>
      <w:rFonts w:ascii="Verdana" w:hAnsi="Verdana" w:cs="Verdana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500996"/>
    <w:pPr>
      <w:spacing w:after="120" w:line="240" w:lineRule="auto"/>
    </w:pPr>
    <w:rPr>
      <w:rFonts w:ascii="Verdana" w:hAnsi="Verdana" w:cs="Verdan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00996"/>
    <w:rPr>
      <w:rFonts w:ascii="Verdana" w:hAnsi="Verdana" w:cs="Verdana"/>
      <w:sz w:val="24"/>
      <w:szCs w:val="24"/>
    </w:rPr>
  </w:style>
  <w:style w:type="character" w:styleId="Hyperlink">
    <w:name w:val="Hyperlink"/>
    <w:basedOn w:val="DefaultParagraphFont"/>
    <w:rsid w:val="00500996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rsid w:val="00A80AC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A80AC6"/>
  </w:style>
  <w:style w:type="paragraph" w:styleId="Title">
    <w:name w:val="Title"/>
    <w:basedOn w:val="Normal"/>
    <w:link w:val="TitleChar1"/>
    <w:uiPriority w:val="99"/>
    <w:qFormat/>
    <w:locked/>
    <w:rsid w:val="005823B2"/>
    <w:pPr>
      <w:spacing w:after="0" w:line="240" w:lineRule="auto"/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85637F"/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link w:val="Title"/>
    <w:uiPriority w:val="99"/>
    <w:locked/>
    <w:rsid w:val="005823B2"/>
    <w:rPr>
      <w:b/>
      <w:bCs/>
      <w:sz w:val="24"/>
      <w:szCs w:val="24"/>
      <w:u w:val="single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47142C"/>
    <w:pPr>
      <w:spacing w:after="120" w:line="240" w:lineRule="auto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9532BF"/>
    <w:rPr>
      <w:sz w:val="16"/>
      <w:szCs w:val="16"/>
    </w:rPr>
  </w:style>
  <w:style w:type="character" w:customStyle="1" w:styleId="CharChar4">
    <w:name w:val="Char Char4"/>
    <w:basedOn w:val="DefaultParagraphFont"/>
    <w:uiPriority w:val="99"/>
    <w:rsid w:val="00C15FC2"/>
    <w:rPr>
      <w:b/>
      <w:bCs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BVFCL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Mechanical</dc:creator>
  <cp:keywords/>
  <dc:description/>
  <cp:lastModifiedBy>KK Dihider</cp:lastModifiedBy>
  <cp:revision>93</cp:revision>
  <cp:lastPrinted>2017-08-08T12:23:00Z</cp:lastPrinted>
  <dcterms:created xsi:type="dcterms:W3CDTF">2013-08-16T11:59:00Z</dcterms:created>
  <dcterms:modified xsi:type="dcterms:W3CDTF">2017-08-22T04:10:00Z</dcterms:modified>
</cp:coreProperties>
</file>