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77" w:rsidRPr="008B26EF" w:rsidRDefault="00A56877" w:rsidP="00A56877">
      <w:pPr>
        <w:rPr>
          <w:rFonts w:ascii="Verdana" w:hAnsi="Verdana"/>
          <w:color w:val="000000"/>
          <w:sz w:val="20"/>
          <w:u w:val="single"/>
        </w:rPr>
      </w:pPr>
    </w:p>
    <w:p w:rsidR="00A56877" w:rsidRPr="00E67221" w:rsidRDefault="00A56877" w:rsidP="00A56877">
      <w:pPr>
        <w:pStyle w:val="Heading1"/>
        <w:jc w:val="right"/>
        <w:rPr>
          <w:rFonts w:ascii="Verdana" w:hAnsi="Verdana"/>
          <w:sz w:val="20"/>
        </w:rPr>
      </w:pPr>
      <w:r>
        <w:rPr>
          <w:rFonts w:ascii="Verdana" w:hAnsi="Verdana"/>
          <w:sz w:val="20"/>
        </w:rPr>
        <w:t>AN</w:t>
      </w:r>
      <w:r w:rsidRPr="00E67221">
        <w:rPr>
          <w:rFonts w:ascii="Verdana" w:hAnsi="Verdana"/>
          <w:sz w:val="20"/>
        </w:rPr>
        <w:t>NEXURE-I</w:t>
      </w:r>
    </w:p>
    <w:p w:rsidR="00A56877" w:rsidRDefault="00A56877" w:rsidP="00A56877">
      <w:pPr>
        <w:rPr>
          <w:rFonts w:ascii="Verdana" w:hAnsi="Verdana"/>
          <w:sz w:val="20"/>
        </w:rPr>
      </w:pPr>
      <w:proofErr w:type="gramStart"/>
      <w:r>
        <w:rPr>
          <w:rFonts w:ascii="Verdana" w:hAnsi="Verdana"/>
          <w:b/>
          <w:bCs/>
          <w:sz w:val="20"/>
        </w:rPr>
        <w:t>Ref.</w:t>
      </w:r>
      <w:proofErr w:type="gramEnd"/>
      <w:r>
        <w:rPr>
          <w:rFonts w:ascii="Verdana" w:hAnsi="Verdana"/>
          <w:b/>
          <w:bCs/>
          <w:sz w:val="20"/>
        </w:rPr>
        <w:t xml:space="preserv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7F7127">
        <w:rPr>
          <w:rFonts w:ascii="Verdana" w:hAnsi="Verdana"/>
          <w:sz w:val="20"/>
        </w:rPr>
        <w:t>1226</w:t>
      </w:r>
    </w:p>
    <w:p w:rsidR="00A56877" w:rsidRDefault="00A56877" w:rsidP="00A56877">
      <w:pPr>
        <w:rPr>
          <w:rFonts w:ascii="Verdana" w:hAnsi="Verdana"/>
          <w:sz w:val="20"/>
        </w:rPr>
      </w:pPr>
    </w:p>
    <w:p w:rsidR="00A56877" w:rsidRPr="00FA404B" w:rsidRDefault="00A56877" w:rsidP="00A56877">
      <w:pPr>
        <w:jc w:val="center"/>
        <w:rPr>
          <w:rFonts w:ascii="Verdana" w:hAnsi="Verdana"/>
          <w:b/>
          <w:sz w:val="20"/>
          <w:u w:val="single"/>
        </w:rPr>
      </w:pPr>
      <w:r w:rsidRPr="00FA404B">
        <w:rPr>
          <w:rFonts w:ascii="Verdana" w:hAnsi="Verdana"/>
          <w:b/>
          <w:sz w:val="20"/>
          <w:u w:val="single"/>
        </w:rPr>
        <w:t>Tender Document</w:t>
      </w:r>
    </w:p>
    <w:p w:rsidR="00A56877" w:rsidRDefault="00A56877" w:rsidP="00A56877">
      <w:pPr>
        <w:rPr>
          <w:rFonts w:ascii="Verdana" w:hAnsi="Verdana"/>
          <w:b/>
          <w:bCs/>
          <w:sz w:val="20"/>
          <w:szCs w:val="20"/>
          <w:u w:val="single"/>
        </w:rPr>
      </w:pPr>
      <w:r w:rsidRPr="004757E0">
        <w:rPr>
          <w:rFonts w:ascii="Verdana" w:hAnsi="Verdana"/>
          <w:b/>
          <w:bCs/>
          <w:sz w:val="20"/>
          <w:szCs w:val="20"/>
          <w:u w:val="single"/>
        </w:rPr>
        <w:t>1.00 Scope of work</w:t>
      </w:r>
      <w:r>
        <w:rPr>
          <w:rFonts w:ascii="Verdana" w:hAnsi="Verdana"/>
          <w:b/>
          <w:bCs/>
          <w:sz w:val="20"/>
          <w:szCs w:val="20"/>
          <w:u w:val="single"/>
        </w:rPr>
        <w:t xml:space="preserve"> </w:t>
      </w:r>
    </w:p>
    <w:p w:rsidR="00A56877" w:rsidRPr="007F53EB" w:rsidRDefault="00A56877" w:rsidP="00A56877">
      <w:pPr>
        <w:rPr>
          <w:rFonts w:ascii="Verdana" w:hAnsi="Verdana"/>
          <w:b/>
          <w:bCs/>
          <w:sz w:val="19"/>
          <w:szCs w:val="19"/>
          <w:u w:val="single"/>
        </w:rPr>
      </w:pPr>
    </w:p>
    <w:p w:rsidR="00F57A7E" w:rsidRPr="007F7127" w:rsidRDefault="00F57A7E" w:rsidP="00F57A7E">
      <w:pPr>
        <w:ind w:left="2340" w:hanging="2340"/>
        <w:rPr>
          <w:rFonts w:ascii="Verdana" w:hAnsi="Verdana"/>
          <w:sz w:val="19"/>
          <w:szCs w:val="19"/>
        </w:rPr>
      </w:pPr>
      <w:r w:rsidRPr="007F7127">
        <w:rPr>
          <w:rFonts w:ascii="Verdana" w:hAnsi="Verdana"/>
          <w:sz w:val="19"/>
          <w:szCs w:val="19"/>
        </w:rPr>
        <w:t>The scope of work shall include but not limited to the following for completion of entire job:-</w:t>
      </w:r>
    </w:p>
    <w:p w:rsidR="007F7127" w:rsidRPr="007F7127" w:rsidRDefault="007F7127" w:rsidP="007F7127">
      <w:pPr>
        <w:ind w:left="360"/>
        <w:rPr>
          <w:rFonts w:ascii="Verdana" w:hAnsi="Verdana"/>
          <w:b/>
          <w:sz w:val="19"/>
          <w:szCs w:val="19"/>
        </w:rPr>
      </w:pPr>
      <w:r w:rsidRPr="007F7127">
        <w:rPr>
          <w:rFonts w:ascii="Verdana" w:hAnsi="Verdana"/>
          <w:b/>
          <w:sz w:val="19"/>
          <w:szCs w:val="19"/>
        </w:rPr>
        <w:t xml:space="preserve">For Opening and Boxing up of: </w:t>
      </w:r>
    </w:p>
    <w:p w:rsidR="007F7127" w:rsidRPr="007F7127" w:rsidRDefault="007F7127" w:rsidP="007F7127">
      <w:pPr>
        <w:numPr>
          <w:ilvl w:val="0"/>
          <w:numId w:val="30"/>
        </w:numPr>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NGBC.(18’-1no)</w:t>
      </w:r>
    </w:p>
    <w:p w:rsidR="007F7127" w:rsidRPr="007F7127" w:rsidRDefault="007F7127" w:rsidP="007F7127">
      <w:pPr>
        <w:numPr>
          <w:ilvl w:val="0"/>
          <w:numId w:val="30"/>
        </w:numPr>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NGBC.(18’-1no)</w:t>
      </w:r>
    </w:p>
    <w:p w:rsidR="007F7127" w:rsidRPr="007F7127" w:rsidRDefault="007F7127" w:rsidP="007F7127">
      <w:pPr>
        <w:numPr>
          <w:ilvl w:val="0"/>
          <w:numId w:val="30"/>
        </w:numPr>
        <w:rPr>
          <w:rFonts w:ascii="Verdana" w:hAnsi="Verdana"/>
          <w:bCs/>
          <w:sz w:val="19"/>
          <w:szCs w:val="19"/>
        </w:rPr>
      </w:pPr>
      <w:r w:rsidRPr="007F7127">
        <w:rPr>
          <w:rFonts w:ascii="Verdana" w:hAnsi="Verdana"/>
          <w:bCs/>
          <w:sz w:val="19"/>
          <w:szCs w:val="19"/>
        </w:rPr>
        <w:t xml:space="preserve">  Suction strainer of 3</w:t>
      </w:r>
      <w:r w:rsidRPr="007F7127">
        <w:rPr>
          <w:rFonts w:ascii="Verdana" w:hAnsi="Verdana"/>
          <w:bCs/>
          <w:sz w:val="19"/>
          <w:szCs w:val="19"/>
          <w:vertAlign w:val="superscript"/>
        </w:rPr>
        <w:t>rd</w:t>
      </w:r>
      <w:r w:rsidRPr="007F7127">
        <w:rPr>
          <w:rFonts w:ascii="Verdana" w:hAnsi="Verdana"/>
          <w:bCs/>
          <w:sz w:val="19"/>
          <w:szCs w:val="19"/>
        </w:rPr>
        <w:t xml:space="preserve"> stage &amp; 4</w:t>
      </w:r>
      <w:r w:rsidRPr="007F7127">
        <w:rPr>
          <w:rFonts w:ascii="Verdana" w:hAnsi="Verdana"/>
          <w:bCs/>
          <w:sz w:val="19"/>
          <w:szCs w:val="19"/>
          <w:vertAlign w:val="superscript"/>
        </w:rPr>
        <w:t>th</w:t>
      </w:r>
      <w:r w:rsidRPr="007F7127">
        <w:rPr>
          <w:rFonts w:ascii="Verdana" w:hAnsi="Verdana"/>
          <w:bCs/>
          <w:sz w:val="19"/>
          <w:szCs w:val="19"/>
        </w:rPr>
        <w:t xml:space="preserve"> stage suction of NGBC. (16’-1no)</w:t>
      </w:r>
    </w:p>
    <w:p w:rsidR="007F7127" w:rsidRPr="007F7127" w:rsidRDefault="007F7127" w:rsidP="007F7127">
      <w:pPr>
        <w:numPr>
          <w:ilvl w:val="0"/>
          <w:numId w:val="30"/>
        </w:numPr>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PAC (20”-1 no- 2 </w:t>
      </w:r>
      <w:proofErr w:type="gramStart"/>
      <w:r w:rsidRPr="007F7127">
        <w:rPr>
          <w:rFonts w:ascii="Verdana" w:hAnsi="Verdana"/>
          <w:bCs/>
          <w:sz w:val="19"/>
          <w:szCs w:val="19"/>
        </w:rPr>
        <w:t>nos</w:t>
      </w:r>
      <w:proofErr w:type="gramEnd"/>
      <w:r w:rsidRPr="007F7127">
        <w:rPr>
          <w:rFonts w:ascii="Verdana" w:hAnsi="Verdana"/>
          <w:bCs/>
          <w:sz w:val="19"/>
          <w:szCs w:val="19"/>
        </w:rPr>
        <w:t xml:space="preserve"> flanges on strainer enclosure spacer).</w:t>
      </w:r>
    </w:p>
    <w:p w:rsidR="007F7127" w:rsidRPr="007F7127" w:rsidRDefault="007F7127" w:rsidP="007F7127">
      <w:pPr>
        <w:numPr>
          <w:ilvl w:val="0"/>
          <w:numId w:val="30"/>
        </w:numPr>
        <w:rPr>
          <w:rFonts w:ascii="Verdana" w:hAnsi="Verdana"/>
          <w:bCs/>
          <w:sz w:val="19"/>
          <w:szCs w:val="19"/>
        </w:rPr>
      </w:pPr>
      <w:r w:rsidRPr="007F7127">
        <w:rPr>
          <w:rFonts w:ascii="Verdana" w:hAnsi="Verdana"/>
          <w:bCs/>
          <w:sz w:val="19"/>
          <w:szCs w:val="19"/>
        </w:rPr>
        <w:t>Suction strainer of 3</w:t>
      </w:r>
      <w:r w:rsidRPr="007F7127">
        <w:rPr>
          <w:rFonts w:ascii="Verdana" w:hAnsi="Verdana"/>
          <w:bCs/>
          <w:sz w:val="19"/>
          <w:szCs w:val="19"/>
          <w:vertAlign w:val="superscript"/>
        </w:rPr>
        <w:t>rd</w:t>
      </w:r>
      <w:r w:rsidRPr="007F7127">
        <w:rPr>
          <w:rFonts w:ascii="Verdana" w:hAnsi="Verdana"/>
          <w:bCs/>
          <w:sz w:val="19"/>
          <w:szCs w:val="19"/>
        </w:rPr>
        <w:t xml:space="preserve"> stage suction of PAC (18 “- 1 no.).</w:t>
      </w:r>
    </w:p>
    <w:p w:rsidR="007F7127" w:rsidRPr="007F7127" w:rsidRDefault="007F7127" w:rsidP="007F7127">
      <w:pPr>
        <w:numPr>
          <w:ilvl w:val="0"/>
          <w:numId w:val="30"/>
        </w:numPr>
        <w:rPr>
          <w:rFonts w:ascii="Verdana" w:hAnsi="Verdana"/>
          <w:bCs/>
          <w:sz w:val="19"/>
          <w:szCs w:val="19"/>
        </w:rPr>
      </w:pPr>
      <w:r w:rsidRPr="007F7127">
        <w:rPr>
          <w:rFonts w:ascii="Verdana" w:hAnsi="Verdana"/>
          <w:bCs/>
          <w:sz w:val="19"/>
          <w:szCs w:val="19"/>
        </w:rPr>
        <w:t>Suction strainer of PRC. (20’-2 nos)</w:t>
      </w:r>
    </w:p>
    <w:p w:rsidR="007F7127" w:rsidRPr="007F7127" w:rsidRDefault="007F7127" w:rsidP="007F7127">
      <w:pPr>
        <w:numPr>
          <w:ilvl w:val="0"/>
          <w:numId w:val="30"/>
        </w:numPr>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w:t>
      </w:r>
      <w:proofErr w:type="gramStart"/>
      <w:r w:rsidRPr="007F7127">
        <w:rPr>
          <w:rFonts w:ascii="Verdana" w:hAnsi="Verdana"/>
          <w:bCs/>
          <w:sz w:val="19"/>
          <w:szCs w:val="19"/>
        </w:rPr>
        <w:t>SGC(</w:t>
      </w:r>
      <w:proofErr w:type="gramEnd"/>
      <w:r w:rsidRPr="007F7127">
        <w:rPr>
          <w:rFonts w:ascii="Verdana" w:hAnsi="Verdana"/>
          <w:bCs/>
          <w:sz w:val="19"/>
          <w:szCs w:val="19"/>
        </w:rPr>
        <w:t>12’-1 no.)-2500 Class</w:t>
      </w:r>
    </w:p>
    <w:p w:rsidR="007F7127" w:rsidRPr="007F7127" w:rsidRDefault="007F7127" w:rsidP="007F7127">
      <w:pPr>
        <w:numPr>
          <w:ilvl w:val="0"/>
          <w:numId w:val="30"/>
        </w:numPr>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w:t>
      </w:r>
      <w:proofErr w:type="gramStart"/>
      <w:r w:rsidRPr="007F7127">
        <w:rPr>
          <w:rFonts w:ascii="Verdana" w:hAnsi="Verdana"/>
          <w:bCs/>
          <w:sz w:val="19"/>
          <w:szCs w:val="19"/>
        </w:rPr>
        <w:t>SGC(</w:t>
      </w:r>
      <w:proofErr w:type="gramEnd"/>
      <w:r w:rsidRPr="007F7127">
        <w:rPr>
          <w:rFonts w:ascii="Verdana" w:hAnsi="Verdana"/>
          <w:bCs/>
          <w:sz w:val="19"/>
          <w:szCs w:val="19"/>
        </w:rPr>
        <w:t>10’-1 no.)- 2500 class</w:t>
      </w:r>
    </w:p>
    <w:p w:rsidR="007F7127" w:rsidRPr="007F7127" w:rsidRDefault="007F7127" w:rsidP="007F7127">
      <w:pPr>
        <w:numPr>
          <w:ilvl w:val="0"/>
          <w:numId w:val="30"/>
        </w:numPr>
        <w:rPr>
          <w:rFonts w:ascii="Verdana" w:hAnsi="Verdana"/>
          <w:bCs/>
          <w:sz w:val="19"/>
          <w:szCs w:val="19"/>
        </w:rPr>
      </w:pPr>
      <w:r w:rsidRPr="007F7127">
        <w:rPr>
          <w:rFonts w:ascii="Verdana" w:hAnsi="Verdana"/>
          <w:bCs/>
          <w:sz w:val="19"/>
          <w:szCs w:val="19"/>
        </w:rPr>
        <w:t>Suction strainer of 3</w:t>
      </w:r>
      <w:r w:rsidRPr="007F7127">
        <w:rPr>
          <w:rFonts w:ascii="Verdana" w:hAnsi="Verdana"/>
          <w:bCs/>
          <w:sz w:val="19"/>
          <w:szCs w:val="19"/>
          <w:vertAlign w:val="superscript"/>
        </w:rPr>
        <w:t>rd</w:t>
      </w:r>
      <w:r w:rsidRPr="007F7127">
        <w:rPr>
          <w:rFonts w:ascii="Verdana" w:hAnsi="Verdana"/>
          <w:bCs/>
          <w:sz w:val="19"/>
          <w:szCs w:val="19"/>
        </w:rPr>
        <w:t xml:space="preserve"> stage suction of </w:t>
      </w:r>
      <w:proofErr w:type="gramStart"/>
      <w:r w:rsidRPr="007F7127">
        <w:rPr>
          <w:rFonts w:ascii="Verdana" w:hAnsi="Verdana"/>
          <w:bCs/>
          <w:sz w:val="19"/>
          <w:szCs w:val="19"/>
        </w:rPr>
        <w:t>SGC(</w:t>
      </w:r>
      <w:proofErr w:type="gramEnd"/>
      <w:r w:rsidRPr="007F7127">
        <w:rPr>
          <w:rFonts w:ascii="Verdana" w:hAnsi="Verdana"/>
          <w:bCs/>
          <w:sz w:val="19"/>
          <w:szCs w:val="19"/>
        </w:rPr>
        <w:t>8’-1 no.)- 2500 class</w:t>
      </w:r>
    </w:p>
    <w:p w:rsidR="007F7127" w:rsidRPr="007F7127" w:rsidRDefault="007F7127" w:rsidP="007F7127">
      <w:pPr>
        <w:numPr>
          <w:ilvl w:val="0"/>
          <w:numId w:val="30"/>
        </w:numPr>
        <w:rPr>
          <w:rFonts w:ascii="Verdana" w:hAnsi="Verdana"/>
          <w:bCs/>
          <w:sz w:val="19"/>
          <w:szCs w:val="19"/>
        </w:rPr>
      </w:pPr>
      <w:r w:rsidRPr="007F7127">
        <w:rPr>
          <w:rFonts w:ascii="Verdana" w:hAnsi="Verdana"/>
          <w:bCs/>
          <w:sz w:val="19"/>
          <w:szCs w:val="19"/>
        </w:rPr>
        <w:t xml:space="preserve">Suction strainer of recirculation stage suction of </w:t>
      </w:r>
      <w:proofErr w:type="gramStart"/>
      <w:r w:rsidRPr="007F7127">
        <w:rPr>
          <w:rFonts w:ascii="Verdana" w:hAnsi="Verdana"/>
          <w:bCs/>
          <w:sz w:val="19"/>
          <w:szCs w:val="19"/>
        </w:rPr>
        <w:t>SGC(</w:t>
      </w:r>
      <w:proofErr w:type="gramEnd"/>
      <w:r w:rsidRPr="007F7127">
        <w:rPr>
          <w:rFonts w:ascii="Verdana" w:hAnsi="Verdana"/>
          <w:bCs/>
          <w:sz w:val="19"/>
          <w:szCs w:val="19"/>
        </w:rPr>
        <w:t>8’-1 no.)- 2500 class</w:t>
      </w:r>
    </w:p>
    <w:p w:rsidR="007F7127" w:rsidRPr="007F7127" w:rsidRDefault="007F7127" w:rsidP="007F7127">
      <w:pPr>
        <w:numPr>
          <w:ilvl w:val="0"/>
          <w:numId w:val="30"/>
        </w:numPr>
        <w:rPr>
          <w:rFonts w:ascii="Verdana" w:hAnsi="Verdana"/>
          <w:bCs/>
          <w:sz w:val="19"/>
          <w:szCs w:val="19"/>
        </w:rPr>
      </w:pPr>
      <w:proofErr w:type="gramStart"/>
      <w:r w:rsidRPr="007F7127">
        <w:rPr>
          <w:rFonts w:ascii="Verdana" w:hAnsi="Verdana"/>
          <w:sz w:val="19"/>
          <w:szCs w:val="19"/>
        </w:rPr>
        <w:t>Replacement of existing condensate pump</w:t>
      </w:r>
      <w:proofErr w:type="gramEnd"/>
      <w:r w:rsidRPr="007F7127">
        <w:rPr>
          <w:rFonts w:ascii="Verdana" w:hAnsi="Verdana"/>
          <w:sz w:val="19"/>
          <w:szCs w:val="19"/>
        </w:rPr>
        <w:t xml:space="preserve"> of PAC with new one along with complete alignment. </w:t>
      </w:r>
    </w:p>
    <w:p w:rsidR="007F7127" w:rsidRPr="007F7127" w:rsidRDefault="007F7127" w:rsidP="007F7127">
      <w:pPr>
        <w:numPr>
          <w:ilvl w:val="0"/>
          <w:numId w:val="31"/>
        </w:numPr>
        <w:rPr>
          <w:rFonts w:ascii="Verdana" w:hAnsi="Verdana"/>
          <w:sz w:val="19"/>
          <w:szCs w:val="19"/>
        </w:rPr>
      </w:pPr>
      <w:r w:rsidRPr="007F7127">
        <w:rPr>
          <w:rFonts w:ascii="Verdana" w:hAnsi="Verdana"/>
          <w:sz w:val="19"/>
          <w:szCs w:val="19"/>
        </w:rPr>
        <w:t>All the associated pipelines: Suction line, discharge line, NRV, suction strainer to be removed and box up after replacement of pump.</w:t>
      </w:r>
    </w:p>
    <w:p w:rsidR="007F7127" w:rsidRPr="007F7127" w:rsidRDefault="007F7127" w:rsidP="007F7127">
      <w:pPr>
        <w:numPr>
          <w:ilvl w:val="0"/>
          <w:numId w:val="31"/>
        </w:numPr>
        <w:rPr>
          <w:rFonts w:ascii="Verdana" w:hAnsi="Verdana"/>
          <w:sz w:val="19"/>
          <w:szCs w:val="19"/>
        </w:rPr>
      </w:pPr>
      <w:r w:rsidRPr="007F7127">
        <w:rPr>
          <w:rFonts w:ascii="Verdana" w:hAnsi="Verdana"/>
          <w:sz w:val="19"/>
          <w:szCs w:val="19"/>
        </w:rPr>
        <w:t>Removal of existing pump and motor from position and repositioning.</w:t>
      </w:r>
    </w:p>
    <w:p w:rsidR="007F7127" w:rsidRPr="007F7127" w:rsidRDefault="007F7127" w:rsidP="007F7127">
      <w:pPr>
        <w:numPr>
          <w:ilvl w:val="0"/>
          <w:numId w:val="31"/>
        </w:numPr>
        <w:rPr>
          <w:rFonts w:ascii="Verdana" w:hAnsi="Verdana"/>
          <w:sz w:val="19"/>
          <w:szCs w:val="19"/>
        </w:rPr>
      </w:pPr>
      <w:r w:rsidRPr="007F7127">
        <w:rPr>
          <w:rFonts w:ascii="Verdana" w:hAnsi="Verdana"/>
          <w:sz w:val="19"/>
          <w:szCs w:val="19"/>
        </w:rPr>
        <w:t>Shifting of new pump from stores to site.</w:t>
      </w:r>
    </w:p>
    <w:p w:rsidR="007F7127" w:rsidRPr="007F7127" w:rsidRDefault="007F7127" w:rsidP="007F7127">
      <w:pPr>
        <w:numPr>
          <w:ilvl w:val="0"/>
          <w:numId w:val="31"/>
        </w:numPr>
        <w:rPr>
          <w:rFonts w:ascii="Verdana" w:hAnsi="Verdana"/>
          <w:sz w:val="19"/>
          <w:szCs w:val="19"/>
        </w:rPr>
      </w:pPr>
      <w:r w:rsidRPr="007F7127">
        <w:rPr>
          <w:rFonts w:ascii="Verdana" w:hAnsi="Verdana"/>
          <w:sz w:val="19"/>
          <w:szCs w:val="19"/>
        </w:rPr>
        <w:t>Installation of new pump in position.</w:t>
      </w:r>
    </w:p>
    <w:p w:rsidR="007F7127" w:rsidRPr="007F7127" w:rsidRDefault="007F7127" w:rsidP="007F7127">
      <w:pPr>
        <w:numPr>
          <w:ilvl w:val="0"/>
          <w:numId w:val="31"/>
        </w:numPr>
        <w:rPr>
          <w:rFonts w:ascii="Verdana" w:hAnsi="Verdana"/>
          <w:sz w:val="19"/>
          <w:szCs w:val="19"/>
        </w:rPr>
      </w:pPr>
      <w:r w:rsidRPr="007F7127">
        <w:rPr>
          <w:rFonts w:ascii="Verdana" w:hAnsi="Verdana"/>
          <w:sz w:val="19"/>
          <w:szCs w:val="19"/>
        </w:rPr>
        <w:t>Complete alignment of the pump along with motor.</w:t>
      </w:r>
    </w:p>
    <w:p w:rsidR="007F7127" w:rsidRPr="007F7127" w:rsidRDefault="007F7127" w:rsidP="007F7127">
      <w:pPr>
        <w:numPr>
          <w:ilvl w:val="0"/>
          <w:numId w:val="31"/>
        </w:numPr>
        <w:rPr>
          <w:rFonts w:ascii="Verdana" w:hAnsi="Verdana"/>
          <w:sz w:val="19"/>
          <w:szCs w:val="19"/>
        </w:rPr>
      </w:pPr>
      <w:r w:rsidRPr="007F7127">
        <w:rPr>
          <w:rFonts w:ascii="Verdana" w:hAnsi="Verdana"/>
          <w:sz w:val="19"/>
          <w:szCs w:val="19"/>
        </w:rPr>
        <w:t>Connection of associated pipelines.</w:t>
      </w:r>
    </w:p>
    <w:p w:rsidR="007F7127" w:rsidRPr="007F7127" w:rsidRDefault="007F7127" w:rsidP="007F7127">
      <w:pPr>
        <w:numPr>
          <w:ilvl w:val="0"/>
          <w:numId w:val="31"/>
        </w:numPr>
        <w:rPr>
          <w:rFonts w:ascii="Verdana" w:hAnsi="Verdana"/>
          <w:sz w:val="19"/>
          <w:szCs w:val="19"/>
        </w:rPr>
      </w:pPr>
      <w:r w:rsidRPr="007F7127">
        <w:rPr>
          <w:rFonts w:ascii="Verdana" w:hAnsi="Verdana"/>
          <w:sz w:val="19"/>
          <w:szCs w:val="19"/>
        </w:rPr>
        <w:t>Commissioning of the pump.</w:t>
      </w:r>
    </w:p>
    <w:p w:rsidR="007F7127" w:rsidRPr="007F7127" w:rsidRDefault="007F7127" w:rsidP="007F7127">
      <w:pPr>
        <w:ind w:left="360"/>
        <w:rPr>
          <w:rFonts w:ascii="Verdana" w:hAnsi="Verdana"/>
          <w:sz w:val="19"/>
          <w:szCs w:val="19"/>
        </w:rPr>
      </w:pPr>
      <w:r w:rsidRPr="007F7127">
        <w:rPr>
          <w:rFonts w:ascii="Verdana" w:hAnsi="Verdana"/>
          <w:b/>
          <w:sz w:val="19"/>
          <w:szCs w:val="19"/>
        </w:rPr>
        <w:t>General scope of work:</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 xml:space="preserve"> Opening of all the nuts and studs of the above components and laying them on the floor and make access for cleaning and checking.</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 xml:space="preserve"> Easing up of entire nuts and bolts.</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Cleaning of all the joining surfaces of the flanges properly.</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 xml:space="preserve"> Cutting of new asbestos gaskets in proper shape and size.</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Checking the strainer.</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Fitting of gaskets properly without damage in all appropriate positions</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Boxing up all the components of the condensers and cooler.</w:t>
      </w:r>
    </w:p>
    <w:p w:rsidR="007F7127" w:rsidRPr="007F7127" w:rsidRDefault="007F7127" w:rsidP="007F7127">
      <w:pPr>
        <w:numPr>
          <w:ilvl w:val="0"/>
          <w:numId w:val="32"/>
        </w:numPr>
        <w:rPr>
          <w:rFonts w:ascii="Verdana" w:hAnsi="Verdana"/>
          <w:sz w:val="19"/>
          <w:szCs w:val="19"/>
        </w:rPr>
      </w:pPr>
      <w:r w:rsidRPr="007F7127">
        <w:rPr>
          <w:rFonts w:ascii="Verdana" w:hAnsi="Verdana"/>
          <w:sz w:val="19"/>
          <w:szCs w:val="19"/>
        </w:rPr>
        <w:t>Appropriate tightening of the entire nuts and bolts to make the system leak proof.</w:t>
      </w:r>
    </w:p>
    <w:p w:rsidR="007F7127"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Making &amp; fitting of all appropriate jacking/ lifting arrangement by cutting, welding, grinding works.</w:t>
      </w:r>
    </w:p>
    <w:p w:rsidR="007F7127"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All the tools &amp; tackles, cutting &amp; welding appliances and accessories shall be adequately supplied by the executing agency.</w:t>
      </w:r>
    </w:p>
    <w:p w:rsidR="007F7127"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 xml:space="preserve">All best engineering practices &amp; procedures and safety gadgets to be strictly followed while working. </w:t>
      </w:r>
    </w:p>
    <w:p w:rsidR="007F7127"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Carrying/cleaning of site debris/waste to dumping yard after finishing of job.</w:t>
      </w:r>
    </w:p>
    <w:p w:rsidR="007F7127"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 xml:space="preserve">Returning of unused supplied material(s) to the Engineer-in-charge.  </w:t>
      </w:r>
    </w:p>
    <w:p w:rsidR="00F57A7E" w:rsidRPr="007F7127" w:rsidRDefault="007F7127" w:rsidP="007F7127">
      <w:pPr>
        <w:numPr>
          <w:ilvl w:val="0"/>
          <w:numId w:val="32"/>
        </w:numPr>
        <w:jc w:val="both"/>
        <w:rPr>
          <w:rFonts w:ascii="Verdana" w:hAnsi="Verdana"/>
          <w:sz w:val="19"/>
          <w:szCs w:val="19"/>
        </w:rPr>
      </w:pPr>
      <w:r w:rsidRPr="007F7127">
        <w:rPr>
          <w:rFonts w:ascii="Verdana" w:hAnsi="Verdana"/>
          <w:sz w:val="19"/>
          <w:szCs w:val="19"/>
        </w:rPr>
        <w:t xml:space="preserve">Job shall be executed as instructed by Engineer-in-charge. </w:t>
      </w:r>
    </w:p>
    <w:p w:rsidR="00A56877" w:rsidRPr="007F53EB" w:rsidRDefault="00A56877" w:rsidP="00A56877">
      <w:pPr>
        <w:rPr>
          <w:rFonts w:ascii="Verdana" w:hAnsi="Verdana"/>
          <w:sz w:val="19"/>
          <w:szCs w:val="19"/>
        </w:rPr>
      </w:pPr>
      <w:r w:rsidRPr="007F53EB">
        <w:rPr>
          <w:rFonts w:ascii="Verdana" w:hAnsi="Verdana"/>
          <w:sz w:val="19"/>
          <w:szCs w:val="19"/>
        </w:rPr>
        <w:t>2.00 Terms &amp; conditions:-</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2.01   The tenderer may visit the site to </w:t>
      </w:r>
      <w:proofErr w:type="gramStart"/>
      <w:r w:rsidRPr="007F53EB">
        <w:rPr>
          <w:rFonts w:ascii="Verdana" w:hAnsi="Verdana"/>
          <w:sz w:val="19"/>
          <w:szCs w:val="19"/>
        </w:rPr>
        <w:t>asses</w:t>
      </w:r>
      <w:proofErr w:type="gramEnd"/>
      <w:r w:rsidRPr="007F53EB">
        <w:rPr>
          <w:rFonts w:ascii="Verdana" w:hAnsi="Verdana"/>
          <w:sz w:val="19"/>
          <w:szCs w:val="19"/>
        </w:rPr>
        <w:t xml:space="preserve"> quantum &amp; nature of job.</w:t>
      </w:r>
    </w:p>
    <w:p w:rsidR="00A56877" w:rsidRPr="007F53EB" w:rsidRDefault="00A56877" w:rsidP="00A56877">
      <w:pPr>
        <w:pStyle w:val="NoSpacing"/>
        <w:rPr>
          <w:rFonts w:ascii="Verdana" w:hAnsi="Verdana"/>
          <w:sz w:val="19"/>
          <w:szCs w:val="19"/>
        </w:rPr>
      </w:pPr>
      <w:r w:rsidRPr="007F53EB">
        <w:rPr>
          <w:rFonts w:ascii="Verdana" w:hAnsi="Verdana"/>
          <w:sz w:val="19"/>
          <w:szCs w:val="19"/>
        </w:rPr>
        <w:t>2.02   Required man Power for execution of job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2.03   All required tools &amp; tackles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2.04   Scaffolding if required will be in the scope of the party.  </w:t>
      </w:r>
    </w:p>
    <w:p w:rsidR="00A56877" w:rsidRPr="007F53EB" w:rsidRDefault="00A56877" w:rsidP="00A56877">
      <w:pPr>
        <w:pStyle w:val="NoSpacing"/>
        <w:rPr>
          <w:rFonts w:ascii="Verdana" w:hAnsi="Verdana"/>
          <w:sz w:val="19"/>
          <w:szCs w:val="19"/>
        </w:rPr>
      </w:pPr>
      <w:r w:rsidRPr="007F53EB">
        <w:rPr>
          <w:rFonts w:ascii="Verdana" w:hAnsi="Verdana"/>
          <w:sz w:val="19"/>
          <w:szCs w:val="19"/>
        </w:rPr>
        <w:t>2.05    All necessary safety precautions are to be taken by the party.</w:t>
      </w:r>
    </w:p>
    <w:p w:rsidR="00A56877" w:rsidRPr="007F53EB" w:rsidRDefault="00A56877" w:rsidP="00A56877">
      <w:pPr>
        <w:pStyle w:val="NoSpacing"/>
        <w:rPr>
          <w:rFonts w:ascii="Verdana" w:hAnsi="Verdana" w:cs="Arial"/>
          <w:sz w:val="19"/>
          <w:szCs w:val="19"/>
        </w:rPr>
      </w:pPr>
      <w:r w:rsidRPr="007F53EB">
        <w:rPr>
          <w:rFonts w:ascii="Verdana" w:hAnsi="Verdana"/>
          <w:sz w:val="19"/>
          <w:szCs w:val="19"/>
        </w:rPr>
        <w:t xml:space="preserve"> </w:t>
      </w:r>
      <w:r w:rsidRPr="007F53EB">
        <w:rPr>
          <w:rFonts w:ascii="Verdana" w:hAnsi="Verdana" w:cs="Arial"/>
          <w:sz w:val="19"/>
          <w:szCs w:val="19"/>
        </w:rPr>
        <w:t>3.00</w:t>
      </w:r>
      <w:r w:rsidRPr="007F53EB">
        <w:rPr>
          <w:rFonts w:ascii="Verdana" w:hAnsi="Verdana" w:cs="Arial"/>
          <w:sz w:val="19"/>
          <w:szCs w:val="19"/>
        </w:rPr>
        <w:tab/>
        <w:t>SPECIAL TERMS &amp; CONDITIONS</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3.01   The contractors have to abide by the terms and conditions mentioned in G.D.C.C.  </w:t>
      </w:r>
      <w:proofErr w:type="gramStart"/>
      <w:r w:rsidRPr="007F53EB">
        <w:rPr>
          <w:rFonts w:ascii="Verdana" w:hAnsi="Verdana" w:cs="Arial"/>
          <w:sz w:val="19"/>
          <w:szCs w:val="19"/>
        </w:rPr>
        <w:t>in</w:t>
      </w:r>
      <w:proofErr w:type="gramEnd"/>
      <w:r w:rsidRPr="007F53EB">
        <w:rPr>
          <w:rFonts w:ascii="Verdana" w:hAnsi="Verdana" w:cs="Arial"/>
          <w:sz w:val="19"/>
          <w:szCs w:val="19"/>
        </w:rPr>
        <w:t xml:space="preserve"> </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          </w:t>
      </w:r>
      <w:proofErr w:type="gramStart"/>
      <w:r w:rsidRPr="007F53EB">
        <w:rPr>
          <w:rFonts w:ascii="Verdana" w:hAnsi="Verdana" w:cs="Arial"/>
          <w:sz w:val="19"/>
          <w:szCs w:val="19"/>
        </w:rPr>
        <w:t>respect</w:t>
      </w:r>
      <w:proofErr w:type="gramEnd"/>
      <w:r w:rsidRPr="007F53EB">
        <w:rPr>
          <w:rFonts w:ascii="Verdana" w:hAnsi="Verdana" w:cs="Arial"/>
          <w:sz w:val="19"/>
          <w:szCs w:val="19"/>
        </w:rPr>
        <w:t xml:space="preserve"> of Carrying out the job, payments, settlement of disputes etc. </w:t>
      </w:r>
    </w:p>
    <w:p w:rsidR="00A56877" w:rsidRPr="007F53EB" w:rsidRDefault="00A56877" w:rsidP="00410EDC">
      <w:pPr>
        <w:numPr>
          <w:ilvl w:val="1"/>
          <w:numId w:val="4"/>
        </w:numPr>
        <w:jc w:val="both"/>
        <w:rPr>
          <w:rFonts w:ascii="Verdana" w:hAnsi="Verdana" w:cs="Arial"/>
          <w:sz w:val="19"/>
          <w:szCs w:val="19"/>
        </w:rPr>
      </w:pPr>
      <w:r w:rsidRPr="007F53EB">
        <w:rPr>
          <w:rFonts w:ascii="Verdana" w:hAnsi="Verdana" w:cs="Arial"/>
          <w:sz w:val="19"/>
          <w:szCs w:val="19"/>
        </w:rPr>
        <w:t>All works are to be done under the strict supervision of the contractor to the entire satisfaction of the Engineer-in-charge / site in charge.</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3.03</w:t>
      </w:r>
      <w:r w:rsidRPr="007F53EB">
        <w:rPr>
          <w:rFonts w:ascii="Verdana" w:hAnsi="Verdana"/>
          <w:sz w:val="19"/>
          <w:szCs w:val="19"/>
        </w:rPr>
        <w:tab/>
        <w:t>All Safety measure and gears required for the job shall have to be arranged by the contractor and to be followed strictly.</w:t>
      </w:r>
    </w:p>
    <w:p w:rsidR="00A56877" w:rsidRPr="007F53EB" w:rsidRDefault="00A56877" w:rsidP="00A56877">
      <w:pPr>
        <w:jc w:val="both"/>
        <w:rPr>
          <w:rFonts w:ascii="Verdana" w:hAnsi="Verdana"/>
          <w:sz w:val="19"/>
          <w:szCs w:val="19"/>
        </w:rPr>
      </w:pPr>
      <w:r w:rsidRPr="007F53EB">
        <w:rPr>
          <w:rFonts w:ascii="Verdana" w:hAnsi="Verdana"/>
          <w:sz w:val="19"/>
          <w:szCs w:val="19"/>
        </w:rPr>
        <w:t>3.04    After completion of job, the site shall be cleaned and removed all debris properly.</w:t>
      </w:r>
    </w:p>
    <w:p w:rsidR="007F53EB" w:rsidRDefault="007F53EB" w:rsidP="007F53EB">
      <w:pPr>
        <w:jc w:val="center"/>
        <w:rPr>
          <w:rFonts w:ascii="Verdana" w:hAnsi="Verdana"/>
          <w:b/>
          <w:bCs/>
          <w:sz w:val="20"/>
        </w:rPr>
      </w:pPr>
      <w:r>
        <w:rPr>
          <w:rFonts w:ascii="Verdana" w:hAnsi="Verdana"/>
          <w:b/>
          <w:bCs/>
          <w:sz w:val="20"/>
        </w:rPr>
        <w:t>Contd-2</w:t>
      </w: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r>
        <w:rPr>
          <w:rFonts w:ascii="Verdana" w:hAnsi="Verdana"/>
          <w:b/>
          <w:bCs/>
          <w:sz w:val="20"/>
        </w:rPr>
        <w:t>Page-2</w:t>
      </w:r>
    </w:p>
    <w:p w:rsidR="007F53EB" w:rsidRDefault="007F53EB" w:rsidP="00A56877">
      <w:pPr>
        <w:jc w:val="both"/>
        <w:rPr>
          <w:rFonts w:ascii="Verdana" w:hAnsi="Verdana"/>
          <w:b/>
          <w:sz w:val="19"/>
          <w:szCs w:val="19"/>
        </w:rPr>
      </w:pPr>
    </w:p>
    <w:p w:rsidR="00A56877" w:rsidRPr="007F53EB" w:rsidRDefault="00A56877" w:rsidP="00A56877">
      <w:pPr>
        <w:jc w:val="both"/>
        <w:rPr>
          <w:rFonts w:ascii="Verdana" w:hAnsi="Verdana"/>
          <w:b/>
          <w:sz w:val="19"/>
          <w:szCs w:val="19"/>
        </w:rPr>
      </w:pPr>
      <w:r w:rsidRPr="007F53EB">
        <w:rPr>
          <w:rFonts w:ascii="Verdana" w:hAnsi="Verdana"/>
          <w:b/>
          <w:sz w:val="19"/>
          <w:szCs w:val="19"/>
        </w:rPr>
        <w:t>4.00 Payment Terms</w:t>
      </w:r>
    </w:p>
    <w:p w:rsidR="00A56877" w:rsidRPr="007F53EB" w:rsidRDefault="00A56877" w:rsidP="00A56877">
      <w:pPr>
        <w:tabs>
          <w:tab w:val="left" w:pos="1778"/>
        </w:tabs>
        <w:ind w:left="720" w:hanging="720"/>
        <w:jc w:val="both"/>
        <w:rPr>
          <w:rFonts w:ascii="Verdana" w:hAnsi="Verdana"/>
          <w:sz w:val="19"/>
          <w:szCs w:val="19"/>
        </w:rPr>
      </w:pPr>
      <w:r w:rsidRPr="007F53EB">
        <w:rPr>
          <w:rFonts w:ascii="Verdana" w:hAnsi="Verdana" w:cs="Arial"/>
          <w:sz w:val="19"/>
          <w:szCs w:val="19"/>
        </w:rPr>
        <w:t>4.01    90% value of the completed work shall be released after successful completion of work within 30 days from submission of bill in triplicate and as certified by Engineer – in – Charge after deductions, if any.</w:t>
      </w:r>
      <w:r w:rsidRPr="007F53EB">
        <w:rPr>
          <w:rFonts w:ascii="Verdana" w:hAnsi="Verdana"/>
          <w:sz w:val="19"/>
          <w:szCs w:val="19"/>
        </w:rPr>
        <w:t xml:space="preserve"> Balance 10% payment shall be kept as Security Deposit (SD), which shall be release after successful completion of workmanship guarantee period of 06(six) month.</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sz w:val="19"/>
          <w:szCs w:val="19"/>
        </w:rPr>
        <w:t>4.02</w:t>
      </w:r>
      <w:r w:rsidRPr="007F53EB">
        <w:rPr>
          <w:rFonts w:ascii="Verdana" w:hAnsi="Verdana"/>
          <w:sz w:val="19"/>
          <w:szCs w:val="19"/>
        </w:rPr>
        <w:tab/>
      </w:r>
      <w:r w:rsidRPr="007F53EB">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bCs/>
          <w:color w:val="000000"/>
          <w:sz w:val="19"/>
          <w:szCs w:val="19"/>
        </w:rPr>
        <w:t>4.03</w:t>
      </w:r>
      <w:r w:rsidRPr="007F53EB">
        <w:rPr>
          <w:rFonts w:ascii="Verdana" w:hAnsi="Verdana"/>
          <w:bCs/>
          <w:color w:val="000000"/>
          <w:sz w:val="19"/>
          <w:szCs w:val="19"/>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A56877" w:rsidRPr="007F53EB" w:rsidRDefault="00A56877" w:rsidP="00A56877">
      <w:pPr>
        <w:tabs>
          <w:tab w:val="left" w:pos="1778"/>
        </w:tabs>
        <w:ind w:left="720" w:hanging="720"/>
        <w:jc w:val="both"/>
        <w:rPr>
          <w:rFonts w:ascii="Verdana" w:hAnsi="Verdana"/>
          <w:color w:val="000000"/>
          <w:sz w:val="19"/>
          <w:szCs w:val="19"/>
        </w:rPr>
      </w:pPr>
      <w:r w:rsidRPr="007F53EB">
        <w:rPr>
          <w:rFonts w:ascii="Verdana" w:hAnsi="Verdana"/>
          <w:bCs/>
          <w:color w:val="000000"/>
          <w:sz w:val="19"/>
          <w:szCs w:val="19"/>
        </w:rPr>
        <w:t>4.04</w:t>
      </w:r>
      <w:r w:rsidRPr="007F53EB">
        <w:rPr>
          <w:rFonts w:ascii="Verdana" w:hAnsi="Verdana"/>
          <w:bCs/>
          <w:color w:val="000000"/>
          <w:sz w:val="19"/>
          <w:szCs w:val="19"/>
        </w:rPr>
        <w:tab/>
      </w:r>
      <w:r w:rsidRPr="007F53EB">
        <w:rPr>
          <w:rFonts w:ascii="Verdana" w:hAnsi="Verdana"/>
          <w:color w:val="000000"/>
          <w:sz w:val="19"/>
          <w:szCs w:val="19"/>
        </w:rPr>
        <w:t>All the statutory taxes and duties shall be applicable as per rule at usual and prevailing rates. Income Tax however shall be deducted from bills.</w:t>
      </w:r>
    </w:p>
    <w:p w:rsidR="00A56877" w:rsidRPr="007F53EB" w:rsidRDefault="00A56877" w:rsidP="007D2EDF">
      <w:pPr>
        <w:tabs>
          <w:tab w:val="left" w:pos="1778"/>
        </w:tabs>
        <w:ind w:left="720" w:hanging="720"/>
        <w:jc w:val="both"/>
        <w:rPr>
          <w:rFonts w:ascii="Verdana" w:hAnsi="Verdana"/>
          <w:sz w:val="19"/>
          <w:szCs w:val="19"/>
        </w:rPr>
      </w:pPr>
      <w:r w:rsidRPr="007F53EB">
        <w:rPr>
          <w:rFonts w:ascii="Verdana" w:hAnsi="Verdana"/>
          <w:color w:val="000000"/>
          <w:sz w:val="19"/>
          <w:szCs w:val="19"/>
        </w:rPr>
        <w:t>4.05</w:t>
      </w:r>
      <w:r w:rsidRPr="007F53EB">
        <w:rPr>
          <w:rFonts w:ascii="Verdana" w:hAnsi="Verdana"/>
          <w:color w:val="000000"/>
          <w:sz w:val="19"/>
          <w:szCs w:val="19"/>
        </w:rPr>
        <w:tab/>
      </w:r>
      <w:r w:rsidRPr="007F53EB">
        <w:rPr>
          <w:rFonts w:ascii="Verdana" w:hAnsi="Verdana" w:cs="Arial"/>
          <w:sz w:val="19"/>
          <w:szCs w:val="19"/>
        </w:rPr>
        <w:t>GST at the applicable rate shall be reimbursed / deducted on production of documentary evidence.</w:t>
      </w:r>
      <w:r w:rsidRPr="007F53EB">
        <w:rPr>
          <w:rFonts w:ascii="Verdana" w:hAnsi="Verdana"/>
          <w:sz w:val="19"/>
          <w:szCs w:val="19"/>
        </w:rPr>
        <w:t xml:space="preserve"> </w:t>
      </w:r>
    </w:p>
    <w:p w:rsidR="00A56877" w:rsidRPr="007F53EB" w:rsidRDefault="00A56877" w:rsidP="00A56877">
      <w:pPr>
        <w:pStyle w:val="BodyText"/>
        <w:ind w:left="720" w:hanging="720"/>
        <w:rPr>
          <w:sz w:val="19"/>
          <w:szCs w:val="19"/>
        </w:rPr>
      </w:pPr>
      <w:r w:rsidRPr="007F53EB">
        <w:rPr>
          <w:b/>
          <w:sz w:val="19"/>
          <w:szCs w:val="19"/>
        </w:rPr>
        <w:t>5.00</w:t>
      </w:r>
      <w:r w:rsidRPr="007F53EB">
        <w:rPr>
          <w:sz w:val="19"/>
          <w:szCs w:val="19"/>
        </w:rPr>
        <w:tab/>
        <w:t>Party shall quote &amp; submit their rates in the given performa in Annexure-II by going thoroughly in the scope of work Annexure-I (scope of work).</w:t>
      </w:r>
    </w:p>
    <w:p w:rsidR="00A56877" w:rsidRPr="007F53EB" w:rsidRDefault="00A56877" w:rsidP="00A56877">
      <w:pPr>
        <w:ind w:left="720" w:hanging="720"/>
        <w:jc w:val="both"/>
        <w:rPr>
          <w:rFonts w:ascii="Verdana" w:hAnsi="Verdana"/>
          <w:sz w:val="19"/>
          <w:szCs w:val="19"/>
        </w:rPr>
      </w:pPr>
      <w:r w:rsidRPr="007F53EB">
        <w:rPr>
          <w:rFonts w:ascii="Verdana" w:hAnsi="Verdana" w:cs="Arial"/>
          <w:b/>
          <w:bCs/>
          <w:sz w:val="19"/>
          <w:szCs w:val="19"/>
        </w:rPr>
        <w:t>6.00</w:t>
      </w:r>
      <w:r w:rsidRPr="007F53EB">
        <w:rPr>
          <w:rFonts w:ascii="Verdana" w:hAnsi="Verdana" w:cs="Arial"/>
          <w:b/>
          <w:bCs/>
          <w:sz w:val="19"/>
          <w:szCs w:val="19"/>
        </w:rPr>
        <w:tab/>
      </w:r>
      <w:r w:rsidRPr="007F53EB">
        <w:rPr>
          <w:rFonts w:ascii="Verdana" w:hAnsi="Verdana" w:cs="Arial"/>
          <w:b/>
          <w:bCs/>
          <w:sz w:val="19"/>
          <w:szCs w:val="19"/>
          <w:u w:val="single"/>
        </w:rPr>
        <w:t>EARNEST MONEY:</w:t>
      </w:r>
      <w:r w:rsidRPr="007F53EB">
        <w:rPr>
          <w:rFonts w:ascii="Verdana" w:hAnsi="Verdana" w:cs="Arial"/>
          <w:sz w:val="19"/>
          <w:szCs w:val="19"/>
        </w:rPr>
        <w:t xml:space="preserve"> </w:t>
      </w:r>
      <w:r w:rsidRPr="007F53EB">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A56877" w:rsidRPr="007F53EB" w:rsidRDefault="00A56877" w:rsidP="00A56877">
      <w:pPr>
        <w:pStyle w:val="BodyTextIndent"/>
        <w:tabs>
          <w:tab w:val="left" w:pos="0"/>
          <w:tab w:val="left" w:pos="709"/>
        </w:tabs>
        <w:jc w:val="both"/>
        <w:rPr>
          <w:sz w:val="19"/>
          <w:szCs w:val="19"/>
        </w:rPr>
      </w:pPr>
      <w:r w:rsidRPr="007F53EB">
        <w:rPr>
          <w:sz w:val="19"/>
          <w:szCs w:val="19"/>
        </w:rPr>
        <w:t>6.01</w:t>
      </w:r>
      <w:r w:rsidRPr="007F53EB">
        <w:rPr>
          <w:sz w:val="19"/>
          <w:szCs w:val="19"/>
        </w:rPr>
        <w:tab/>
        <w:t xml:space="preserve">Exemption from EMD/Tender paper cost &amp; Security Deposit for </w:t>
      </w:r>
      <w:proofErr w:type="spellStart"/>
      <w:r w:rsidRPr="007F53EB">
        <w:rPr>
          <w:sz w:val="19"/>
          <w:szCs w:val="19"/>
        </w:rPr>
        <w:t>MSEs.</w:t>
      </w:r>
      <w:proofErr w:type="spellEnd"/>
    </w:p>
    <w:p w:rsidR="00A56877" w:rsidRPr="007F53EB" w:rsidRDefault="00A56877" w:rsidP="00A56877">
      <w:pPr>
        <w:pStyle w:val="BodyTextIndent"/>
        <w:tabs>
          <w:tab w:val="left" w:pos="0"/>
          <w:tab w:val="left" w:pos="709"/>
        </w:tabs>
        <w:ind w:left="709"/>
        <w:jc w:val="both"/>
        <w:rPr>
          <w:sz w:val="19"/>
          <w:szCs w:val="19"/>
        </w:rPr>
      </w:pPr>
      <w:r w:rsidRPr="007F53EB">
        <w:rPr>
          <w:sz w:val="19"/>
          <w:szCs w:val="19"/>
        </w:rPr>
        <w:tab/>
      </w:r>
      <w:r w:rsidRPr="007F53EB">
        <w:rPr>
          <w:sz w:val="19"/>
          <w:szCs w:val="19"/>
        </w:rPr>
        <w:tab/>
        <w:t>1. MSE bidders must submitted valid registration certificate from any of the following (or any other body specification by Ministry of MSME) for seeking exemption from submission of EMD/Tender paper cost.</w:t>
      </w:r>
    </w:p>
    <w:p w:rsidR="00A56877" w:rsidRPr="007F53EB" w:rsidRDefault="00A56877" w:rsidP="00A56877">
      <w:pPr>
        <w:pStyle w:val="BodyTextIndent"/>
        <w:tabs>
          <w:tab w:val="left" w:pos="0"/>
          <w:tab w:val="left" w:pos="709"/>
        </w:tabs>
        <w:ind w:left="709"/>
        <w:jc w:val="both"/>
        <w:rPr>
          <w:sz w:val="19"/>
          <w:szCs w:val="19"/>
        </w:rPr>
      </w:pPr>
      <w:r w:rsidRPr="007F53EB">
        <w:rPr>
          <w:sz w:val="19"/>
          <w:szCs w:val="19"/>
        </w:rPr>
        <w:tab/>
      </w:r>
      <w:r w:rsidRPr="007F53EB">
        <w:rPr>
          <w:sz w:val="19"/>
          <w:szCs w:val="19"/>
        </w:rPr>
        <w:tab/>
      </w:r>
      <w:proofErr w:type="spellStart"/>
      <w:r w:rsidRPr="007F53EB">
        <w:rPr>
          <w:sz w:val="19"/>
          <w:szCs w:val="19"/>
        </w:rPr>
        <w:t>i</w:t>
      </w:r>
      <w:proofErr w:type="spellEnd"/>
      <w:r w:rsidRPr="007F53EB">
        <w:rPr>
          <w:sz w:val="19"/>
          <w:szCs w:val="19"/>
        </w:rPr>
        <w:t xml:space="preserve">) National Small Scale Industries Corporation (NSIC), ii) District Industries Centers (DIC), iii) Coir Board, iv) </w:t>
      </w:r>
      <w:proofErr w:type="spellStart"/>
      <w:r w:rsidRPr="007F53EB">
        <w:rPr>
          <w:sz w:val="19"/>
          <w:szCs w:val="19"/>
        </w:rPr>
        <w:t>Khadi</w:t>
      </w:r>
      <w:proofErr w:type="spellEnd"/>
      <w:r w:rsidRPr="007F53EB">
        <w:rPr>
          <w:sz w:val="19"/>
          <w:szCs w:val="19"/>
        </w:rPr>
        <w:t xml:space="preserve"> &amp; Village industries commission (KVIC), v) </w:t>
      </w:r>
      <w:proofErr w:type="spellStart"/>
      <w:r w:rsidRPr="007F53EB">
        <w:rPr>
          <w:sz w:val="19"/>
          <w:szCs w:val="19"/>
        </w:rPr>
        <w:t>Khadi</w:t>
      </w:r>
      <w:proofErr w:type="spellEnd"/>
      <w:r w:rsidRPr="007F53EB">
        <w:rPr>
          <w:sz w:val="19"/>
          <w:szCs w:val="19"/>
        </w:rPr>
        <w:t xml:space="preserve"> &amp; Village industries Board (KVIB), vi) </w:t>
      </w:r>
      <w:proofErr w:type="spellStart"/>
      <w:r w:rsidRPr="007F53EB">
        <w:rPr>
          <w:sz w:val="19"/>
          <w:szCs w:val="19"/>
        </w:rPr>
        <w:t>Diectorate</w:t>
      </w:r>
      <w:proofErr w:type="spellEnd"/>
      <w:r w:rsidRPr="007F53EB">
        <w:rPr>
          <w:sz w:val="19"/>
          <w:szCs w:val="19"/>
        </w:rPr>
        <w:t xml:space="preserve"> of Handicraft &amp; Handloom.</w:t>
      </w:r>
    </w:p>
    <w:p w:rsidR="00A56877" w:rsidRPr="007F53EB" w:rsidRDefault="00A56877" w:rsidP="00A56877">
      <w:pPr>
        <w:pStyle w:val="BodyTextIndent"/>
        <w:tabs>
          <w:tab w:val="left" w:pos="0"/>
        </w:tabs>
        <w:ind w:left="709"/>
        <w:jc w:val="both"/>
        <w:rPr>
          <w:sz w:val="19"/>
          <w:szCs w:val="19"/>
        </w:rPr>
      </w:pPr>
      <w:r w:rsidRPr="007F53EB">
        <w:rPr>
          <w:sz w:val="19"/>
          <w:szCs w:val="19"/>
        </w:rPr>
        <w:tab/>
      </w:r>
      <w:r w:rsidRPr="007F53EB">
        <w:rPr>
          <w:sz w:val="19"/>
          <w:szCs w:val="19"/>
        </w:rPr>
        <w:tab/>
        <w:t xml:space="preserve">2. MSEs registered with NSIC will be exempted from paying Security Deposit up to the monetary limit mentioned in the certificate.  </w:t>
      </w:r>
    </w:p>
    <w:p w:rsidR="00A56877" w:rsidRPr="007F53EB" w:rsidRDefault="00A56877" w:rsidP="00A56877">
      <w:pPr>
        <w:pStyle w:val="BodyText"/>
        <w:ind w:left="720" w:hanging="720"/>
        <w:rPr>
          <w:color w:val="000000"/>
          <w:sz w:val="19"/>
          <w:szCs w:val="19"/>
        </w:rPr>
      </w:pPr>
      <w:r w:rsidRPr="007F53EB">
        <w:rPr>
          <w:color w:val="000000"/>
          <w:sz w:val="19"/>
          <w:szCs w:val="19"/>
        </w:rPr>
        <w:t>7.00</w:t>
      </w:r>
      <w:r w:rsidRPr="007F53EB">
        <w:rPr>
          <w:color w:val="000000"/>
          <w:sz w:val="19"/>
          <w:szCs w:val="19"/>
        </w:rPr>
        <w:tab/>
        <w:t>Engineer –in-charge reserve the right to ask for increase of manpower if delay occurs / any slippage of schedule. However, you have to complete the entire job keeping manpower round the clock.</w:t>
      </w:r>
    </w:p>
    <w:p w:rsidR="00A56877" w:rsidRPr="007F53EB" w:rsidRDefault="00A56877" w:rsidP="00A56877">
      <w:pPr>
        <w:pStyle w:val="BodyText"/>
        <w:ind w:left="720" w:hanging="360"/>
        <w:jc w:val="both"/>
        <w:rPr>
          <w:color w:val="000000"/>
          <w:sz w:val="19"/>
          <w:szCs w:val="19"/>
        </w:rPr>
      </w:pPr>
      <w:r w:rsidRPr="007F53EB">
        <w:rPr>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To affect the above, party may visit the site to access the job fully and if required may consult the undersigned regarding requirement of skilled and unskilled manpower.</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A56877" w:rsidRPr="007F53EB" w:rsidRDefault="00A56877" w:rsidP="00410EDC">
      <w:pPr>
        <w:pStyle w:val="BodyText"/>
        <w:numPr>
          <w:ilvl w:val="0"/>
          <w:numId w:val="9"/>
        </w:numPr>
        <w:jc w:val="both"/>
        <w:rPr>
          <w:color w:val="0000FF"/>
          <w:sz w:val="19"/>
          <w:szCs w:val="19"/>
        </w:rPr>
      </w:pPr>
      <w:r w:rsidRPr="007F53EB">
        <w:rPr>
          <w:color w:val="000000"/>
          <w:sz w:val="19"/>
          <w:szCs w:val="19"/>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7F53EB">
        <w:rPr>
          <w:color w:val="0000FF"/>
          <w:sz w:val="19"/>
          <w:szCs w:val="19"/>
        </w:rPr>
        <w:t xml:space="preserve"> </w:t>
      </w:r>
      <w:r w:rsidRPr="007F53EB">
        <w:rPr>
          <w:sz w:val="19"/>
          <w:szCs w:val="19"/>
        </w:rPr>
        <w:t xml:space="preserve">                                         </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8.00</w:t>
      </w:r>
      <w:r w:rsidRPr="007F53EB">
        <w:rPr>
          <w:rFonts w:ascii="Verdana" w:hAnsi="Verdana"/>
          <w:sz w:val="19"/>
          <w:szCs w:val="19"/>
        </w:rPr>
        <w:tab/>
        <w:t xml:space="preserve">The contractor shall abide by </w:t>
      </w:r>
      <w:proofErr w:type="gramStart"/>
      <w:r w:rsidRPr="007F53EB">
        <w:rPr>
          <w:rFonts w:ascii="Verdana" w:hAnsi="Verdana"/>
          <w:sz w:val="19"/>
          <w:szCs w:val="19"/>
        </w:rPr>
        <w:t>all the</w:t>
      </w:r>
      <w:proofErr w:type="gramEnd"/>
      <w:r w:rsidRPr="007F53EB">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A56877" w:rsidRPr="007F53EB" w:rsidRDefault="00A56877" w:rsidP="00A56877">
      <w:pPr>
        <w:ind w:left="720" w:hanging="720"/>
        <w:jc w:val="both"/>
        <w:rPr>
          <w:rFonts w:ascii="Verdana" w:hAnsi="Verdana" w:cs="Lucida Sans Unicode"/>
          <w:sz w:val="19"/>
          <w:szCs w:val="19"/>
        </w:rPr>
      </w:pPr>
      <w:proofErr w:type="gramStart"/>
      <w:r w:rsidRPr="007F53EB">
        <w:rPr>
          <w:rFonts w:ascii="Verdana" w:hAnsi="Verdana"/>
          <w:sz w:val="19"/>
          <w:szCs w:val="19"/>
        </w:rPr>
        <w:t>9.00  BVFCL</w:t>
      </w:r>
      <w:proofErr w:type="gramEnd"/>
      <w:r w:rsidRPr="007F53EB">
        <w:rPr>
          <w:rFonts w:ascii="Verdana" w:hAnsi="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7F53EB">
        <w:rPr>
          <w:rFonts w:ascii="Verdana" w:hAnsi="Verdana"/>
          <w:sz w:val="19"/>
          <w:szCs w:val="19"/>
        </w:rPr>
        <w:t>Namrup</w:t>
      </w:r>
      <w:proofErr w:type="gramEnd"/>
      <w:r w:rsidRPr="007F53EB">
        <w:rPr>
          <w:rFonts w:ascii="Verdana" w:hAnsi="Verdana"/>
          <w:sz w:val="19"/>
          <w:szCs w:val="19"/>
        </w:rPr>
        <w:t xml:space="preserve">, Assam. </w:t>
      </w:r>
    </w:p>
    <w:p w:rsidR="00A56877" w:rsidRPr="007F53EB" w:rsidRDefault="00A56877" w:rsidP="00A56877">
      <w:pPr>
        <w:pStyle w:val="BodyTextIndent"/>
        <w:rPr>
          <w:sz w:val="19"/>
          <w:szCs w:val="19"/>
        </w:rPr>
      </w:pPr>
    </w:p>
    <w:p w:rsidR="00A56877" w:rsidRPr="007F53EB" w:rsidRDefault="00A56877" w:rsidP="00A56877">
      <w:pPr>
        <w:pStyle w:val="BodyTextIndent"/>
        <w:rPr>
          <w:sz w:val="19"/>
          <w:szCs w:val="19"/>
        </w:rPr>
      </w:pPr>
    </w:p>
    <w:p w:rsidR="00A56877" w:rsidRPr="007F53EB" w:rsidRDefault="00A56877" w:rsidP="00A56877">
      <w:pPr>
        <w:ind w:left="6480"/>
        <w:rPr>
          <w:rFonts w:ascii="Verdana" w:hAnsi="Verdana"/>
          <w:sz w:val="19"/>
          <w:szCs w:val="19"/>
        </w:rPr>
      </w:pPr>
      <w:r w:rsidRPr="007F53EB">
        <w:rPr>
          <w:rFonts w:ascii="Verdana" w:hAnsi="Verdana"/>
          <w:sz w:val="19"/>
          <w:szCs w:val="19"/>
        </w:rPr>
        <w:t xml:space="preserve">               (</w:t>
      </w:r>
      <w:r w:rsidR="007F7127">
        <w:rPr>
          <w:rFonts w:ascii="Verdana" w:hAnsi="Verdana"/>
          <w:sz w:val="19"/>
          <w:szCs w:val="19"/>
        </w:rPr>
        <w:t>PK Barkataki</w:t>
      </w:r>
      <w:r w:rsidRPr="007F53EB">
        <w:rPr>
          <w:rFonts w:ascii="Verdana" w:hAnsi="Verdana"/>
          <w:sz w:val="19"/>
          <w:szCs w:val="19"/>
        </w:rPr>
        <w:t>)</w:t>
      </w:r>
    </w:p>
    <w:p w:rsidR="00A56877" w:rsidRDefault="00A56877" w:rsidP="00A56877">
      <w:pPr>
        <w:rPr>
          <w:color w:val="000000"/>
        </w:rPr>
      </w:pPr>
      <w:r w:rsidRPr="007F53EB">
        <w:rPr>
          <w:rFonts w:ascii="Verdana" w:hAnsi="Verdana"/>
          <w:sz w:val="19"/>
          <w:szCs w:val="19"/>
        </w:rPr>
        <w:t xml:space="preserve"> </w:t>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t xml:space="preserve">      </w:t>
      </w:r>
      <w:r w:rsidR="007F7127">
        <w:rPr>
          <w:rFonts w:ascii="Verdana" w:hAnsi="Verdana"/>
          <w:sz w:val="19"/>
          <w:szCs w:val="19"/>
        </w:rPr>
        <w:t xml:space="preserve">      </w:t>
      </w:r>
      <w:r w:rsidRPr="007F53EB">
        <w:rPr>
          <w:rFonts w:ascii="Verdana" w:hAnsi="Verdana"/>
          <w:sz w:val="19"/>
          <w:szCs w:val="19"/>
        </w:rPr>
        <w:t xml:space="preserve">  </w:t>
      </w:r>
      <w:r w:rsidR="007F7127">
        <w:rPr>
          <w:rFonts w:ascii="Verdana" w:hAnsi="Verdana"/>
          <w:sz w:val="19"/>
          <w:szCs w:val="19"/>
        </w:rPr>
        <w:t xml:space="preserve">  PE (M), A-III</w:t>
      </w:r>
    </w:p>
    <w:p w:rsidR="00C3311C" w:rsidRDefault="00C3311C" w:rsidP="00A56877">
      <w:pPr>
        <w:pStyle w:val="Heading3"/>
        <w:jc w:val="right"/>
      </w:pPr>
    </w:p>
    <w:p w:rsidR="00A56877" w:rsidRDefault="00A56877" w:rsidP="00A56877">
      <w:pPr>
        <w:pStyle w:val="Heading3"/>
        <w:jc w:val="right"/>
      </w:pPr>
      <w:r>
        <w:t>ANNEXURE-II</w:t>
      </w:r>
    </w:p>
    <w:p w:rsidR="00A56877" w:rsidRDefault="00A56877" w:rsidP="00A56877">
      <w:pPr>
        <w:jc w:val="both"/>
        <w:rPr>
          <w:rFonts w:ascii="Verdana" w:hAnsi="Verdana"/>
          <w:sz w:val="20"/>
        </w:rPr>
      </w:pPr>
      <w:r>
        <w:rPr>
          <w:rFonts w:ascii="Verdana" w:hAnsi="Verdana"/>
          <w:b/>
          <w:bCs/>
          <w:sz w:val="20"/>
        </w:rPr>
        <w:t>Tender Notice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w:t>
      </w:r>
      <w:r w:rsidR="003912A3">
        <w:rPr>
          <w:rFonts w:ascii="Verdana" w:hAnsi="Verdana"/>
          <w:sz w:val="20"/>
        </w:rPr>
        <w:t>226</w:t>
      </w:r>
    </w:p>
    <w:p w:rsidR="00A56877" w:rsidRDefault="00A56877" w:rsidP="00A56877">
      <w:pPr>
        <w:jc w:val="both"/>
        <w:rPr>
          <w:rFonts w:ascii="Verdana" w:hAnsi="Verdana"/>
          <w:sz w:val="20"/>
        </w:rPr>
      </w:pPr>
      <w:r>
        <w:rPr>
          <w:rFonts w:ascii="Verdana" w:hAnsi="Verdana"/>
          <w:sz w:val="20"/>
        </w:rPr>
        <w:t xml:space="preserve">     </w:t>
      </w:r>
    </w:p>
    <w:p w:rsidR="00A56877" w:rsidRDefault="00A56877" w:rsidP="00A56877">
      <w:pPr>
        <w:jc w:val="center"/>
        <w:rPr>
          <w:rFonts w:ascii="Verdana" w:hAnsi="Verdana"/>
          <w:b/>
          <w:bCs/>
          <w:sz w:val="20"/>
          <w:u w:val="single"/>
        </w:rPr>
      </w:pPr>
      <w:r>
        <w:rPr>
          <w:rFonts w:ascii="Verdana" w:hAnsi="Verdana"/>
          <w:b/>
          <w:bCs/>
          <w:sz w:val="20"/>
          <w:u w:val="single"/>
        </w:rPr>
        <w:t>PERFORMA FOR SCHEDULE OF WORK &amp; QUANTITY</w:t>
      </w:r>
    </w:p>
    <w:p w:rsidR="00A56877" w:rsidRDefault="00A56877" w:rsidP="00A56877">
      <w:pPr>
        <w:jc w:val="center"/>
        <w:rPr>
          <w:rFonts w:ascii="Verdana" w:hAnsi="Verdana"/>
          <w:b/>
          <w:bCs/>
          <w:sz w:val="20"/>
          <w:u w:val="single"/>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2"/>
        <w:gridCol w:w="5776"/>
        <w:gridCol w:w="1136"/>
        <w:gridCol w:w="1349"/>
        <w:gridCol w:w="1389"/>
      </w:tblGrid>
      <w:tr w:rsidR="00A56877" w:rsidRPr="00537472" w:rsidTr="007D2EDF">
        <w:trPr>
          <w:cantSplit/>
          <w:trHeight w:val="557"/>
          <w:tblHeader/>
        </w:trPr>
        <w:tc>
          <w:tcPr>
            <w:tcW w:w="344" w:type="pct"/>
          </w:tcPr>
          <w:p w:rsidR="00A56877" w:rsidRPr="00537472" w:rsidRDefault="00A56877" w:rsidP="007D2EDF">
            <w:pPr>
              <w:pStyle w:val="NoSpacing"/>
              <w:rPr>
                <w:rFonts w:ascii="Verdana" w:hAnsi="Verdana"/>
                <w:sz w:val="20"/>
              </w:rPr>
            </w:pPr>
            <w:r w:rsidRPr="00537472">
              <w:rPr>
                <w:rFonts w:ascii="Verdana" w:hAnsi="Verdana"/>
                <w:sz w:val="20"/>
              </w:rPr>
              <w:t>Sl. No.</w:t>
            </w:r>
          </w:p>
        </w:tc>
        <w:tc>
          <w:tcPr>
            <w:tcW w:w="2787" w:type="pct"/>
          </w:tcPr>
          <w:p w:rsidR="00A56877" w:rsidRPr="00537472" w:rsidRDefault="00A56877" w:rsidP="007D2EDF">
            <w:pPr>
              <w:pStyle w:val="NoSpacing"/>
              <w:rPr>
                <w:rFonts w:ascii="Verdana" w:hAnsi="Verdana"/>
                <w:sz w:val="20"/>
              </w:rPr>
            </w:pPr>
            <w:r w:rsidRPr="00537472">
              <w:rPr>
                <w:rFonts w:ascii="Verdana" w:hAnsi="Verdana"/>
                <w:sz w:val="20"/>
              </w:rPr>
              <w:t>Item</w:t>
            </w:r>
          </w:p>
        </w:tc>
        <w:tc>
          <w:tcPr>
            <w:tcW w:w="548" w:type="pct"/>
          </w:tcPr>
          <w:p w:rsidR="00A56877" w:rsidRPr="00537472" w:rsidRDefault="00A56877" w:rsidP="007D2EDF">
            <w:pPr>
              <w:pStyle w:val="NoSpacing"/>
              <w:rPr>
                <w:rFonts w:ascii="Verdana" w:hAnsi="Verdana"/>
                <w:sz w:val="20"/>
              </w:rPr>
            </w:pPr>
            <w:r w:rsidRPr="00537472">
              <w:rPr>
                <w:rFonts w:ascii="Verdana" w:hAnsi="Verdana"/>
                <w:sz w:val="20"/>
              </w:rPr>
              <w:t>Quantity</w:t>
            </w:r>
          </w:p>
        </w:tc>
        <w:tc>
          <w:tcPr>
            <w:tcW w:w="651" w:type="pct"/>
          </w:tcPr>
          <w:p w:rsidR="00A56877" w:rsidRPr="00537472" w:rsidRDefault="00A56877" w:rsidP="007D2EDF">
            <w:pPr>
              <w:pStyle w:val="NoSpacing"/>
              <w:rPr>
                <w:rFonts w:ascii="Verdana" w:hAnsi="Verdana"/>
                <w:sz w:val="20"/>
              </w:rPr>
            </w:pPr>
            <w:r w:rsidRPr="00537472">
              <w:rPr>
                <w:rFonts w:ascii="Verdana" w:hAnsi="Verdana"/>
                <w:sz w:val="20"/>
              </w:rPr>
              <w:t>Unit Rate (</w:t>
            </w:r>
            <w:r w:rsidRPr="005244BD">
              <w:rPr>
                <w:rFonts w:ascii="Rupee Foradian" w:hAnsi="Rupee Foradian"/>
                <w:b/>
                <w:sz w:val="20"/>
              </w:rPr>
              <w:t>`</w:t>
            </w:r>
            <w:r w:rsidRPr="00537472">
              <w:rPr>
                <w:rFonts w:ascii="Verdana" w:hAnsi="Verdana"/>
                <w:sz w:val="20"/>
              </w:rPr>
              <w:t>)</w:t>
            </w:r>
          </w:p>
          <w:p w:rsidR="00A56877" w:rsidRPr="00537472" w:rsidRDefault="00A56877" w:rsidP="007D2EDF">
            <w:pPr>
              <w:pStyle w:val="NoSpacing"/>
              <w:rPr>
                <w:rFonts w:ascii="Verdana" w:hAnsi="Verdana"/>
                <w:sz w:val="20"/>
              </w:rPr>
            </w:pPr>
          </w:p>
        </w:tc>
        <w:tc>
          <w:tcPr>
            <w:tcW w:w="671" w:type="pct"/>
          </w:tcPr>
          <w:p w:rsidR="00A56877" w:rsidRPr="00537472" w:rsidRDefault="00A56877" w:rsidP="007D2EDF">
            <w:pPr>
              <w:pStyle w:val="NoSpacing"/>
              <w:rPr>
                <w:rFonts w:ascii="Verdana" w:hAnsi="Verdana"/>
                <w:sz w:val="20"/>
              </w:rPr>
            </w:pPr>
            <w:r w:rsidRPr="00537472">
              <w:rPr>
                <w:rFonts w:ascii="Verdana" w:hAnsi="Verdana"/>
                <w:sz w:val="20"/>
              </w:rPr>
              <w:t>Amount (</w:t>
            </w:r>
            <w:r w:rsidRPr="005244BD">
              <w:rPr>
                <w:rFonts w:ascii="Rupee Foradian" w:hAnsi="Rupee Foradian"/>
                <w:b/>
                <w:sz w:val="20"/>
              </w:rPr>
              <w:t>`</w:t>
            </w:r>
            <w:r w:rsidRPr="00537472">
              <w:rPr>
                <w:rFonts w:ascii="Verdana" w:hAnsi="Verdana"/>
                <w:sz w:val="20"/>
              </w:rPr>
              <w:t>)</w:t>
            </w:r>
          </w:p>
        </w:tc>
      </w:tr>
      <w:tr w:rsidR="00A56877" w:rsidRPr="00537472" w:rsidTr="007D2EDF">
        <w:trPr>
          <w:cantSplit/>
          <w:trHeight w:val="246"/>
        </w:trPr>
        <w:tc>
          <w:tcPr>
            <w:tcW w:w="344" w:type="pct"/>
          </w:tcPr>
          <w:p w:rsidR="00A56877" w:rsidRPr="00537472" w:rsidRDefault="00A56877" w:rsidP="007D2EDF">
            <w:pPr>
              <w:pStyle w:val="NoSpacing"/>
              <w:rPr>
                <w:rFonts w:ascii="Verdana" w:hAnsi="Verdana"/>
                <w:sz w:val="20"/>
              </w:rPr>
            </w:pPr>
            <w:r>
              <w:rPr>
                <w:rFonts w:ascii="Verdana" w:hAnsi="Verdana"/>
                <w:sz w:val="20"/>
              </w:rPr>
              <w:t>A</w:t>
            </w:r>
          </w:p>
        </w:tc>
        <w:tc>
          <w:tcPr>
            <w:tcW w:w="2787" w:type="pct"/>
          </w:tcPr>
          <w:p w:rsidR="003912A3" w:rsidRPr="007F7127" w:rsidRDefault="003912A3" w:rsidP="003912A3">
            <w:pPr>
              <w:ind w:left="360"/>
              <w:rPr>
                <w:rFonts w:ascii="Verdana" w:hAnsi="Verdana"/>
                <w:bCs/>
                <w:sz w:val="19"/>
                <w:szCs w:val="19"/>
              </w:rPr>
            </w:pPr>
            <w:r w:rsidRPr="007F7127">
              <w:rPr>
                <w:rFonts w:ascii="Verdana" w:hAnsi="Verdana"/>
                <w:sz w:val="19"/>
                <w:szCs w:val="19"/>
              </w:rPr>
              <w:t>Opening &amp; boxing up</w:t>
            </w:r>
            <w:r w:rsidRPr="007F7127">
              <w:rPr>
                <w:rFonts w:ascii="Verdana" w:hAnsi="Verdana"/>
                <w:b/>
                <w:sz w:val="19"/>
                <w:szCs w:val="19"/>
              </w:rPr>
              <w:t xml:space="preserve"> </w:t>
            </w:r>
            <w:r w:rsidRPr="007F7127">
              <w:rPr>
                <w:rFonts w:ascii="Verdana" w:hAnsi="Verdana"/>
                <w:bCs/>
                <w:sz w:val="19"/>
                <w:szCs w:val="19"/>
              </w:rPr>
              <w:t xml:space="preserve">of: </w:t>
            </w:r>
          </w:p>
          <w:p w:rsidR="003912A3" w:rsidRPr="007F7127" w:rsidRDefault="003912A3" w:rsidP="003912A3">
            <w:pPr>
              <w:numPr>
                <w:ilvl w:val="0"/>
                <w:numId w:val="33"/>
              </w:numPr>
              <w:ind w:left="422" w:hanging="425"/>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NGBC.</w:t>
            </w:r>
          </w:p>
          <w:p w:rsidR="003912A3" w:rsidRPr="007F7127" w:rsidRDefault="003912A3" w:rsidP="003912A3">
            <w:pPr>
              <w:numPr>
                <w:ilvl w:val="0"/>
                <w:numId w:val="33"/>
              </w:numPr>
              <w:ind w:left="345" w:hanging="425"/>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NGBC.</w:t>
            </w:r>
          </w:p>
          <w:p w:rsidR="003912A3" w:rsidRPr="007F7127" w:rsidRDefault="003912A3" w:rsidP="003912A3">
            <w:pPr>
              <w:numPr>
                <w:ilvl w:val="0"/>
                <w:numId w:val="33"/>
              </w:numPr>
              <w:ind w:left="345" w:hanging="425"/>
              <w:rPr>
                <w:rFonts w:ascii="Verdana" w:hAnsi="Verdana"/>
                <w:bCs/>
                <w:sz w:val="19"/>
                <w:szCs w:val="19"/>
              </w:rPr>
            </w:pPr>
            <w:r w:rsidRPr="007F7127">
              <w:rPr>
                <w:rFonts w:ascii="Verdana" w:hAnsi="Verdana"/>
                <w:bCs/>
                <w:sz w:val="19"/>
                <w:szCs w:val="19"/>
              </w:rPr>
              <w:t>Suction strainer of 3</w:t>
            </w:r>
            <w:r w:rsidRPr="007F7127">
              <w:rPr>
                <w:rFonts w:ascii="Verdana" w:hAnsi="Verdana"/>
                <w:bCs/>
                <w:sz w:val="19"/>
                <w:szCs w:val="19"/>
                <w:vertAlign w:val="superscript"/>
              </w:rPr>
              <w:t>rd</w:t>
            </w:r>
            <w:r w:rsidRPr="007F7127">
              <w:rPr>
                <w:rFonts w:ascii="Verdana" w:hAnsi="Verdana"/>
                <w:bCs/>
                <w:sz w:val="19"/>
                <w:szCs w:val="19"/>
              </w:rPr>
              <w:t xml:space="preserve"> &amp; 4th stage suction of NGBC.</w:t>
            </w:r>
          </w:p>
          <w:p w:rsidR="003912A3" w:rsidRPr="007F7127" w:rsidRDefault="003912A3" w:rsidP="003912A3">
            <w:pPr>
              <w:numPr>
                <w:ilvl w:val="0"/>
                <w:numId w:val="33"/>
              </w:numPr>
              <w:ind w:left="345" w:hanging="425"/>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PAC.</w:t>
            </w:r>
          </w:p>
          <w:p w:rsidR="003912A3" w:rsidRPr="007F7127" w:rsidRDefault="003912A3" w:rsidP="003912A3">
            <w:pPr>
              <w:numPr>
                <w:ilvl w:val="0"/>
                <w:numId w:val="33"/>
              </w:numPr>
              <w:ind w:left="345" w:hanging="425"/>
              <w:rPr>
                <w:rFonts w:ascii="Verdana" w:hAnsi="Verdana"/>
                <w:bCs/>
                <w:sz w:val="19"/>
                <w:szCs w:val="19"/>
              </w:rPr>
            </w:pPr>
            <w:r w:rsidRPr="007F7127">
              <w:rPr>
                <w:rFonts w:ascii="Verdana" w:hAnsi="Verdana"/>
                <w:bCs/>
                <w:sz w:val="19"/>
                <w:szCs w:val="19"/>
              </w:rPr>
              <w:t>Suction strainer of 3</w:t>
            </w:r>
            <w:r w:rsidRPr="007F7127">
              <w:rPr>
                <w:rFonts w:ascii="Verdana" w:hAnsi="Verdana"/>
                <w:bCs/>
                <w:sz w:val="19"/>
                <w:szCs w:val="19"/>
                <w:vertAlign w:val="superscript"/>
              </w:rPr>
              <w:t>rd</w:t>
            </w:r>
            <w:r w:rsidRPr="007F7127">
              <w:rPr>
                <w:rFonts w:ascii="Verdana" w:hAnsi="Verdana"/>
                <w:bCs/>
                <w:sz w:val="19"/>
                <w:szCs w:val="19"/>
              </w:rPr>
              <w:t xml:space="preserve"> stage suction of PAC.</w:t>
            </w:r>
          </w:p>
          <w:p w:rsidR="003912A3" w:rsidRPr="007F7127" w:rsidRDefault="003912A3" w:rsidP="003912A3">
            <w:pPr>
              <w:numPr>
                <w:ilvl w:val="0"/>
                <w:numId w:val="33"/>
              </w:numPr>
              <w:ind w:left="345" w:hanging="425"/>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of PRC &amp; 2</w:t>
            </w:r>
            <w:r w:rsidRPr="007F7127">
              <w:rPr>
                <w:rFonts w:ascii="Verdana" w:hAnsi="Verdana"/>
                <w:bCs/>
                <w:sz w:val="19"/>
                <w:szCs w:val="19"/>
                <w:vertAlign w:val="superscript"/>
              </w:rPr>
              <w:t>nd</w:t>
            </w:r>
            <w:r w:rsidRPr="007F7127">
              <w:rPr>
                <w:rFonts w:ascii="Verdana" w:hAnsi="Verdana"/>
                <w:bCs/>
                <w:sz w:val="19"/>
                <w:szCs w:val="19"/>
              </w:rPr>
              <w:t xml:space="preserve"> stage of PRC.</w:t>
            </w:r>
          </w:p>
          <w:p w:rsidR="003912A3" w:rsidRPr="007F7127" w:rsidRDefault="003912A3" w:rsidP="003912A3">
            <w:pPr>
              <w:numPr>
                <w:ilvl w:val="0"/>
                <w:numId w:val="33"/>
              </w:numPr>
              <w:ind w:left="345" w:hanging="425"/>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SGC</w:t>
            </w:r>
          </w:p>
          <w:p w:rsidR="003912A3" w:rsidRPr="007F7127" w:rsidRDefault="003912A3" w:rsidP="003912A3">
            <w:pPr>
              <w:numPr>
                <w:ilvl w:val="0"/>
                <w:numId w:val="33"/>
              </w:numPr>
              <w:ind w:left="345" w:hanging="425"/>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SGC</w:t>
            </w:r>
          </w:p>
          <w:p w:rsidR="003912A3" w:rsidRPr="007F7127" w:rsidRDefault="003912A3" w:rsidP="003912A3">
            <w:pPr>
              <w:numPr>
                <w:ilvl w:val="0"/>
                <w:numId w:val="33"/>
              </w:numPr>
              <w:ind w:left="345" w:hanging="425"/>
              <w:rPr>
                <w:rFonts w:ascii="Verdana" w:hAnsi="Verdana"/>
                <w:bCs/>
                <w:sz w:val="19"/>
                <w:szCs w:val="19"/>
              </w:rPr>
            </w:pPr>
            <w:r w:rsidRPr="007F7127">
              <w:rPr>
                <w:rFonts w:ascii="Verdana" w:hAnsi="Verdana"/>
                <w:bCs/>
                <w:sz w:val="19"/>
                <w:szCs w:val="19"/>
              </w:rPr>
              <w:t>Suction strainer of 3</w:t>
            </w:r>
            <w:r w:rsidRPr="007F7127">
              <w:rPr>
                <w:rFonts w:ascii="Verdana" w:hAnsi="Verdana"/>
                <w:bCs/>
                <w:sz w:val="19"/>
                <w:szCs w:val="19"/>
                <w:vertAlign w:val="superscript"/>
              </w:rPr>
              <w:t>rd</w:t>
            </w:r>
            <w:r w:rsidRPr="007F7127">
              <w:rPr>
                <w:rFonts w:ascii="Verdana" w:hAnsi="Verdana"/>
                <w:bCs/>
                <w:sz w:val="19"/>
                <w:szCs w:val="19"/>
              </w:rPr>
              <w:t xml:space="preserve"> stage suction of SGC</w:t>
            </w:r>
          </w:p>
          <w:p w:rsidR="003912A3" w:rsidRPr="007F7127" w:rsidRDefault="003912A3" w:rsidP="003912A3">
            <w:pPr>
              <w:numPr>
                <w:ilvl w:val="0"/>
                <w:numId w:val="33"/>
              </w:numPr>
              <w:ind w:left="345" w:hanging="425"/>
              <w:rPr>
                <w:rFonts w:ascii="Verdana" w:hAnsi="Verdana"/>
                <w:bCs/>
                <w:sz w:val="19"/>
                <w:szCs w:val="19"/>
              </w:rPr>
            </w:pPr>
            <w:r w:rsidRPr="007F7127">
              <w:rPr>
                <w:rFonts w:ascii="Verdana" w:hAnsi="Verdana"/>
                <w:bCs/>
                <w:sz w:val="19"/>
                <w:szCs w:val="19"/>
              </w:rPr>
              <w:t>Suction strainer of recirculation stage suction of SGC</w:t>
            </w:r>
          </w:p>
          <w:p w:rsidR="00A56877" w:rsidRPr="00196404" w:rsidRDefault="003912A3" w:rsidP="003912A3">
            <w:pPr>
              <w:jc w:val="both"/>
              <w:rPr>
                <w:rFonts w:ascii="Verdana" w:hAnsi="Verdana"/>
                <w:sz w:val="20"/>
                <w:szCs w:val="20"/>
              </w:rPr>
            </w:pPr>
            <w:proofErr w:type="gramStart"/>
            <w:r w:rsidRPr="007F7127">
              <w:rPr>
                <w:rFonts w:ascii="Verdana" w:hAnsi="Verdana"/>
                <w:sz w:val="19"/>
                <w:szCs w:val="19"/>
              </w:rPr>
              <w:t>Replacement of existing condensate pump</w:t>
            </w:r>
            <w:proofErr w:type="gramEnd"/>
            <w:r w:rsidRPr="007F7127">
              <w:rPr>
                <w:rFonts w:ascii="Verdana" w:hAnsi="Verdana"/>
                <w:sz w:val="19"/>
                <w:szCs w:val="19"/>
              </w:rPr>
              <w:t xml:space="preserve"> of PAC with new one along with complete alignment</w:t>
            </w:r>
            <w:r w:rsidRPr="007F7127">
              <w:rPr>
                <w:rFonts w:ascii="Verdana" w:hAnsi="Verdana"/>
                <w:bCs/>
                <w:sz w:val="19"/>
                <w:szCs w:val="19"/>
              </w:rPr>
              <w:t>.</w:t>
            </w:r>
          </w:p>
        </w:tc>
        <w:tc>
          <w:tcPr>
            <w:tcW w:w="548" w:type="pct"/>
          </w:tcPr>
          <w:p w:rsidR="00A56877" w:rsidRPr="00537472" w:rsidRDefault="00A56877" w:rsidP="007D2EDF">
            <w:pPr>
              <w:pStyle w:val="NoSpacing"/>
              <w:rPr>
                <w:rFonts w:ascii="Verdana" w:hAnsi="Verdana"/>
                <w:sz w:val="20"/>
              </w:rPr>
            </w:pPr>
            <w:r>
              <w:rPr>
                <w:rFonts w:ascii="Verdana" w:hAnsi="Verdana"/>
                <w:sz w:val="20"/>
              </w:rPr>
              <w:t>01 Lot</w:t>
            </w:r>
          </w:p>
        </w:tc>
        <w:tc>
          <w:tcPr>
            <w:tcW w:w="651" w:type="pct"/>
            <w:shd w:val="clear" w:color="auto" w:fill="auto"/>
            <w:vAlign w:val="center"/>
          </w:tcPr>
          <w:p w:rsidR="00A56877" w:rsidRPr="00537472" w:rsidRDefault="00A56877" w:rsidP="007D2EDF">
            <w:pPr>
              <w:pStyle w:val="NoSpacing"/>
              <w:rPr>
                <w:rFonts w:ascii="Verdana" w:hAnsi="Verdana"/>
                <w:sz w:val="20"/>
              </w:rPr>
            </w:pPr>
            <w:r>
              <w:rPr>
                <w:rFonts w:ascii="Verdana" w:hAnsi="Verdana"/>
                <w:sz w:val="20"/>
              </w:rPr>
              <w:t>Lump Sum</w:t>
            </w:r>
          </w:p>
        </w:tc>
        <w:tc>
          <w:tcPr>
            <w:tcW w:w="671" w:type="pct"/>
            <w:shd w:val="clear" w:color="auto" w:fill="auto"/>
            <w:vAlign w:val="center"/>
          </w:tcPr>
          <w:p w:rsidR="00A56877" w:rsidRDefault="00A56877" w:rsidP="007D2EDF">
            <w:pPr>
              <w:pStyle w:val="NoSpacing"/>
              <w:rPr>
                <w:rFonts w:ascii="Verdana" w:hAnsi="Verdana"/>
                <w:sz w:val="20"/>
              </w:rPr>
            </w:pPr>
          </w:p>
          <w:p w:rsidR="00A56877" w:rsidRPr="00537472" w:rsidRDefault="00A56877" w:rsidP="007D2EDF">
            <w:pPr>
              <w:pStyle w:val="NoSpacing"/>
              <w:rPr>
                <w:rFonts w:ascii="Verdana" w:hAnsi="Verdana"/>
                <w:sz w:val="20"/>
              </w:rPr>
            </w:pPr>
          </w:p>
        </w:tc>
      </w:tr>
      <w:tr w:rsidR="00A56877" w:rsidRPr="00B05E20" w:rsidTr="007D2EDF">
        <w:trPr>
          <w:cantSplit/>
          <w:trHeight w:val="246"/>
        </w:trPr>
        <w:tc>
          <w:tcPr>
            <w:tcW w:w="4329" w:type="pct"/>
            <w:gridSpan w:val="4"/>
          </w:tcPr>
          <w:p w:rsidR="00A56877" w:rsidRPr="00522463" w:rsidRDefault="00A56877" w:rsidP="007D2EDF">
            <w:pPr>
              <w:jc w:val="right"/>
              <w:rPr>
                <w:rFonts w:ascii="Rupee Foradian" w:hAnsi="Rupee Foradian" w:cs="Arial"/>
                <w:sz w:val="20"/>
                <w:szCs w:val="20"/>
              </w:rPr>
            </w:pPr>
            <w:r>
              <w:rPr>
                <w:rFonts w:ascii="Verdana" w:hAnsi="Verdana" w:cs="Arial"/>
                <w:sz w:val="20"/>
                <w:szCs w:val="20"/>
              </w:rPr>
              <w:t>CGST @ 9%</w:t>
            </w:r>
          </w:p>
          <w:p w:rsidR="00A56877" w:rsidRDefault="00A56877" w:rsidP="007D2EDF">
            <w:pPr>
              <w:jc w:val="right"/>
              <w:rPr>
                <w:rFonts w:ascii="Verdana" w:hAnsi="Verdana"/>
                <w:bCs/>
                <w:sz w:val="20"/>
              </w:rPr>
            </w:pPr>
            <w:r>
              <w:rPr>
                <w:rFonts w:ascii="Verdana" w:hAnsi="Verdana" w:cs="Arial"/>
                <w:sz w:val="20"/>
                <w:szCs w:val="20"/>
              </w:rPr>
              <w:t xml:space="preserve"> </w:t>
            </w:r>
          </w:p>
        </w:tc>
        <w:tc>
          <w:tcPr>
            <w:tcW w:w="671" w:type="pct"/>
            <w:shd w:val="clear" w:color="auto" w:fill="auto"/>
            <w:vAlign w:val="bottom"/>
          </w:tcPr>
          <w:p w:rsidR="00A56877" w:rsidRDefault="00A56877" w:rsidP="007D2EDF">
            <w:pPr>
              <w:pStyle w:val="BodyText"/>
              <w:rPr>
                <w:color w:val="000000"/>
              </w:rPr>
            </w:pPr>
          </w:p>
          <w:p w:rsidR="00A56877" w:rsidRPr="00B05E20" w:rsidRDefault="00A56877" w:rsidP="007D2EDF">
            <w:pPr>
              <w:pStyle w:val="BodyText"/>
              <w:rPr>
                <w:color w:val="000000"/>
              </w:rPr>
            </w:pPr>
          </w:p>
        </w:tc>
      </w:tr>
      <w:tr w:rsidR="00A56877" w:rsidRPr="00B05E20" w:rsidTr="007D2EDF">
        <w:trPr>
          <w:cantSplit/>
          <w:trHeight w:val="246"/>
        </w:trPr>
        <w:tc>
          <w:tcPr>
            <w:tcW w:w="4329" w:type="pct"/>
            <w:gridSpan w:val="4"/>
          </w:tcPr>
          <w:p w:rsidR="00A56877" w:rsidRPr="00522463" w:rsidRDefault="00A56877" w:rsidP="007D2EDF">
            <w:pPr>
              <w:jc w:val="right"/>
              <w:rPr>
                <w:rFonts w:ascii="Rupee Foradian" w:hAnsi="Rupee Foradian" w:cs="Arial"/>
                <w:sz w:val="20"/>
                <w:szCs w:val="20"/>
              </w:rPr>
            </w:pPr>
            <w:r>
              <w:rPr>
                <w:rFonts w:ascii="Verdana" w:hAnsi="Verdana" w:cs="Arial"/>
                <w:sz w:val="20"/>
                <w:szCs w:val="20"/>
              </w:rPr>
              <w:t>SGST @ 9%</w:t>
            </w:r>
          </w:p>
          <w:p w:rsidR="00A56877" w:rsidRPr="003B063B" w:rsidRDefault="00A56877" w:rsidP="007D2EDF">
            <w:pPr>
              <w:jc w:val="right"/>
              <w:rPr>
                <w:rFonts w:ascii="Rupee Foradian" w:hAnsi="Rupee Foradian" w:cs="Arial"/>
                <w:sz w:val="20"/>
                <w:szCs w:val="20"/>
              </w:rPr>
            </w:pPr>
          </w:p>
        </w:tc>
        <w:tc>
          <w:tcPr>
            <w:tcW w:w="671" w:type="pct"/>
            <w:shd w:val="clear" w:color="auto" w:fill="auto"/>
            <w:vAlign w:val="bottom"/>
          </w:tcPr>
          <w:p w:rsidR="00A56877" w:rsidRDefault="00A56877" w:rsidP="007D2EDF">
            <w:pPr>
              <w:pStyle w:val="BodyText"/>
              <w:rPr>
                <w:color w:val="000000"/>
              </w:rPr>
            </w:pPr>
          </w:p>
          <w:p w:rsidR="00A56877" w:rsidRDefault="00A56877" w:rsidP="007D2EDF">
            <w:pPr>
              <w:pStyle w:val="BodyText"/>
              <w:rPr>
                <w:color w:val="000000"/>
              </w:rPr>
            </w:pPr>
          </w:p>
        </w:tc>
      </w:tr>
      <w:tr w:rsidR="00A56877" w:rsidRPr="00B05E20" w:rsidTr="007D2EDF">
        <w:trPr>
          <w:cantSplit/>
          <w:trHeight w:val="246"/>
        </w:trPr>
        <w:tc>
          <w:tcPr>
            <w:tcW w:w="4329" w:type="pct"/>
            <w:gridSpan w:val="4"/>
          </w:tcPr>
          <w:p w:rsidR="00A56877" w:rsidRPr="00322845" w:rsidRDefault="00A56877" w:rsidP="007D2EDF">
            <w:pPr>
              <w:pStyle w:val="NoSpacing"/>
              <w:jc w:val="right"/>
              <w:rPr>
                <w:rFonts w:ascii="Verdana" w:hAnsi="Verdana"/>
                <w:b/>
                <w:color w:val="000000"/>
                <w:sz w:val="20"/>
              </w:rPr>
            </w:pPr>
            <w:r w:rsidRPr="00322845">
              <w:rPr>
                <w:rFonts w:ascii="Verdana" w:hAnsi="Verdana"/>
                <w:b/>
                <w:color w:val="000000"/>
                <w:sz w:val="20"/>
              </w:rPr>
              <w:t>Total amount</w:t>
            </w:r>
          </w:p>
        </w:tc>
        <w:tc>
          <w:tcPr>
            <w:tcW w:w="671" w:type="pct"/>
            <w:shd w:val="clear" w:color="auto" w:fill="auto"/>
            <w:vAlign w:val="bottom"/>
          </w:tcPr>
          <w:p w:rsidR="00A56877" w:rsidRDefault="00A56877" w:rsidP="007D2EDF">
            <w:pPr>
              <w:pStyle w:val="NoSpacing"/>
              <w:rPr>
                <w:rFonts w:ascii="Verdana" w:hAnsi="Verdana"/>
                <w:color w:val="000000"/>
                <w:sz w:val="20"/>
              </w:rPr>
            </w:pPr>
          </w:p>
          <w:p w:rsidR="00A56877" w:rsidRPr="00B05E20" w:rsidRDefault="00A56877" w:rsidP="007D2EDF">
            <w:pPr>
              <w:pStyle w:val="NoSpacing"/>
              <w:rPr>
                <w:rFonts w:ascii="Verdana" w:hAnsi="Verdana"/>
                <w:color w:val="000000"/>
                <w:sz w:val="20"/>
              </w:rPr>
            </w:pPr>
          </w:p>
        </w:tc>
      </w:tr>
    </w:tbl>
    <w:p w:rsidR="00A56877" w:rsidRDefault="00A56877" w:rsidP="00A56877">
      <w:pPr>
        <w:jc w:val="both"/>
        <w:rPr>
          <w:rFonts w:ascii="Verdana" w:hAnsi="Verdana"/>
          <w:b/>
          <w:sz w:val="20"/>
        </w:rPr>
      </w:pPr>
    </w:p>
    <w:p w:rsidR="00A56877" w:rsidRPr="00347DCF" w:rsidRDefault="00A56877" w:rsidP="00410EDC">
      <w:pPr>
        <w:numPr>
          <w:ilvl w:val="0"/>
          <w:numId w:val="1"/>
        </w:numPr>
        <w:tabs>
          <w:tab w:val="clear" w:pos="1080"/>
          <w:tab w:val="num" w:pos="360"/>
        </w:tabs>
        <w:ind w:left="360" w:hanging="360"/>
        <w:jc w:val="both"/>
        <w:rPr>
          <w:rFonts w:ascii="Verdana" w:hAnsi="Verdana"/>
          <w:sz w:val="20"/>
          <w:szCs w:val="20"/>
        </w:rPr>
      </w:pPr>
      <w:r w:rsidRPr="00347DCF">
        <w:rPr>
          <w:rFonts w:ascii="Verdana" w:hAnsi="Verdana"/>
          <w:sz w:val="20"/>
          <w:szCs w:val="20"/>
        </w:rPr>
        <w:t xml:space="preserve">Party not to add </w:t>
      </w:r>
      <w:r>
        <w:rPr>
          <w:rFonts w:ascii="Verdana" w:hAnsi="Verdana"/>
          <w:sz w:val="20"/>
          <w:szCs w:val="20"/>
        </w:rPr>
        <w:t>GST</w:t>
      </w:r>
      <w:r w:rsidRPr="00347DCF">
        <w:rPr>
          <w:rFonts w:ascii="Verdana" w:hAnsi="Verdana"/>
          <w:sz w:val="20"/>
          <w:szCs w:val="20"/>
        </w:rPr>
        <w:t xml:space="preserve"> if they are exempted and to write </w:t>
      </w:r>
      <w:r>
        <w:rPr>
          <w:rFonts w:ascii="Verdana" w:hAnsi="Verdana"/>
          <w:sz w:val="20"/>
          <w:szCs w:val="20"/>
        </w:rPr>
        <w:t>“</w:t>
      </w:r>
      <w:r w:rsidRPr="00347DCF">
        <w:rPr>
          <w:rFonts w:ascii="Verdana" w:hAnsi="Verdana"/>
          <w:b/>
          <w:sz w:val="20"/>
          <w:szCs w:val="20"/>
        </w:rPr>
        <w:t>NOT APPLICABLE”,</w:t>
      </w:r>
      <w:r w:rsidRPr="00347DCF">
        <w:rPr>
          <w:rFonts w:ascii="Verdana" w:hAnsi="Verdana"/>
          <w:sz w:val="20"/>
          <w:szCs w:val="20"/>
        </w:rPr>
        <w:t xml:space="preserve"> but to attach proof copy issued from the competent/ statutory authority.</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w:t>
      </w:r>
      <w:r>
        <w:rPr>
          <w:rFonts w:ascii="Verdana" w:hAnsi="Verdana"/>
          <w:sz w:val="20"/>
          <w:szCs w:val="20"/>
        </w:rPr>
        <w:t>Add</w:t>
      </w:r>
      <w:r w:rsidRPr="00347DCF">
        <w:rPr>
          <w:rFonts w:ascii="Verdana" w:hAnsi="Verdana"/>
          <w:b/>
          <w:sz w:val="20"/>
          <w:szCs w:val="20"/>
        </w:rPr>
        <w:t xml:space="preserve">, </w:t>
      </w:r>
      <w:r w:rsidRPr="00347DCF">
        <w:rPr>
          <w:rFonts w:ascii="Verdana" w:hAnsi="Verdana"/>
          <w:sz w:val="20"/>
          <w:szCs w:val="20"/>
        </w:rPr>
        <w:t xml:space="preserve">if the </w:t>
      </w:r>
      <w:r>
        <w:rPr>
          <w:rFonts w:ascii="Verdana" w:hAnsi="Verdana"/>
          <w:b/>
          <w:sz w:val="20"/>
          <w:szCs w:val="20"/>
        </w:rPr>
        <w:t>GST</w:t>
      </w:r>
      <w:r w:rsidRPr="00347DCF">
        <w:rPr>
          <w:rFonts w:ascii="Verdana" w:hAnsi="Verdana"/>
          <w:b/>
          <w:sz w:val="20"/>
          <w:szCs w:val="20"/>
        </w:rPr>
        <w:t xml:space="preserve"> </w:t>
      </w:r>
      <w:r w:rsidRPr="00347DCF">
        <w:rPr>
          <w:rFonts w:ascii="Verdana" w:hAnsi="Verdana"/>
          <w:sz w:val="20"/>
          <w:szCs w:val="20"/>
        </w:rPr>
        <w:t>is applicable.</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fill the tender form with clear handwriting </w:t>
      </w:r>
      <w:r>
        <w:rPr>
          <w:rFonts w:ascii="Verdana" w:hAnsi="Verdana"/>
          <w:sz w:val="20"/>
          <w:szCs w:val="20"/>
        </w:rPr>
        <w:t xml:space="preserve">as instructed </w:t>
      </w:r>
      <w:r w:rsidRPr="00347DCF">
        <w:rPr>
          <w:rFonts w:ascii="Verdana" w:hAnsi="Verdana"/>
          <w:sz w:val="20"/>
          <w:szCs w:val="20"/>
        </w:rPr>
        <w:t>and avoid overwriting.</w:t>
      </w:r>
    </w:p>
    <w:p w:rsidR="00A56877" w:rsidRDefault="00A56877" w:rsidP="00A56877">
      <w:pPr>
        <w:rPr>
          <w:rFonts w:ascii="Verdana" w:hAnsi="Verdana"/>
          <w:sz w:val="20"/>
          <w:szCs w:val="20"/>
        </w:rPr>
      </w:pPr>
    </w:p>
    <w:p w:rsidR="00A56877" w:rsidRDefault="00A56877" w:rsidP="00A56877">
      <w:pPr>
        <w:rPr>
          <w:rFonts w:ascii="Verdana" w:hAnsi="Verdana"/>
          <w:sz w:val="20"/>
        </w:rPr>
      </w:pPr>
    </w:p>
    <w:p w:rsidR="00A56877" w:rsidRDefault="00A56877" w:rsidP="00A56877">
      <w:pPr>
        <w:rPr>
          <w:rFonts w:ascii="Verdana" w:hAnsi="Verdana"/>
          <w:sz w:val="20"/>
        </w:rPr>
      </w:pPr>
      <w:r>
        <w:rPr>
          <w:rFonts w:ascii="Verdana" w:hAnsi="Verdana"/>
          <w:sz w:val="20"/>
        </w:rPr>
        <w:t>In words: (Rupees__________________________________________________________</w:t>
      </w:r>
    </w:p>
    <w:p w:rsidR="00A56877" w:rsidRDefault="00A56877" w:rsidP="00A56877">
      <w:pPr>
        <w:rPr>
          <w:rFonts w:ascii="Verdana" w:hAnsi="Verdana"/>
          <w:sz w:val="20"/>
        </w:rPr>
      </w:pPr>
    </w:p>
    <w:p w:rsidR="00A56877" w:rsidRDefault="00A56877" w:rsidP="00A56877">
      <w:pPr>
        <w:rPr>
          <w:rFonts w:ascii="Verdana" w:hAnsi="Verdana"/>
          <w:sz w:val="20"/>
        </w:rPr>
      </w:pPr>
      <w:proofErr w:type="gramStart"/>
      <w:r>
        <w:rPr>
          <w:rFonts w:ascii="Verdana" w:hAnsi="Verdana"/>
          <w:sz w:val="20"/>
        </w:rPr>
        <w:t>_____________________________________________________________________) only.</w:t>
      </w:r>
      <w:proofErr w:type="gramEnd"/>
    </w:p>
    <w:p w:rsidR="00A56877" w:rsidRDefault="00A56877" w:rsidP="00A56877">
      <w:pPr>
        <w:jc w:val="both"/>
        <w:rPr>
          <w:rFonts w:ascii="Verdana" w:hAnsi="Verdana"/>
          <w:b/>
          <w:bCs/>
          <w:sz w:val="20"/>
        </w:rPr>
      </w:pPr>
      <w:r>
        <w:rPr>
          <w:rFonts w:ascii="Verdana" w:hAnsi="Verdana"/>
          <w:b/>
          <w:bCs/>
          <w:sz w:val="20"/>
        </w:rPr>
        <w:t>………………………………………………………………………………………………………………………</w:t>
      </w:r>
    </w:p>
    <w:p w:rsidR="00A56877" w:rsidRDefault="00A56877" w:rsidP="00A56877">
      <w:pPr>
        <w:jc w:val="both"/>
        <w:rPr>
          <w:rFonts w:ascii="Verdana" w:hAnsi="Verdana"/>
          <w:sz w:val="20"/>
        </w:rPr>
      </w:pPr>
      <w:r>
        <w:rPr>
          <w:rFonts w:ascii="Verdana" w:hAnsi="Verdana"/>
          <w:sz w:val="20"/>
        </w:rPr>
        <w:t>Signature of the tenderer__________________________ Date</w:t>
      </w:r>
      <w:proofErr w:type="gramStart"/>
      <w:r>
        <w:rPr>
          <w:rFonts w:ascii="Verdana" w:hAnsi="Verdana"/>
          <w:sz w:val="20"/>
        </w:rPr>
        <w:t>:_</w:t>
      </w:r>
      <w:proofErr w:type="gramEnd"/>
      <w:r>
        <w:rPr>
          <w:rFonts w:ascii="Verdana" w:hAnsi="Verdana"/>
          <w:sz w:val="20"/>
        </w:rPr>
        <w:t>______________________</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jc w:val="both"/>
        <w:rPr>
          <w:rFonts w:ascii="Verdana" w:hAnsi="Verdana"/>
          <w:sz w:val="20"/>
        </w:rPr>
      </w:pPr>
      <w:r>
        <w:rPr>
          <w:rFonts w:ascii="Verdana" w:hAnsi="Verdana"/>
          <w:sz w:val="20"/>
        </w:rPr>
        <w:t xml:space="preserve">Party’s name: </w:t>
      </w:r>
    </w:p>
    <w:p w:rsidR="00A56877" w:rsidRDefault="00A56877" w:rsidP="00A56877">
      <w:pPr>
        <w:jc w:val="both"/>
        <w:rPr>
          <w:rFonts w:ascii="Verdana" w:hAnsi="Verdana"/>
          <w:sz w:val="20"/>
        </w:rPr>
      </w:pPr>
      <w:r>
        <w:rPr>
          <w:rFonts w:ascii="Verdana" w:hAnsi="Verdana"/>
          <w:sz w:val="20"/>
        </w:rPr>
        <w:t>Address:</w:t>
      </w:r>
    </w:p>
    <w:p w:rsidR="00A56877" w:rsidRPr="003F4F10" w:rsidRDefault="00A56877" w:rsidP="00A56877">
      <w:pPr>
        <w:jc w:val="both"/>
        <w:rPr>
          <w:rFonts w:ascii="Verdana" w:hAnsi="Verdana"/>
          <w:sz w:val="18"/>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rPr>
          <w:rFonts w:ascii="Verdana" w:hAnsi="Verdana"/>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No.___________________________</w:t>
      </w:r>
    </w:p>
    <w:p w:rsidR="00A56877" w:rsidRDefault="00A56877" w:rsidP="00A56877">
      <w:pPr>
        <w:rPr>
          <w:rFonts w:ascii="Verdana" w:hAnsi="Verdana"/>
          <w:sz w:val="20"/>
        </w:rPr>
      </w:pPr>
    </w:p>
    <w:p w:rsidR="00A56877" w:rsidRDefault="00A56877" w:rsidP="00A56877">
      <w:pPr>
        <w:rPr>
          <w:rFonts w:ascii="Arial" w:hAnsi="Arial"/>
          <w:sz w:val="22"/>
          <w:szCs w:val="22"/>
        </w:rPr>
      </w:pPr>
      <w:r>
        <w:rPr>
          <w:rFonts w:ascii="Verdana" w:hAnsi="Verdana"/>
          <w:b/>
          <w:bCs/>
          <w:sz w:val="20"/>
        </w:rPr>
        <w:t>……………………………………………………………………………………………………………………</w:t>
      </w:r>
    </w:p>
    <w:p w:rsidR="00A56877" w:rsidRDefault="00A56877" w:rsidP="00A56877">
      <w:pPr>
        <w:rPr>
          <w:rFonts w:ascii="Arial" w:hAnsi="Arial"/>
          <w:sz w:val="22"/>
          <w:szCs w:val="22"/>
        </w:rPr>
      </w:pPr>
    </w:p>
    <w:p w:rsidR="00A56877" w:rsidRDefault="00A56877" w:rsidP="00A56877">
      <w:pPr>
        <w:rPr>
          <w:rFonts w:ascii="Arial" w:hAnsi="Arial"/>
          <w:sz w:val="22"/>
          <w:szCs w:val="22"/>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3912A3" w:rsidRDefault="003912A3" w:rsidP="00A56877">
      <w:pPr>
        <w:rPr>
          <w:rFonts w:ascii="Verdana" w:hAnsi="Verdana"/>
          <w:b/>
          <w:bCs/>
          <w:sz w:val="20"/>
          <w:szCs w:val="20"/>
        </w:rPr>
      </w:pPr>
    </w:p>
    <w:sectPr w:rsidR="003912A3" w:rsidSect="0030538F">
      <w:pgSz w:w="11907" w:h="16840" w:code="9"/>
      <w:pgMar w:top="737" w:right="941" w:bottom="737"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6">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9">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6">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8">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9">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1">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2">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9"/>
  </w:num>
  <w:num w:numId="5">
    <w:abstractNumId w:val="6"/>
  </w:num>
  <w:num w:numId="6">
    <w:abstractNumId w:val="1"/>
  </w:num>
  <w:num w:numId="7">
    <w:abstractNumId w:val="20"/>
  </w:num>
  <w:num w:numId="8">
    <w:abstractNumId w:val="5"/>
  </w:num>
  <w:num w:numId="9">
    <w:abstractNumId w:val="12"/>
  </w:num>
  <w:num w:numId="10">
    <w:abstractNumId w:val="13"/>
  </w:num>
  <w:num w:numId="11">
    <w:abstractNumId w:val="7"/>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1"/>
  </w:num>
  <w:num w:numId="15">
    <w:abstractNumId w:val="3"/>
  </w:num>
  <w:num w:numId="16">
    <w:abstractNumId w:val="24"/>
  </w:num>
  <w:num w:numId="17">
    <w:abstractNumId w:val="0"/>
  </w:num>
  <w:num w:numId="18">
    <w:abstractNumId w:val="8"/>
  </w:num>
  <w:num w:numId="19">
    <w:abstractNumId w:val="28"/>
  </w:num>
  <w:num w:numId="20">
    <w:abstractNumId w:val="10"/>
  </w:num>
  <w:num w:numId="21">
    <w:abstractNumId w:val="30"/>
  </w:num>
  <w:num w:numId="22">
    <w:abstractNumId w:val="22"/>
  </w:num>
  <w:num w:numId="23">
    <w:abstractNumId w:val="21"/>
  </w:num>
  <w:num w:numId="24">
    <w:abstractNumId w:val="14"/>
  </w:num>
  <w:num w:numId="25">
    <w:abstractNumId w:val="26"/>
  </w:num>
  <w:num w:numId="26">
    <w:abstractNumId w:val="25"/>
  </w:num>
  <w:num w:numId="27">
    <w:abstractNumId w:val="32"/>
  </w:num>
  <w:num w:numId="28">
    <w:abstractNumId w:val="4"/>
  </w:num>
  <w:num w:numId="29">
    <w:abstractNumId w:val="27"/>
  </w:num>
  <w:num w:numId="30">
    <w:abstractNumId w:val="23"/>
  </w:num>
  <w:num w:numId="31">
    <w:abstractNumId w:val="18"/>
  </w:num>
  <w:num w:numId="32">
    <w:abstractNumId w:val="16"/>
  </w:num>
  <w:num w:numId="33">
    <w:abstractNumId w:val="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01B3"/>
    <w:rsid w:val="0002766F"/>
    <w:rsid w:val="00032C1E"/>
    <w:rsid w:val="00034BB0"/>
    <w:rsid w:val="00040C8F"/>
    <w:rsid w:val="00043A77"/>
    <w:rsid w:val="000514D9"/>
    <w:rsid w:val="00051B84"/>
    <w:rsid w:val="00057383"/>
    <w:rsid w:val="000868AA"/>
    <w:rsid w:val="000975F1"/>
    <w:rsid w:val="000C0F5A"/>
    <w:rsid w:val="000C4A9D"/>
    <w:rsid w:val="000C4DE9"/>
    <w:rsid w:val="000D524C"/>
    <w:rsid w:val="0010140B"/>
    <w:rsid w:val="00123424"/>
    <w:rsid w:val="00143C47"/>
    <w:rsid w:val="0015205B"/>
    <w:rsid w:val="001652C5"/>
    <w:rsid w:val="00182C1D"/>
    <w:rsid w:val="0019294D"/>
    <w:rsid w:val="00194CCB"/>
    <w:rsid w:val="001A7236"/>
    <w:rsid w:val="001B70A9"/>
    <w:rsid w:val="001C2B1F"/>
    <w:rsid w:val="001C2B53"/>
    <w:rsid w:val="001E13A8"/>
    <w:rsid w:val="001E376A"/>
    <w:rsid w:val="001F078F"/>
    <w:rsid w:val="001F0CA4"/>
    <w:rsid w:val="002160DB"/>
    <w:rsid w:val="002161A4"/>
    <w:rsid w:val="00233DB6"/>
    <w:rsid w:val="00246953"/>
    <w:rsid w:val="00271F6C"/>
    <w:rsid w:val="00281D65"/>
    <w:rsid w:val="00287F29"/>
    <w:rsid w:val="00297E2E"/>
    <w:rsid w:val="002C1285"/>
    <w:rsid w:val="002C1F26"/>
    <w:rsid w:val="002C2B9D"/>
    <w:rsid w:val="002C3A40"/>
    <w:rsid w:val="002D54E3"/>
    <w:rsid w:val="002E292A"/>
    <w:rsid w:val="002E4BA9"/>
    <w:rsid w:val="002F049F"/>
    <w:rsid w:val="0030538F"/>
    <w:rsid w:val="00312506"/>
    <w:rsid w:val="003300E8"/>
    <w:rsid w:val="00334349"/>
    <w:rsid w:val="00351BCF"/>
    <w:rsid w:val="00355436"/>
    <w:rsid w:val="0036433B"/>
    <w:rsid w:val="0036797E"/>
    <w:rsid w:val="0037485E"/>
    <w:rsid w:val="003759C9"/>
    <w:rsid w:val="003912A3"/>
    <w:rsid w:val="003A23D3"/>
    <w:rsid w:val="003B2A4E"/>
    <w:rsid w:val="003B51EB"/>
    <w:rsid w:val="003C3D75"/>
    <w:rsid w:val="003D34FC"/>
    <w:rsid w:val="003E01D4"/>
    <w:rsid w:val="003E0467"/>
    <w:rsid w:val="003E475C"/>
    <w:rsid w:val="003E5347"/>
    <w:rsid w:val="00401B9E"/>
    <w:rsid w:val="00406EC1"/>
    <w:rsid w:val="00407C56"/>
    <w:rsid w:val="0041097C"/>
    <w:rsid w:val="00410EDC"/>
    <w:rsid w:val="00416FC0"/>
    <w:rsid w:val="00431D0E"/>
    <w:rsid w:val="0043366B"/>
    <w:rsid w:val="00445E8D"/>
    <w:rsid w:val="00463607"/>
    <w:rsid w:val="00465AE5"/>
    <w:rsid w:val="00467435"/>
    <w:rsid w:val="0047010C"/>
    <w:rsid w:val="00476E51"/>
    <w:rsid w:val="00477084"/>
    <w:rsid w:val="00481E51"/>
    <w:rsid w:val="004B0433"/>
    <w:rsid w:val="004C1253"/>
    <w:rsid w:val="004D36E7"/>
    <w:rsid w:val="004D5360"/>
    <w:rsid w:val="004E4B0D"/>
    <w:rsid w:val="00527748"/>
    <w:rsid w:val="00544F23"/>
    <w:rsid w:val="0054573A"/>
    <w:rsid w:val="005515CE"/>
    <w:rsid w:val="00554792"/>
    <w:rsid w:val="00571FB0"/>
    <w:rsid w:val="005826B4"/>
    <w:rsid w:val="00587E1D"/>
    <w:rsid w:val="00596AF5"/>
    <w:rsid w:val="005B656C"/>
    <w:rsid w:val="005B6A8E"/>
    <w:rsid w:val="005C6445"/>
    <w:rsid w:val="005D6422"/>
    <w:rsid w:val="005F731D"/>
    <w:rsid w:val="006002C3"/>
    <w:rsid w:val="00605A33"/>
    <w:rsid w:val="006107F3"/>
    <w:rsid w:val="00612465"/>
    <w:rsid w:val="00624126"/>
    <w:rsid w:val="006340C0"/>
    <w:rsid w:val="00637210"/>
    <w:rsid w:val="00640963"/>
    <w:rsid w:val="006421C3"/>
    <w:rsid w:val="006432D2"/>
    <w:rsid w:val="00650945"/>
    <w:rsid w:val="00650EBF"/>
    <w:rsid w:val="0066178A"/>
    <w:rsid w:val="00673D1C"/>
    <w:rsid w:val="006A402B"/>
    <w:rsid w:val="006A6588"/>
    <w:rsid w:val="006B09A4"/>
    <w:rsid w:val="006B223E"/>
    <w:rsid w:val="006B287A"/>
    <w:rsid w:val="006C1CF7"/>
    <w:rsid w:val="006D1D1F"/>
    <w:rsid w:val="006D1F09"/>
    <w:rsid w:val="006D4FAE"/>
    <w:rsid w:val="006D7C6F"/>
    <w:rsid w:val="006E1294"/>
    <w:rsid w:val="006F0C85"/>
    <w:rsid w:val="00701002"/>
    <w:rsid w:val="00703D28"/>
    <w:rsid w:val="007165FB"/>
    <w:rsid w:val="007413D7"/>
    <w:rsid w:val="00745384"/>
    <w:rsid w:val="00746F90"/>
    <w:rsid w:val="00756700"/>
    <w:rsid w:val="00763797"/>
    <w:rsid w:val="00795BD8"/>
    <w:rsid w:val="0079718C"/>
    <w:rsid w:val="007A7C37"/>
    <w:rsid w:val="007B2EF0"/>
    <w:rsid w:val="007C4E36"/>
    <w:rsid w:val="007D1D4E"/>
    <w:rsid w:val="007D2EDF"/>
    <w:rsid w:val="007D63D5"/>
    <w:rsid w:val="007E091C"/>
    <w:rsid w:val="007E3E8A"/>
    <w:rsid w:val="007F467F"/>
    <w:rsid w:val="007F53EB"/>
    <w:rsid w:val="007F7127"/>
    <w:rsid w:val="00816E2B"/>
    <w:rsid w:val="00824974"/>
    <w:rsid w:val="00874C02"/>
    <w:rsid w:val="00884591"/>
    <w:rsid w:val="00884D8C"/>
    <w:rsid w:val="0089180E"/>
    <w:rsid w:val="00896072"/>
    <w:rsid w:val="008969DC"/>
    <w:rsid w:val="008A1E92"/>
    <w:rsid w:val="008C16D1"/>
    <w:rsid w:val="008C3F14"/>
    <w:rsid w:val="008C5691"/>
    <w:rsid w:val="008F5148"/>
    <w:rsid w:val="009300EC"/>
    <w:rsid w:val="00935A07"/>
    <w:rsid w:val="00954D19"/>
    <w:rsid w:val="00956DDA"/>
    <w:rsid w:val="009678CC"/>
    <w:rsid w:val="00983C65"/>
    <w:rsid w:val="009B1EFC"/>
    <w:rsid w:val="009B5CFE"/>
    <w:rsid w:val="009C2781"/>
    <w:rsid w:val="009C5D88"/>
    <w:rsid w:val="009D52AC"/>
    <w:rsid w:val="009D6DBA"/>
    <w:rsid w:val="009F3305"/>
    <w:rsid w:val="009F5C43"/>
    <w:rsid w:val="00A267C0"/>
    <w:rsid w:val="00A34706"/>
    <w:rsid w:val="00A502E9"/>
    <w:rsid w:val="00A56877"/>
    <w:rsid w:val="00A6443F"/>
    <w:rsid w:val="00A75563"/>
    <w:rsid w:val="00A77F24"/>
    <w:rsid w:val="00A810D1"/>
    <w:rsid w:val="00A8442E"/>
    <w:rsid w:val="00A8577B"/>
    <w:rsid w:val="00A94020"/>
    <w:rsid w:val="00A9743E"/>
    <w:rsid w:val="00AA154B"/>
    <w:rsid w:val="00AA318C"/>
    <w:rsid w:val="00AC4FE3"/>
    <w:rsid w:val="00AC591F"/>
    <w:rsid w:val="00AE5036"/>
    <w:rsid w:val="00AF4CFF"/>
    <w:rsid w:val="00B061D6"/>
    <w:rsid w:val="00B10BFC"/>
    <w:rsid w:val="00B14551"/>
    <w:rsid w:val="00B20736"/>
    <w:rsid w:val="00B24753"/>
    <w:rsid w:val="00B47AC0"/>
    <w:rsid w:val="00B51036"/>
    <w:rsid w:val="00B56E3D"/>
    <w:rsid w:val="00B609F3"/>
    <w:rsid w:val="00B61A1C"/>
    <w:rsid w:val="00B63317"/>
    <w:rsid w:val="00B712DD"/>
    <w:rsid w:val="00B8065B"/>
    <w:rsid w:val="00B82C07"/>
    <w:rsid w:val="00B90ED2"/>
    <w:rsid w:val="00B93853"/>
    <w:rsid w:val="00BA0106"/>
    <w:rsid w:val="00BA2574"/>
    <w:rsid w:val="00BB1B20"/>
    <w:rsid w:val="00BB5078"/>
    <w:rsid w:val="00BB67F4"/>
    <w:rsid w:val="00BE0F74"/>
    <w:rsid w:val="00BE1973"/>
    <w:rsid w:val="00C1118D"/>
    <w:rsid w:val="00C1380A"/>
    <w:rsid w:val="00C223E4"/>
    <w:rsid w:val="00C274AF"/>
    <w:rsid w:val="00C3311C"/>
    <w:rsid w:val="00C40CAD"/>
    <w:rsid w:val="00C503D9"/>
    <w:rsid w:val="00C657F5"/>
    <w:rsid w:val="00C66C24"/>
    <w:rsid w:val="00C73EF7"/>
    <w:rsid w:val="00C80BF4"/>
    <w:rsid w:val="00C86CA4"/>
    <w:rsid w:val="00C97D13"/>
    <w:rsid w:val="00CA01DB"/>
    <w:rsid w:val="00CA0906"/>
    <w:rsid w:val="00CA154F"/>
    <w:rsid w:val="00CB78BE"/>
    <w:rsid w:val="00CC6F03"/>
    <w:rsid w:val="00CE7C28"/>
    <w:rsid w:val="00CF6FA7"/>
    <w:rsid w:val="00D011E3"/>
    <w:rsid w:val="00D0202E"/>
    <w:rsid w:val="00D05964"/>
    <w:rsid w:val="00D1096B"/>
    <w:rsid w:val="00D24B49"/>
    <w:rsid w:val="00D4431B"/>
    <w:rsid w:val="00D54FB8"/>
    <w:rsid w:val="00D552B6"/>
    <w:rsid w:val="00D63A9A"/>
    <w:rsid w:val="00D64850"/>
    <w:rsid w:val="00D65D96"/>
    <w:rsid w:val="00D711CC"/>
    <w:rsid w:val="00D81E55"/>
    <w:rsid w:val="00D82223"/>
    <w:rsid w:val="00D87FF0"/>
    <w:rsid w:val="00DA2357"/>
    <w:rsid w:val="00DA2D8A"/>
    <w:rsid w:val="00DA4854"/>
    <w:rsid w:val="00DC0AE5"/>
    <w:rsid w:val="00DC0C92"/>
    <w:rsid w:val="00DC3A3B"/>
    <w:rsid w:val="00DC7BCB"/>
    <w:rsid w:val="00DD2513"/>
    <w:rsid w:val="00DD7099"/>
    <w:rsid w:val="00DD7A1F"/>
    <w:rsid w:val="00DE4935"/>
    <w:rsid w:val="00DE5058"/>
    <w:rsid w:val="00DE6489"/>
    <w:rsid w:val="00E04C9C"/>
    <w:rsid w:val="00E45E9F"/>
    <w:rsid w:val="00E56A54"/>
    <w:rsid w:val="00E62710"/>
    <w:rsid w:val="00E7265C"/>
    <w:rsid w:val="00E961D2"/>
    <w:rsid w:val="00EA23D8"/>
    <w:rsid w:val="00EB7578"/>
    <w:rsid w:val="00ED5FF6"/>
    <w:rsid w:val="00EE28A0"/>
    <w:rsid w:val="00F11293"/>
    <w:rsid w:val="00F20343"/>
    <w:rsid w:val="00F26B4D"/>
    <w:rsid w:val="00F26E93"/>
    <w:rsid w:val="00F419C6"/>
    <w:rsid w:val="00F50220"/>
    <w:rsid w:val="00F55BE3"/>
    <w:rsid w:val="00F57A7E"/>
    <w:rsid w:val="00F6379C"/>
    <w:rsid w:val="00F66B09"/>
    <w:rsid w:val="00F71A24"/>
    <w:rsid w:val="00F81DA4"/>
    <w:rsid w:val="00F84BC3"/>
    <w:rsid w:val="00FC1084"/>
    <w:rsid w:val="00FC620E"/>
    <w:rsid w:val="00FD52D6"/>
    <w:rsid w:val="00FD560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uiPriority w:val="99"/>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CD5711-AD33-41EF-BA03-BAC692845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9294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31</cp:revision>
  <cp:lastPrinted>2020-09-24T05:59:00Z</cp:lastPrinted>
  <dcterms:created xsi:type="dcterms:W3CDTF">2020-05-19T05:22:00Z</dcterms:created>
  <dcterms:modified xsi:type="dcterms:W3CDTF">2020-10-26T04:41:00Z</dcterms:modified>
</cp:coreProperties>
</file>