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1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0"/>
      </w:tblGrid>
      <w:tr w:rsidR="005E5FF5" w:rsidRPr="005E5FF5" w14:paraId="71F84BFE" w14:textId="77777777" w:rsidTr="00E8560C">
        <w:tc>
          <w:tcPr>
            <w:tcW w:w="7360" w:type="dxa"/>
          </w:tcPr>
          <w:p w14:paraId="3086B49C" w14:textId="628FB3FA" w:rsidR="007A13A3" w:rsidRPr="005E5FF5" w:rsidRDefault="00233BFF" w:rsidP="00233BFF">
            <w:pPr>
              <w:jc w:val="center"/>
              <w:rPr>
                <w:rFonts w:ascii="Tahoma" w:hAnsi="Tahoma" w:cs="Tahoma"/>
                <w:color w:val="404040" w:themeColor="text1" w:themeTint="BF"/>
              </w:rPr>
            </w:pPr>
            <w:bookmarkStart w:id="0" w:name="_GoBack"/>
            <w:bookmarkEnd w:id="0"/>
            <w:r w:rsidRPr="00D718ED">
              <w:rPr>
                <w:rFonts w:ascii="Tahoma" w:hAnsi="Tahoma" w:cs="Tahoma"/>
                <w:noProof/>
              </w:rPr>
              <w:drawing>
                <wp:inline distT="0" distB="0" distL="0" distR="0" wp14:anchorId="3DF872DC" wp14:editId="7F5B311E">
                  <wp:extent cx="4127010" cy="745796"/>
                  <wp:effectExtent l="0" t="0" r="0" b="0"/>
                  <wp:docPr id="8" name="Picture 7" descr="../../Admin/Lancaster-Beijing-logo.png"/>
                  <wp:cNvGraphicFramePr/>
                  <a:graphic xmlns:a="http://schemas.openxmlformats.org/drawingml/2006/main">
                    <a:graphicData uri="http://schemas.openxmlformats.org/drawingml/2006/picture">
                      <pic:pic xmlns:pic="http://schemas.openxmlformats.org/drawingml/2006/picture">
                        <pic:nvPicPr>
                          <pic:cNvPr id="8" name="Picture 7" descr="../../Admin/Lancaster-Beijing-logo.p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8678" cy="764169"/>
                          </a:xfrm>
                          <a:prstGeom prst="rect">
                            <a:avLst/>
                          </a:prstGeom>
                          <a:noFill/>
                          <a:ln>
                            <a:noFill/>
                          </a:ln>
                        </pic:spPr>
                      </pic:pic>
                    </a:graphicData>
                  </a:graphic>
                </wp:inline>
              </w:drawing>
            </w:r>
          </w:p>
        </w:tc>
      </w:tr>
    </w:tbl>
    <w:p w14:paraId="43841780" w14:textId="77777777" w:rsidR="00233BFF" w:rsidRDefault="00233BFF" w:rsidP="00A70BA2">
      <w:pPr>
        <w:rPr>
          <w:rFonts w:ascii="Tahoma" w:hAnsi="Tahoma" w:cs="Tahoma"/>
          <w:b/>
          <w:color w:val="404040" w:themeColor="text1" w:themeTint="BF"/>
          <w:sz w:val="32"/>
          <w:szCs w:val="32"/>
        </w:rPr>
      </w:pPr>
    </w:p>
    <w:p w14:paraId="65E05A95" w14:textId="2B0A419E" w:rsidR="00A70BA2" w:rsidRPr="005E5FF5" w:rsidRDefault="00B04E5D" w:rsidP="00A70BA2">
      <w:pPr>
        <w:rPr>
          <w:rFonts w:ascii="Tahoma" w:hAnsi="Tahoma" w:cs="Tahoma"/>
          <w:b/>
          <w:color w:val="404040" w:themeColor="text1" w:themeTint="BF"/>
          <w:sz w:val="32"/>
          <w:szCs w:val="32"/>
        </w:rPr>
      </w:pPr>
      <w:r>
        <w:rPr>
          <w:rFonts w:ascii="Tahoma" w:hAnsi="Tahoma" w:cs="Tahoma"/>
          <w:b/>
          <w:color w:val="404040" w:themeColor="text1" w:themeTint="BF"/>
          <w:sz w:val="32"/>
          <w:szCs w:val="32"/>
        </w:rPr>
        <w:t>CN</w:t>
      </w:r>
      <w:r w:rsidR="007A13A3" w:rsidRPr="005E5FF5">
        <w:rPr>
          <w:rFonts w:ascii="Tahoma" w:hAnsi="Tahoma" w:cs="Tahoma"/>
          <w:b/>
          <w:color w:val="404040" w:themeColor="text1" w:themeTint="BF"/>
          <w:sz w:val="32"/>
          <w:szCs w:val="32"/>
        </w:rPr>
        <w:t>LICA</w:t>
      </w:r>
      <w:r w:rsidR="00A70BA2" w:rsidRPr="005E5FF5">
        <w:rPr>
          <w:rFonts w:ascii="Tahoma" w:hAnsi="Tahoma" w:cs="Tahoma"/>
          <w:b/>
          <w:color w:val="404040" w:themeColor="text1" w:themeTint="BF"/>
          <w:sz w:val="32"/>
          <w:szCs w:val="32"/>
        </w:rPr>
        <w:t>242</w:t>
      </w:r>
      <w:r w:rsidR="007A13A3" w:rsidRPr="005E5FF5">
        <w:rPr>
          <w:rFonts w:ascii="Tahoma" w:hAnsi="Tahoma" w:cs="Tahoma"/>
          <w:b/>
          <w:color w:val="404040" w:themeColor="text1" w:themeTint="BF"/>
          <w:sz w:val="32"/>
          <w:szCs w:val="32"/>
        </w:rPr>
        <w:t xml:space="preserve"> Design </w:t>
      </w:r>
      <w:r w:rsidR="00A70BA2" w:rsidRPr="005E5FF5">
        <w:rPr>
          <w:rFonts w:ascii="Tahoma" w:hAnsi="Tahoma" w:cs="Tahoma"/>
          <w:b/>
          <w:color w:val="404040" w:themeColor="text1" w:themeTint="BF"/>
          <w:sz w:val="32"/>
          <w:szCs w:val="32"/>
        </w:rPr>
        <w:t>Management</w:t>
      </w:r>
    </w:p>
    <w:p w14:paraId="611B6AC5" w14:textId="77777777" w:rsidR="00233BFF" w:rsidRDefault="00233BFF" w:rsidP="00A70BA2">
      <w:pPr>
        <w:rPr>
          <w:rFonts w:ascii="Tahoma" w:hAnsi="Tahoma" w:cs="Tahoma"/>
          <w:b/>
          <w:color w:val="404040" w:themeColor="text1" w:themeTint="BF"/>
          <w:sz w:val="28"/>
          <w:szCs w:val="32"/>
        </w:rPr>
      </w:pPr>
    </w:p>
    <w:p w14:paraId="296D836F" w14:textId="77777777" w:rsidR="00233BFF" w:rsidRDefault="005D0B73" w:rsidP="0043752F">
      <w:pPr>
        <w:rPr>
          <w:rFonts w:ascii="Tahoma" w:hAnsi="Tahoma" w:cs="Tahoma"/>
          <w:b/>
          <w:color w:val="404040" w:themeColor="text1" w:themeTint="BF"/>
          <w:sz w:val="32"/>
          <w:szCs w:val="32"/>
        </w:rPr>
      </w:pPr>
      <w:r w:rsidRPr="005E5FF5">
        <w:rPr>
          <w:rFonts w:ascii="Tahoma" w:hAnsi="Tahoma" w:cs="Tahoma"/>
          <w:b/>
          <w:color w:val="404040" w:themeColor="text1" w:themeTint="BF"/>
          <w:sz w:val="28"/>
          <w:szCs w:val="32"/>
        </w:rPr>
        <w:t xml:space="preserve">Assignment </w:t>
      </w:r>
      <w:r w:rsidR="0043752F" w:rsidRPr="005E5FF5">
        <w:rPr>
          <w:rFonts w:ascii="Tahoma" w:hAnsi="Tahoma" w:cs="Tahoma"/>
          <w:b/>
          <w:color w:val="404040" w:themeColor="text1" w:themeTint="BF"/>
          <w:sz w:val="28"/>
          <w:szCs w:val="32"/>
        </w:rPr>
        <w:t xml:space="preserve">Brief </w:t>
      </w:r>
    </w:p>
    <w:p w14:paraId="6FCAA79F" w14:textId="77777777" w:rsidR="00233BFF" w:rsidRPr="00233BFF" w:rsidRDefault="00233BFF" w:rsidP="0043752F">
      <w:pPr>
        <w:rPr>
          <w:rFonts w:ascii="Tahoma" w:hAnsi="Tahoma" w:cs="Tahoma"/>
          <w:b/>
          <w:color w:val="404040" w:themeColor="text1" w:themeTint="BF"/>
          <w:sz w:val="28"/>
          <w:szCs w:val="28"/>
        </w:rPr>
      </w:pPr>
    </w:p>
    <w:p w14:paraId="620E3A66" w14:textId="6957FE7B" w:rsidR="007A13A3" w:rsidRPr="00233BFF" w:rsidRDefault="007A13A3" w:rsidP="0043752F">
      <w:pPr>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t>Introduction</w:t>
      </w:r>
    </w:p>
    <w:p w14:paraId="6D749E95" w14:textId="675E7B79" w:rsidR="00233BFF" w:rsidRPr="00233BFF" w:rsidRDefault="0043752F" w:rsidP="0043752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To allow you to demonstrate the Learning Outcomes</w:t>
      </w:r>
      <w:r w:rsidR="005D0B73" w:rsidRPr="00233BFF">
        <w:rPr>
          <w:rFonts w:ascii="Tahoma" w:hAnsi="Tahoma" w:cs="Tahoma"/>
          <w:color w:val="404040" w:themeColor="text1" w:themeTint="BF"/>
          <w:sz w:val="20"/>
          <w:szCs w:val="20"/>
        </w:rPr>
        <w:t>,</w:t>
      </w:r>
      <w:r w:rsidRPr="00233BFF">
        <w:rPr>
          <w:rFonts w:ascii="Tahoma" w:hAnsi="Tahoma" w:cs="Tahoma"/>
          <w:color w:val="404040" w:themeColor="text1" w:themeTint="BF"/>
          <w:sz w:val="20"/>
          <w:szCs w:val="20"/>
        </w:rPr>
        <w:t xml:space="preserve"> you are asked to complete</w:t>
      </w:r>
      <w:r w:rsidR="007A13A3" w:rsidRPr="00233BFF">
        <w:rPr>
          <w:rFonts w:ascii="Tahoma" w:hAnsi="Tahoma" w:cs="Tahoma"/>
          <w:color w:val="404040" w:themeColor="text1" w:themeTint="BF"/>
          <w:sz w:val="20"/>
          <w:szCs w:val="20"/>
        </w:rPr>
        <w:t xml:space="preserve"> </w:t>
      </w:r>
      <w:r w:rsidR="00233BFF">
        <w:rPr>
          <w:rFonts w:ascii="Tahoma" w:hAnsi="Tahoma" w:cs="Tahoma"/>
          <w:color w:val="404040" w:themeColor="text1" w:themeTint="BF"/>
          <w:sz w:val="20"/>
          <w:szCs w:val="20"/>
        </w:rPr>
        <w:t>a single group</w:t>
      </w:r>
      <w:r w:rsidR="005D0B73" w:rsidRPr="00233BFF">
        <w:rPr>
          <w:rFonts w:ascii="Tahoma" w:hAnsi="Tahoma" w:cs="Tahoma"/>
          <w:color w:val="404040" w:themeColor="text1" w:themeTint="BF"/>
          <w:sz w:val="20"/>
          <w:szCs w:val="20"/>
        </w:rPr>
        <w:t xml:space="preserve"> assignment worth</w:t>
      </w:r>
      <w:r w:rsidR="007A13A3" w:rsidRPr="00233BFF">
        <w:rPr>
          <w:rFonts w:ascii="Tahoma" w:hAnsi="Tahoma" w:cs="Tahoma"/>
          <w:color w:val="404040" w:themeColor="text1" w:themeTint="BF"/>
          <w:sz w:val="20"/>
          <w:szCs w:val="20"/>
        </w:rPr>
        <w:t xml:space="preserve"> </w:t>
      </w:r>
      <w:r w:rsidR="005D0B73" w:rsidRPr="00233BFF">
        <w:rPr>
          <w:rFonts w:ascii="Tahoma" w:hAnsi="Tahoma" w:cs="Tahoma"/>
          <w:color w:val="404040" w:themeColor="text1" w:themeTint="BF"/>
          <w:sz w:val="20"/>
          <w:szCs w:val="20"/>
        </w:rPr>
        <w:t>10</w:t>
      </w:r>
      <w:r w:rsidRPr="00233BFF">
        <w:rPr>
          <w:rFonts w:ascii="Tahoma" w:hAnsi="Tahoma" w:cs="Tahoma"/>
          <w:color w:val="404040" w:themeColor="text1" w:themeTint="BF"/>
          <w:sz w:val="20"/>
          <w:szCs w:val="20"/>
        </w:rPr>
        <w:t>0</w:t>
      </w:r>
      <w:r w:rsidR="007A13A3" w:rsidRPr="00233BFF">
        <w:rPr>
          <w:rFonts w:ascii="Tahoma" w:hAnsi="Tahoma" w:cs="Tahoma"/>
          <w:color w:val="404040" w:themeColor="text1" w:themeTint="BF"/>
          <w:sz w:val="20"/>
          <w:szCs w:val="20"/>
        </w:rPr>
        <w:t xml:space="preserve">% of the module. </w:t>
      </w:r>
    </w:p>
    <w:p w14:paraId="1FC2AA75" w14:textId="77777777" w:rsidR="00233BFF" w:rsidRPr="00233BFF" w:rsidRDefault="00233BFF" w:rsidP="0043752F">
      <w:pPr>
        <w:rPr>
          <w:rFonts w:ascii="Tahoma" w:hAnsi="Tahoma" w:cs="Tahoma"/>
          <w:color w:val="404040" w:themeColor="text1" w:themeTint="BF"/>
          <w:sz w:val="20"/>
          <w:szCs w:val="20"/>
        </w:rPr>
      </w:pPr>
    </w:p>
    <w:p w14:paraId="778A0DF1" w14:textId="3E2CE077" w:rsidR="007A13A3" w:rsidRPr="00233BFF" w:rsidRDefault="00233BFF" w:rsidP="0043752F">
      <w:pPr>
        <w:rPr>
          <w:rFonts w:ascii="Tahoma" w:hAnsi="Tahoma" w:cs="Tahoma"/>
          <w:color w:val="404040" w:themeColor="text1" w:themeTint="BF"/>
          <w:sz w:val="20"/>
          <w:szCs w:val="20"/>
        </w:rPr>
      </w:pPr>
      <w:r>
        <w:rPr>
          <w:rFonts w:ascii="Tahoma" w:hAnsi="Tahoma" w:cs="Tahoma"/>
          <w:b/>
          <w:color w:val="404040" w:themeColor="text1" w:themeTint="BF"/>
          <w:sz w:val="20"/>
          <w:szCs w:val="20"/>
        </w:rPr>
        <w:t>Assignment</w:t>
      </w:r>
      <w:r w:rsidR="005D0B73" w:rsidRPr="00233BFF">
        <w:rPr>
          <w:rFonts w:ascii="Tahoma" w:hAnsi="Tahoma" w:cs="Tahoma"/>
          <w:b/>
          <w:color w:val="404040" w:themeColor="text1" w:themeTint="BF"/>
          <w:sz w:val="20"/>
          <w:szCs w:val="20"/>
        </w:rPr>
        <w:t xml:space="preserve">: </w:t>
      </w:r>
      <w:r>
        <w:rPr>
          <w:rFonts w:ascii="Tahoma" w:hAnsi="Tahoma" w:cs="Tahoma"/>
          <w:b/>
          <w:color w:val="404040" w:themeColor="text1" w:themeTint="BF"/>
          <w:sz w:val="20"/>
          <w:szCs w:val="20"/>
        </w:rPr>
        <w:t>AV Presentation</w:t>
      </w:r>
      <w:r w:rsidR="003B3A87" w:rsidRPr="00233BFF">
        <w:rPr>
          <w:rFonts w:ascii="Tahoma" w:hAnsi="Tahoma" w:cs="Tahoma"/>
          <w:b/>
          <w:color w:val="404040" w:themeColor="text1" w:themeTint="BF"/>
          <w:sz w:val="20"/>
          <w:szCs w:val="20"/>
        </w:rPr>
        <w:t xml:space="preserve"> (</w:t>
      </w:r>
      <w:r>
        <w:rPr>
          <w:rFonts w:ascii="Tahoma" w:hAnsi="Tahoma" w:cs="Tahoma"/>
          <w:b/>
          <w:color w:val="404040" w:themeColor="text1" w:themeTint="BF"/>
          <w:sz w:val="20"/>
          <w:szCs w:val="20"/>
        </w:rPr>
        <w:t>10</w:t>
      </w:r>
      <w:r w:rsidR="003B3A87" w:rsidRPr="00233BFF">
        <w:rPr>
          <w:rFonts w:ascii="Tahoma" w:hAnsi="Tahoma" w:cs="Tahoma"/>
          <w:b/>
          <w:color w:val="404040" w:themeColor="text1" w:themeTint="BF"/>
          <w:sz w:val="20"/>
          <w:szCs w:val="20"/>
        </w:rPr>
        <w:t>0%)</w:t>
      </w:r>
    </w:p>
    <w:p w14:paraId="43A88EC7" w14:textId="47B2BDC4" w:rsidR="00233BFF" w:rsidRDefault="00C82913" w:rsidP="003B3A87">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Each </w:t>
      </w:r>
      <w:r w:rsidR="00233BFF">
        <w:rPr>
          <w:rFonts w:ascii="Tahoma" w:hAnsi="Tahoma" w:cs="Tahoma"/>
          <w:color w:val="404040" w:themeColor="text1" w:themeTint="BF"/>
          <w:sz w:val="20"/>
          <w:szCs w:val="20"/>
        </w:rPr>
        <w:t>group</w:t>
      </w:r>
      <w:r w:rsidRPr="00233BFF">
        <w:rPr>
          <w:rFonts w:ascii="Tahoma" w:hAnsi="Tahoma" w:cs="Tahoma"/>
          <w:color w:val="404040" w:themeColor="text1" w:themeTint="BF"/>
          <w:sz w:val="20"/>
          <w:szCs w:val="20"/>
        </w:rPr>
        <w:t xml:space="preserve"> will submit a</w:t>
      </w:r>
      <w:r w:rsidR="00233BFF">
        <w:rPr>
          <w:rFonts w:ascii="Tahoma" w:hAnsi="Tahoma" w:cs="Tahoma"/>
          <w:color w:val="404040" w:themeColor="text1" w:themeTint="BF"/>
          <w:sz w:val="20"/>
          <w:szCs w:val="20"/>
        </w:rPr>
        <w:t xml:space="preserve"> recorded presentation </w:t>
      </w:r>
      <w:r w:rsidRPr="00233BFF">
        <w:rPr>
          <w:rFonts w:ascii="Tahoma" w:hAnsi="Tahoma" w:cs="Tahoma"/>
          <w:color w:val="404040" w:themeColor="text1" w:themeTint="BF"/>
          <w:sz w:val="20"/>
          <w:szCs w:val="20"/>
        </w:rPr>
        <w:t xml:space="preserve">of </w:t>
      </w:r>
      <w:r w:rsidR="00233BFF">
        <w:rPr>
          <w:rFonts w:ascii="Tahoma" w:hAnsi="Tahoma" w:cs="Tahoma"/>
          <w:color w:val="404040" w:themeColor="text1" w:themeTint="BF"/>
          <w:sz w:val="20"/>
          <w:szCs w:val="20"/>
        </w:rPr>
        <w:t>7-10 minutes</w:t>
      </w:r>
      <w:r w:rsidRPr="00233BFF">
        <w:rPr>
          <w:rFonts w:ascii="Tahoma" w:hAnsi="Tahoma" w:cs="Tahoma"/>
          <w:color w:val="404040" w:themeColor="text1" w:themeTint="BF"/>
          <w:sz w:val="20"/>
          <w:szCs w:val="20"/>
        </w:rPr>
        <w:t xml:space="preserve">. The </w:t>
      </w:r>
      <w:r w:rsidR="00233BFF">
        <w:rPr>
          <w:rFonts w:ascii="Tahoma" w:hAnsi="Tahoma" w:cs="Tahoma"/>
          <w:color w:val="404040" w:themeColor="text1" w:themeTint="BF"/>
          <w:sz w:val="20"/>
          <w:szCs w:val="20"/>
        </w:rPr>
        <w:t xml:space="preserve">presentation </w:t>
      </w:r>
      <w:r w:rsidRPr="00233BFF">
        <w:rPr>
          <w:rFonts w:ascii="Tahoma" w:hAnsi="Tahoma" w:cs="Tahoma"/>
          <w:color w:val="404040" w:themeColor="text1" w:themeTint="BF"/>
          <w:sz w:val="20"/>
          <w:szCs w:val="20"/>
        </w:rPr>
        <w:t xml:space="preserve">will focus on </w:t>
      </w:r>
      <w:r w:rsidR="00233BFF">
        <w:rPr>
          <w:rFonts w:ascii="Tahoma" w:hAnsi="Tahoma" w:cs="Tahoma"/>
          <w:color w:val="404040" w:themeColor="text1" w:themeTint="BF"/>
          <w:sz w:val="20"/>
          <w:szCs w:val="20"/>
        </w:rPr>
        <w:t xml:space="preserve">one </w:t>
      </w:r>
      <w:r w:rsidRPr="00233BFF">
        <w:rPr>
          <w:rFonts w:ascii="Tahoma" w:hAnsi="Tahoma" w:cs="Tahoma"/>
          <w:color w:val="404040" w:themeColor="text1" w:themeTint="BF"/>
          <w:sz w:val="20"/>
          <w:szCs w:val="20"/>
        </w:rPr>
        <w:t xml:space="preserve">of the </w:t>
      </w:r>
      <w:r w:rsidR="006406DF" w:rsidRPr="00233BFF">
        <w:rPr>
          <w:rFonts w:ascii="Tahoma" w:hAnsi="Tahoma" w:cs="Tahoma"/>
          <w:color w:val="404040" w:themeColor="text1" w:themeTint="BF"/>
          <w:sz w:val="20"/>
          <w:szCs w:val="20"/>
        </w:rPr>
        <w:t xml:space="preserve">six </w:t>
      </w:r>
      <w:r w:rsidR="00233BFF">
        <w:rPr>
          <w:rFonts w:ascii="Tahoma" w:hAnsi="Tahoma" w:cs="Tahoma"/>
          <w:color w:val="404040" w:themeColor="text1" w:themeTint="BF"/>
          <w:sz w:val="20"/>
          <w:szCs w:val="20"/>
        </w:rPr>
        <w:t>q</w:t>
      </w:r>
      <w:r w:rsidRPr="00233BFF">
        <w:rPr>
          <w:rFonts w:ascii="Tahoma" w:hAnsi="Tahoma" w:cs="Tahoma"/>
          <w:color w:val="404040" w:themeColor="text1" w:themeTint="BF"/>
          <w:sz w:val="20"/>
          <w:szCs w:val="20"/>
        </w:rPr>
        <w:t xml:space="preserve">uestions below. </w:t>
      </w:r>
    </w:p>
    <w:p w14:paraId="0B0A205F" w14:textId="2F26D2C2" w:rsidR="00233BFF" w:rsidRPr="00233BFF" w:rsidRDefault="00233BFF" w:rsidP="00233BF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Students will demonstrate their understanding of the history, practices, applications and forms of design management. </w:t>
      </w:r>
    </w:p>
    <w:p w14:paraId="1E88887F"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The recording will be uploaded to Moodle as a common computer film format e.g. mp4, MOV, WMV, AVI </w:t>
      </w:r>
    </w:p>
    <w:p w14:paraId="76E93B83"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Suggestions for recording include OBS Studio, Voice over PowerPoint (or other screen capture) or a recording of the presentation “in person” using camera phone or other recording equipment.</w:t>
      </w:r>
    </w:p>
    <w:p w14:paraId="6C9D0673"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Your presentation can take any format e.g. without slides if you prefer a creative approach.</w:t>
      </w:r>
    </w:p>
    <w:p w14:paraId="5167829A" w14:textId="77777777" w:rsidR="00233BFF" w:rsidRDefault="00233BFF" w:rsidP="003B3A87">
      <w:pPr>
        <w:rPr>
          <w:rFonts w:ascii="Tahoma" w:hAnsi="Tahoma" w:cs="Tahoma"/>
          <w:color w:val="404040" w:themeColor="text1" w:themeTint="BF"/>
          <w:sz w:val="20"/>
          <w:szCs w:val="20"/>
        </w:rPr>
      </w:pPr>
    </w:p>
    <w:p w14:paraId="2CF3492E" w14:textId="64AEF1F6" w:rsidR="003B3A87" w:rsidRDefault="00C82913" w:rsidP="003B3A87">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The </w:t>
      </w:r>
      <w:r w:rsidR="00233BFF">
        <w:rPr>
          <w:rFonts w:ascii="Tahoma" w:hAnsi="Tahoma" w:cs="Tahoma"/>
          <w:color w:val="404040" w:themeColor="text1" w:themeTint="BF"/>
          <w:sz w:val="20"/>
          <w:szCs w:val="20"/>
        </w:rPr>
        <w:t>presentation</w:t>
      </w:r>
      <w:r w:rsidRPr="00233BFF">
        <w:rPr>
          <w:rFonts w:ascii="Tahoma" w:hAnsi="Tahoma" w:cs="Tahoma"/>
          <w:color w:val="404040" w:themeColor="text1" w:themeTint="BF"/>
          <w:sz w:val="20"/>
          <w:szCs w:val="20"/>
        </w:rPr>
        <w:t xml:space="preserve"> needs to be informed by content from Lectures and Seminars, Readings from Moodle, as well as any further research that you think is relevant and interesting in regards to your topic.</w:t>
      </w:r>
    </w:p>
    <w:p w14:paraId="268568A0" w14:textId="600B2E4C" w:rsidR="00233BFF" w:rsidRDefault="00233BFF" w:rsidP="003B3A87">
      <w:pPr>
        <w:rPr>
          <w:rFonts w:ascii="Tahoma" w:hAnsi="Tahoma" w:cs="Tahoma"/>
          <w:color w:val="404040" w:themeColor="text1" w:themeTint="BF"/>
          <w:sz w:val="20"/>
          <w:szCs w:val="20"/>
        </w:rPr>
      </w:pPr>
    </w:p>
    <w:p w14:paraId="27FC0A9A" w14:textId="76FD8C8E" w:rsidR="00233BFF" w:rsidRPr="00233BFF" w:rsidRDefault="00233BFF" w:rsidP="003B3A87">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Make the viewer understand the PROBLEM that design management addresses (rapid paces of change, fragmenting customer segments etc.) and that design managers address (Mintzberg / Fayol with a leaning towards the "5 challenges of UK Creative industries" from Cox review).</w:t>
      </w:r>
    </w:p>
    <w:p w14:paraId="783570C1" w14:textId="77777777" w:rsidR="00C82913" w:rsidRPr="00233BFF" w:rsidRDefault="00C82913" w:rsidP="003B3A87">
      <w:pPr>
        <w:rPr>
          <w:rFonts w:ascii="Tahoma" w:hAnsi="Tahoma" w:cs="Tahoma"/>
          <w:color w:val="404040" w:themeColor="text1" w:themeTint="BF"/>
          <w:sz w:val="20"/>
          <w:szCs w:val="20"/>
        </w:rPr>
      </w:pPr>
    </w:p>
    <w:p w14:paraId="574F697F" w14:textId="6011116E" w:rsidR="003B3A87" w:rsidRPr="00233BFF" w:rsidRDefault="00233BFF" w:rsidP="003B3A87">
      <w:pPr>
        <w:rPr>
          <w:rFonts w:ascii="Tahoma" w:hAnsi="Tahoma" w:cs="Tahoma"/>
          <w:b/>
          <w:color w:val="404040" w:themeColor="text1" w:themeTint="BF"/>
          <w:sz w:val="20"/>
          <w:szCs w:val="20"/>
        </w:rPr>
      </w:pPr>
      <w:r>
        <w:rPr>
          <w:rFonts w:ascii="Tahoma" w:hAnsi="Tahoma" w:cs="Tahoma"/>
          <w:b/>
          <w:color w:val="404040" w:themeColor="text1" w:themeTint="BF"/>
          <w:sz w:val="20"/>
          <w:szCs w:val="20"/>
        </w:rPr>
        <w:t>Presentation</w:t>
      </w:r>
      <w:r w:rsidR="003B3A87" w:rsidRPr="00233BFF">
        <w:rPr>
          <w:rFonts w:ascii="Tahoma" w:hAnsi="Tahoma" w:cs="Tahoma"/>
          <w:b/>
          <w:color w:val="404040" w:themeColor="text1" w:themeTint="BF"/>
          <w:sz w:val="20"/>
          <w:szCs w:val="20"/>
        </w:rPr>
        <w:t xml:space="preserve"> Questions</w:t>
      </w:r>
    </w:p>
    <w:p w14:paraId="0FA2913C" w14:textId="08BD93B5" w:rsidR="003B3A87" w:rsidRPr="00233BFF" w:rsidRDefault="003B3A87" w:rsidP="003B3A87">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Choose one of the </w:t>
      </w:r>
      <w:r w:rsidR="62753777" w:rsidRPr="00233BFF">
        <w:rPr>
          <w:rFonts w:ascii="Tahoma" w:hAnsi="Tahoma" w:cs="Tahoma"/>
          <w:color w:val="404040" w:themeColor="text1" w:themeTint="BF"/>
          <w:sz w:val="20"/>
          <w:szCs w:val="20"/>
        </w:rPr>
        <w:t>six</w:t>
      </w:r>
      <w:r w:rsidRPr="00233BFF">
        <w:rPr>
          <w:rFonts w:ascii="Tahoma" w:hAnsi="Tahoma" w:cs="Tahoma"/>
          <w:color w:val="404040" w:themeColor="text1" w:themeTint="BF"/>
          <w:sz w:val="20"/>
          <w:szCs w:val="20"/>
        </w:rPr>
        <w:t xml:space="preserve"> titles:</w:t>
      </w:r>
    </w:p>
    <w:p w14:paraId="160A94BF" w14:textId="2EF91990" w:rsidR="003B3A87" w:rsidRPr="00233BFF" w:rsidRDefault="003B3A87" w:rsidP="003B3A87">
      <w:pPr>
        <w:rPr>
          <w:rFonts w:ascii="Tahoma" w:hAnsi="Tahoma" w:cs="Tahoma"/>
          <w:b/>
          <w:color w:val="404040" w:themeColor="text1" w:themeTint="BF"/>
          <w:sz w:val="20"/>
          <w:szCs w:val="20"/>
        </w:rPr>
      </w:pPr>
    </w:p>
    <w:p w14:paraId="1DB62809" w14:textId="334426D9" w:rsidR="00C82913" w:rsidRPr="00233BFF" w:rsidRDefault="00C82913" w:rsidP="001015D9">
      <w:pPr>
        <w:pStyle w:val="ListParagraph"/>
        <w:numPr>
          <w:ilvl w:val="0"/>
          <w:numId w:val="36"/>
        </w:num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 GRAPHIC DESIGN agency</w:t>
      </w:r>
      <w:r w:rsidR="009400CE" w:rsidRPr="00233BFF">
        <w:rPr>
          <w:rFonts w:ascii="Tahoma" w:hAnsi="Tahoma" w:cs="Tahoma"/>
          <w:color w:val="404040" w:themeColor="text1" w:themeTint="BF"/>
          <w:sz w:val="20"/>
          <w:szCs w:val="20"/>
        </w:rPr>
        <w:t>?</w:t>
      </w:r>
    </w:p>
    <w:p w14:paraId="74F6A5FC" w14:textId="589311D8" w:rsidR="00C82913" w:rsidRPr="00233BFF" w:rsidRDefault="00C82913" w:rsidP="00CB6251">
      <w:pPr>
        <w:pStyle w:val="ListParagraph"/>
        <w:numPr>
          <w:ilvl w:val="0"/>
          <w:numId w:val="36"/>
        </w:num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 SERVICE DESIGN agency</w:t>
      </w:r>
      <w:r w:rsidR="009400CE" w:rsidRPr="00233BFF">
        <w:rPr>
          <w:rFonts w:ascii="Tahoma" w:hAnsi="Tahoma" w:cs="Tahoma"/>
          <w:color w:val="404040" w:themeColor="text1" w:themeTint="BF"/>
          <w:sz w:val="20"/>
          <w:szCs w:val="20"/>
        </w:rPr>
        <w:t>?</w:t>
      </w:r>
    </w:p>
    <w:p w14:paraId="4D3243E1" w14:textId="1D208275" w:rsidR="00C82913" w:rsidRPr="00233BFF" w:rsidRDefault="00C82913" w:rsidP="003A5762">
      <w:pPr>
        <w:pStyle w:val="ListParagraph"/>
        <w:numPr>
          <w:ilvl w:val="0"/>
          <w:numId w:val="36"/>
        </w:num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 UX DESIGN agency</w:t>
      </w:r>
      <w:r w:rsidR="009400CE" w:rsidRPr="00233BFF">
        <w:rPr>
          <w:rFonts w:ascii="Tahoma" w:hAnsi="Tahoma" w:cs="Tahoma"/>
          <w:color w:val="404040" w:themeColor="text1" w:themeTint="BF"/>
          <w:sz w:val="20"/>
          <w:szCs w:val="20"/>
        </w:rPr>
        <w:t>?</w:t>
      </w:r>
    </w:p>
    <w:p w14:paraId="19E7D267" w14:textId="03398711" w:rsidR="00C82913" w:rsidRPr="00233BFF" w:rsidRDefault="00C82913" w:rsidP="21759916">
      <w:pPr>
        <w:pStyle w:val="ListParagraph"/>
        <w:numPr>
          <w:ilvl w:val="0"/>
          <w:numId w:val="36"/>
        </w:num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 WEB DESIGN agency</w:t>
      </w:r>
      <w:r w:rsidR="009400CE" w:rsidRPr="00233BFF">
        <w:rPr>
          <w:rFonts w:ascii="Tahoma" w:hAnsi="Tahoma" w:cs="Tahoma"/>
          <w:color w:val="404040" w:themeColor="text1" w:themeTint="BF"/>
          <w:sz w:val="20"/>
          <w:szCs w:val="20"/>
        </w:rPr>
        <w:t>?</w:t>
      </w:r>
    </w:p>
    <w:p w14:paraId="2556694E" w14:textId="50FF525E" w:rsidR="003B3A87" w:rsidRPr="00233BFF" w:rsidRDefault="00C82913" w:rsidP="21759916">
      <w:pPr>
        <w:pStyle w:val="ListParagraph"/>
        <w:numPr>
          <w:ilvl w:val="0"/>
          <w:numId w:val="36"/>
        </w:num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an INNOVATION DESIGN agency</w:t>
      </w:r>
      <w:r w:rsidR="009400CE" w:rsidRPr="00233BFF">
        <w:rPr>
          <w:rFonts w:ascii="Tahoma" w:hAnsi="Tahoma" w:cs="Tahoma"/>
          <w:color w:val="404040" w:themeColor="text1" w:themeTint="BF"/>
          <w:sz w:val="20"/>
          <w:szCs w:val="20"/>
        </w:rPr>
        <w:t>?</w:t>
      </w:r>
    </w:p>
    <w:p w14:paraId="7F9D427A" w14:textId="6E07CD05" w:rsidR="70AD69C5" w:rsidRPr="00233BFF" w:rsidRDefault="70AD69C5" w:rsidP="21759916">
      <w:pPr>
        <w:pStyle w:val="ListParagraph"/>
        <w:numPr>
          <w:ilvl w:val="0"/>
          <w:numId w:val="36"/>
        </w:numPr>
        <w:rPr>
          <w:rFonts w:ascii="Tahoma" w:eastAsia="Tahoma" w:hAnsi="Tahoma" w:cs="Tahoma"/>
          <w:color w:val="404040" w:themeColor="text1" w:themeTint="BF"/>
          <w:sz w:val="20"/>
          <w:szCs w:val="20"/>
        </w:rPr>
      </w:pPr>
      <w:r w:rsidRPr="00233BFF">
        <w:rPr>
          <w:rFonts w:ascii="Tahoma" w:hAnsi="Tahoma" w:cs="Tahoma"/>
          <w:color w:val="404040" w:themeColor="text1" w:themeTint="BF"/>
          <w:sz w:val="20"/>
          <w:szCs w:val="20"/>
        </w:rPr>
        <w:t>How can Design Managers add value in a MARKETING agency</w:t>
      </w:r>
      <w:r w:rsidR="009400CE" w:rsidRPr="00233BFF">
        <w:rPr>
          <w:rFonts w:ascii="Tahoma" w:hAnsi="Tahoma" w:cs="Tahoma"/>
          <w:color w:val="404040" w:themeColor="text1" w:themeTint="BF"/>
          <w:sz w:val="20"/>
          <w:szCs w:val="20"/>
        </w:rPr>
        <w:t>?</w:t>
      </w:r>
    </w:p>
    <w:p w14:paraId="2AEA22B9" w14:textId="7B00EB3F" w:rsidR="21759916" w:rsidRPr="00233BFF" w:rsidRDefault="21759916" w:rsidP="21759916">
      <w:pPr>
        <w:rPr>
          <w:rFonts w:ascii="Tahoma" w:hAnsi="Tahoma" w:cs="Tahoma"/>
          <w:color w:val="404040" w:themeColor="text1" w:themeTint="BF"/>
          <w:sz w:val="20"/>
          <w:szCs w:val="20"/>
        </w:rPr>
      </w:pPr>
    </w:p>
    <w:p w14:paraId="510D8A7C" w14:textId="77777777" w:rsidR="00C82913" w:rsidRPr="00233BFF" w:rsidRDefault="00C82913" w:rsidP="00C82913">
      <w:pPr>
        <w:rPr>
          <w:rFonts w:ascii="Tahoma" w:hAnsi="Tahoma" w:cs="Tahoma"/>
          <w:b/>
          <w:color w:val="404040" w:themeColor="text1" w:themeTint="BF"/>
          <w:sz w:val="20"/>
          <w:szCs w:val="20"/>
        </w:rPr>
      </w:pPr>
    </w:p>
    <w:p w14:paraId="25594CE6" w14:textId="6E69CB2C" w:rsidR="000448DE" w:rsidRPr="00233BFF" w:rsidRDefault="00137011" w:rsidP="0043752F">
      <w:pPr>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t xml:space="preserve">Please </w:t>
      </w:r>
      <w:r w:rsidR="009756DC" w:rsidRPr="00233BFF">
        <w:rPr>
          <w:rFonts w:ascii="Tahoma" w:hAnsi="Tahoma" w:cs="Tahoma"/>
          <w:b/>
          <w:color w:val="404040" w:themeColor="text1" w:themeTint="BF"/>
          <w:sz w:val="20"/>
          <w:szCs w:val="20"/>
        </w:rPr>
        <w:t>note</w:t>
      </w:r>
    </w:p>
    <w:p w14:paraId="65847183" w14:textId="62B94421"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Consider what design does for the economy (Cox Review).</w:t>
      </w:r>
    </w:p>
    <w:p w14:paraId="25038A3B" w14:textId="19780FFF"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Consider what design does for individual companies (Cox Review).</w:t>
      </w:r>
    </w:p>
    <w:p w14:paraId="13DAB288" w14:textId="4A086BE2"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Consider how design can help companies face 21st century challenges including increasing rates of    technological change and increasingly fragmented markets.</w:t>
      </w:r>
    </w:p>
    <w:p w14:paraId="47FFCE9E" w14:textId="4F5A9268"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You might discuss where design can add value </w:t>
      </w:r>
      <w:r w:rsidR="7C3F2CB6" w:rsidRPr="00233BFF">
        <w:rPr>
          <w:rFonts w:ascii="Tahoma" w:hAnsi="Tahoma" w:cs="Tahoma"/>
          <w:color w:val="404040" w:themeColor="text1" w:themeTint="BF"/>
          <w:sz w:val="20"/>
          <w:szCs w:val="20"/>
        </w:rPr>
        <w:t xml:space="preserve">up </w:t>
      </w:r>
      <w:r w:rsidRPr="00233BFF">
        <w:rPr>
          <w:rFonts w:ascii="Tahoma" w:hAnsi="Tahoma" w:cs="Tahoma"/>
          <w:color w:val="404040" w:themeColor="text1" w:themeTint="BF"/>
          <w:sz w:val="20"/>
          <w:szCs w:val="20"/>
        </w:rPr>
        <w:t>an organisational hierarchy and across organizational functions (Cooper &amp; Press, 1995, 3 levels of Design Application)</w:t>
      </w:r>
    </w:p>
    <w:p w14:paraId="3BA65A9E" w14:textId="317296CC"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Consider the implementation of design management, perhaps discussing the roles of Management (Mintzberg, 1971) or Functions of Management (Fayol, 1954). You could extend discussion to include Emotional Intelligence and management (Goleman, Boyatzis, McKee, 2013)</w:t>
      </w:r>
    </w:p>
    <w:p w14:paraId="77EF235B" w14:textId="414FA3CB" w:rsidR="00C82913" w:rsidRPr="00233BFF" w:rsidRDefault="00C82913" w:rsidP="00C82913">
      <w:pPr>
        <w:pStyle w:val="ListParagraph"/>
        <w:widowControl w:val="0"/>
        <w:numPr>
          <w:ilvl w:val="0"/>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You might discuss where Design Managers add value in the stages of models of Design, Innovation or NPD E.g.</w:t>
      </w:r>
    </w:p>
    <w:p w14:paraId="2C2C5099" w14:textId="1F8AA3D8" w:rsidR="00C82913" w:rsidRPr="00233BFF" w:rsidRDefault="00C82913" w:rsidP="00C82913">
      <w:pPr>
        <w:pStyle w:val="ListParagraph"/>
        <w:widowControl w:val="0"/>
        <w:numPr>
          <w:ilvl w:val="1"/>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Best </w:t>
      </w:r>
      <w:r w:rsidR="206157CE" w:rsidRPr="00233BFF">
        <w:rPr>
          <w:rFonts w:ascii="Tahoma" w:hAnsi="Tahoma" w:cs="Tahoma"/>
          <w:color w:val="404040" w:themeColor="text1" w:themeTint="BF"/>
          <w:sz w:val="20"/>
          <w:szCs w:val="20"/>
        </w:rPr>
        <w:t>(</w:t>
      </w:r>
      <w:r w:rsidRPr="00233BFF">
        <w:rPr>
          <w:rFonts w:ascii="Tahoma" w:hAnsi="Tahoma" w:cs="Tahoma"/>
          <w:color w:val="404040" w:themeColor="text1" w:themeTint="BF"/>
          <w:sz w:val="20"/>
          <w:szCs w:val="20"/>
        </w:rPr>
        <w:t>2006</w:t>
      </w:r>
      <w:r w:rsidR="10EDEC9E" w:rsidRPr="00233BFF">
        <w:rPr>
          <w:rFonts w:ascii="Tahoma" w:hAnsi="Tahoma" w:cs="Tahoma"/>
          <w:color w:val="404040" w:themeColor="text1" w:themeTint="BF"/>
          <w:sz w:val="20"/>
          <w:szCs w:val="20"/>
        </w:rPr>
        <w:t>)</w:t>
      </w:r>
      <w:r w:rsidRPr="00233BFF">
        <w:rPr>
          <w:rFonts w:ascii="Tahoma" w:hAnsi="Tahoma" w:cs="Tahoma"/>
          <w:color w:val="404040" w:themeColor="text1" w:themeTint="BF"/>
          <w:sz w:val="20"/>
          <w:szCs w:val="20"/>
        </w:rPr>
        <w:t xml:space="preserve"> Key stages of the design process</w:t>
      </w:r>
    </w:p>
    <w:p w14:paraId="3B1CBED8" w14:textId="57CBF0BC" w:rsidR="00C82913" w:rsidRPr="00233BFF" w:rsidRDefault="00C82913" w:rsidP="00C82913">
      <w:pPr>
        <w:pStyle w:val="ListParagraph"/>
        <w:widowControl w:val="0"/>
        <w:numPr>
          <w:ilvl w:val="1"/>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Design Council (2005) Design process model </w:t>
      </w:r>
    </w:p>
    <w:p w14:paraId="58D24653" w14:textId="52F77FFF" w:rsidR="00C82913" w:rsidRPr="00233BFF" w:rsidRDefault="775C8FAF" w:rsidP="21759916">
      <w:pPr>
        <w:pStyle w:val="ListParagraph"/>
        <w:widowControl w:val="0"/>
        <w:numPr>
          <w:ilvl w:val="1"/>
          <w:numId w:val="37"/>
        </w:numPr>
        <w:autoSpaceDE w:val="0"/>
        <w:autoSpaceDN w:val="0"/>
        <w:adjustRightInd w:val="0"/>
        <w:jc w:val="both"/>
        <w:rPr>
          <w:rFonts w:ascii="Tahoma" w:eastAsia="Tahoma" w:hAnsi="Tahoma" w:cs="Tahoma"/>
          <w:color w:val="404040" w:themeColor="text1" w:themeTint="BF"/>
          <w:sz w:val="20"/>
          <w:szCs w:val="20"/>
        </w:rPr>
      </w:pPr>
      <w:r w:rsidRPr="00233BFF">
        <w:rPr>
          <w:rFonts w:ascii="Tahoma" w:hAnsi="Tahoma" w:cs="Tahoma"/>
          <w:color w:val="404040" w:themeColor="text1" w:themeTint="BF"/>
          <w:sz w:val="20"/>
          <w:szCs w:val="20"/>
        </w:rPr>
        <w:t xml:space="preserve">ISO DIS 13407 (1999) </w:t>
      </w:r>
      <w:r w:rsidR="00C82913" w:rsidRPr="00233BFF">
        <w:rPr>
          <w:rFonts w:ascii="Tahoma" w:hAnsi="Tahoma" w:cs="Tahoma"/>
          <w:color w:val="404040" w:themeColor="text1" w:themeTint="BF"/>
          <w:sz w:val="20"/>
          <w:szCs w:val="20"/>
        </w:rPr>
        <w:t>User Centred Design</w:t>
      </w:r>
    </w:p>
    <w:p w14:paraId="49297597" w14:textId="06245D83" w:rsidR="003B3A87" w:rsidRPr="00233BFF" w:rsidRDefault="00C82913" w:rsidP="00C82913">
      <w:pPr>
        <w:pStyle w:val="ListParagraph"/>
        <w:widowControl w:val="0"/>
        <w:numPr>
          <w:ilvl w:val="1"/>
          <w:numId w:val="37"/>
        </w:numPr>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Loch &amp; </w:t>
      </w:r>
      <w:proofErr w:type="spellStart"/>
      <w:r w:rsidRPr="00233BFF">
        <w:rPr>
          <w:rFonts w:ascii="Tahoma" w:hAnsi="Tahoma" w:cs="Tahoma"/>
          <w:color w:val="404040" w:themeColor="text1" w:themeTint="BF"/>
          <w:sz w:val="20"/>
          <w:szCs w:val="20"/>
        </w:rPr>
        <w:t>Kavadias</w:t>
      </w:r>
      <w:proofErr w:type="spellEnd"/>
      <w:r w:rsidRPr="00233BFF">
        <w:rPr>
          <w:rFonts w:ascii="Tahoma" w:hAnsi="Tahoma" w:cs="Tahoma"/>
          <w:color w:val="404040" w:themeColor="text1" w:themeTint="BF"/>
          <w:sz w:val="20"/>
          <w:szCs w:val="20"/>
        </w:rPr>
        <w:t xml:space="preserve"> (2008) Evolutionary framework of NPD</w:t>
      </w:r>
    </w:p>
    <w:p w14:paraId="42F8B0D7" w14:textId="77777777" w:rsidR="00C82913" w:rsidRPr="00233BFF" w:rsidRDefault="00C82913" w:rsidP="00C82913">
      <w:pPr>
        <w:widowControl w:val="0"/>
        <w:autoSpaceDE w:val="0"/>
        <w:autoSpaceDN w:val="0"/>
        <w:adjustRightInd w:val="0"/>
        <w:jc w:val="both"/>
        <w:rPr>
          <w:rFonts w:ascii="Tahoma" w:hAnsi="Tahoma" w:cs="Tahoma"/>
          <w:color w:val="404040" w:themeColor="text1" w:themeTint="BF"/>
          <w:sz w:val="20"/>
          <w:szCs w:val="20"/>
        </w:rPr>
      </w:pPr>
    </w:p>
    <w:p w14:paraId="1EC69A6C" w14:textId="77777777" w:rsidR="00233BFF" w:rsidRDefault="00233BFF">
      <w:pPr>
        <w:rPr>
          <w:rFonts w:ascii="Tahoma" w:hAnsi="Tahoma" w:cs="Tahoma"/>
          <w:b/>
          <w:color w:val="404040" w:themeColor="text1" w:themeTint="BF"/>
          <w:sz w:val="20"/>
          <w:szCs w:val="20"/>
        </w:rPr>
      </w:pPr>
      <w:r>
        <w:rPr>
          <w:rFonts w:ascii="Tahoma" w:hAnsi="Tahoma" w:cs="Tahoma"/>
          <w:b/>
          <w:color w:val="404040" w:themeColor="text1" w:themeTint="BF"/>
          <w:sz w:val="20"/>
          <w:szCs w:val="20"/>
        </w:rPr>
        <w:br w:type="page"/>
      </w:r>
    </w:p>
    <w:p w14:paraId="7EC581FF" w14:textId="6BCFD260" w:rsidR="003B3A87" w:rsidRPr="00233BFF" w:rsidRDefault="003B3A87" w:rsidP="003B3A87">
      <w:pPr>
        <w:widowControl w:val="0"/>
        <w:autoSpaceDE w:val="0"/>
        <w:autoSpaceDN w:val="0"/>
        <w:adjustRightInd w:val="0"/>
        <w:jc w:val="both"/>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lastRenderedPageBreak/>
        <w:t xml:space="preserve">Suggested </w:t>
      </w:r>
      <w:r w:rsidR="005E5FF5" w:rsidRPr="00233BFF">
        <w:rPr>
          <w:rFonts w:ascii="Tahoma" w:hAnsi="Tahoma" w:cs="Tahoma"/>
          <w:b/>
          <w:color w:val="404040" w:themeColor="text1" w:themeTint="BF"/>
          <w:sz w:val="20"/>
          <w:szCs w:val="20"/>
        </w:rPr>
        <w:t>Structure</w:t>
      </w:r>
    </w:p>
    <w:p w14:paraId="3EBFCE10" w14:textId="1BA51356" w:rsidR="003B3A87" w:rsidRPr="00233BFF" w:rsidRDefault="003B3A87" w:rsidP="003B3A87">
      <w:pPr>
        <w:widowControl w:val="0"/>
        <w:autoSpaceDE w:val="0"/>
        <w:autoSpaceDN w:val="0"/>
        <w:adjustRightInd w:val="0"/>
        <w:jc w:val="both"/>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Your broad structure might be:</w:t>
      </w:r>
    </w:p>
    <w:p w14:paraId="26E39552" w14:textId="77777777" w:rsidR="00C82913" w:rsidRPr="00233BFF" w:rsidRDefault="00C82913" w:rsidP="003B3A87">
      <w:pPr>
        <w:widowControl w:val="0"/>
        <w:autoSpaceDE w:val="0"/>
        <w:autoSpaceDN w:val="0"/>
        <w:adjustRightInd w:val="0"/>
        <w:jc w:val="both"/>
        <w:rPr>
          <w:rFonts w:ascii="Tahoma" w:hAnsi="Tahoma" w:cs="Tahoma"/>
          <w:color w:val="404040" w:themeColor="text1" w:themeTint="BF"/>
          <w:sz w:val="20"/>
          <w:szCs w:val="20"/>
        </w:rPr>
      </w:pPr>
    </w:p>
    <w:p w14:paraId="5F2B6E5F" w14:textId="58EABB4C" w:rsidR="00C82913" w:rsidRPr="00233BFF" w:rsidRDefault="00C82913" w:rsidP="00C82913">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Part 1: What design does for the economy and individual companies, including facing 21st century problems</w:t>
      </w:r>
    </w:p>
    <w:p w14:paraId="20360E9A" w14:textId="628BFB26" w:rsidR="00C82913" w:rsidRPr="00233BFF" w:rsidRDefault="00C82913" w:rsidP="00C82913">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Part 2: What is design management (perhaps including history)</w:t>
      </w:r>
    </w:p>
    <w:p w14:paraId="54DAE67D" w14:textId="2D6376A1" w:rsidR="00C82913" w:rsidRPr="00233BFF" w:rsidRDefault="00C82913" w:rsidP="00C82913">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Part 3: What is management (Mintzberg 1971 / Fayol 1954) and why something</w:t>
      </w:r>
      <w:r w:rsidR="2935B4C4" w:rsidRPr="00233BFF">
        <w:rPr>
          <w:rFonts w:ascii="Tahoma" w:hAnsi="Tahoma" w:cs="Tahoma"/>
          <w:color w:val="404040" w:themeColor="text1" w:themeTint="BF"/>
          <w:sz w:val="20"/>
          <w:szCs w:val="20"/>
        </w:rPr>
        <w:t xml:space="preserve"> (in general)</w:t>
      </w:r>
      <w:r w:rsidRPr="00233BFF">
        <w:rPr>
          <w:rFonts w:ascii="Tahoma" w:hAnsi="Tahoma" w:cs="Tahoma"/>
          <w:color w:val="404040" w:themeColor="text1" w:themeTint="BF"/>
          <w:sz w:val="20"/>
          <w:szCs w:val="20"/>
        </w:rPr>
        <w:t xml:space="preserve"> should be managed</w:t>
      </w:r>
    </w:p>
    <w:p w14:paraId="6CC91A41" w14:textId="639C1ED9" w:rsidR="00C82913" w:rsidRPr="00233BFF" w:rsidRDefault="00C82913" w:rsidP="00C82913">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Part 4: Where design can add value </w:t>
      </w:r>
      <w:r w:rsidR="7BA18A7A" w:rsidRPr="00233BFF">
        <w:rPr>
          <w:rFonts w:ascii="Tahoma" w:hAnsi="Tahoma" w:cs="Tahoma"/>
          <w:color w:val="404040" w:themeColor="text1" w:themeTint="BF"/>
          <w:sz w:val="20"/>
          <w:szCs w:val="20"/>
        </w:rPr>
        <w:t xml:space="preserve">up </w:t>
      </w:r>
      <w:r w:rsidRPr="00233BFF">
        <w:rPr>
          <w:rFonts w:ascii="Tahoma" w:hAnsi="Tahoma" w:cs="Tahoma"/>
          <w:color w:val="404040" w:themeColor="text1" w:themeTint="BF"/>
          <w:sz w:val="20"/>
          <w:szCs w:val="20"/>
        </w:rPr>
        <w:t>an organisational hierarchy and across organizational functions</w:t>
      </w:r>
    </w:p>
    <w:p w14:paraId="55282935" w14:textId="121CF8D7" w:rsidR="00AC7800" w:rsidRPr="00233BFF" w:rsidRDefault="00C82913" w:rsidP="21759916">
      <w:pPr>
        <w:spacing w:line="259" w:lineRule="auto"/>
        <w:rPr>
          <w:rFonts w:ascii="Tahoma" w:hAnsi="Tahoma" w:cs="Tahoma"/>
          <w:b/>
          <w:bCs/>
          <w:color w:val="404040" w:themeColor="text1" w:themeTint="BF"/>
          <w:sz w:val="20"/>
          <w:szCs w:val="20"/>
        </w:rPr>
      </w:pPr>
      <w:r w:rsidRPr="00233BFF">
        <w:rPr>
          <w:rFonts w:ascii="Tahoma" w:hAnsi="Tahoma" w:cs="Tahoma"/>
          <w:color w:val="404040" w:themeColor="text1" w:themeTint="BF"/>
          <w:sz w:val="20"/>
          <w:szCs w:val="20"/>
        </w:rPr>
        <w:t>Part 5: What a Design Manager in a design agency actually does</w:t>
      </w:r>
      <w:r w:rsidR="3441B86D" w:rsidRPr="00233BFF">
        <w:rPr>
          <w:rFonts w:ascii="Tahoma" w:hAnsi="Tahoma" w:cs="Tahoma"/>
          <w:color w:val="404040" w:themeColor="text1" w:themeTint="BF"/>
          <w:sz w:val="20"/>
          <w:szCs w:val="20"/>
        </w:rPr>
        <w:t xml:space="preserve">. To do this you could discuss </w:t>
      </w:r>
      <w:r w:rsidRPr="00233BFF">
        <w:rPr>
          <w:rFonts w:ascii="Tahoma" w:hAnsi="Tahoma" w:cs="Tahoma"/>
          <w:color w:val="404040" w:themeColor="text1" w:themeTint="BF"/>
          <w:sz w:val="20"/>
          <w:szCs w:val="20"/>
        </w:rPr>
        <w:t xml:space="preserve">Mintzberg / Fayol </w:t>
      </w:r>
      <w:r w:rsidR="13942B06" w:rsidRPr="00233BFF">
        <w:rPr>
          <w:rFonts w:ascii="Tahoma" w:hAnsi="Tahoma" w:cs="Tahoma"/>
          <w:color w:val="404040" w:themeColor="text1" w:themeTint="BF"/>
          <w:sz w:val="20"/>
          <w:szCs w:val="20"/>
        </w:rPr>
        <w:t xml:space="preserve">mapped against what </w:t>
      </w:r>
      <w:r w:rsidRPr="00233BFF">
        <w:rPr>
          <w:rFonts w:ascii="Tahoma" w:hAnsi="Tahoma" w:cs="Tahoma"/>
          <w:color w:val="404040" w:themeColor="text1" w:themeTint="BF"/>
          <w:sz w:val="20"/>
          <w:szCs w:val="20"/>
        </w:rPr>
        <w:t xml:space="preserve">happens in a design agency (e.g. find </w:t>
      </w:r>
      <w:r w:rsidR="15C0DEBC" w:rsidRPr="00233BFF">
        <w:rPr>
          <w:rFonts w:ascii="Tahoma" w:hAnsi="Tahoma" w:cs="Tahoma"/>
          <w:color w:val="404040" w:themeColor="text1" w:themeTint="BF"/>
          <w:sz w:val="20"/>
          <w:szCs w:val="20"/>
        </w:rPr>
        <w:t xml:space="preserve">prospective </w:t>
      </w:r>
      <w:r w:rsidRPr="00233BFF">
        <w:rPr>
          <w:rFonts w:ascii="Tahoma" w:hAnsi="Tahoma" w:cs="Tahoma"/>
          <w:color w:val="404040" w:themeColor="text1" w:themeTint="BF"/>
          <w:sz w:val="20"/>
          <w:szCs w:val="20"/>
        </w:rPr>
        <w:t xml:space="preserve">clients, </w:t>
      </w:r>
      <w:r w:rsidR="75069994" w:rsidRPr="00233BFF">
        <w:rPr>
          <w:rFonts w:ascii="Tahoma" w:hAnsi="Tahoma" w:cs="Tahoma"/>
          <w:color w:val="404040" w:themeColor="text1" w:themeTint="BF"/>
          <w:sz w:val="20"/>
          <w:szCs w:val="20"/>
        </w:rPr>
        <w:t>win</w:t>
      </w:r>
      <w:r w:rsidRPr="00233BFF">
        <w:rPr>
          <w:rFonts w:ascii="Tahoma" w:hAnsi="Tahoma" w:cs="Tahoma"/>
          <w:color w:val="404040" w:themeColor="text1" w:themeTint="BF"/>
          <w:sz w:val="20"/>
          <w:szCs w:val="20"/>
        </w:rPr>
        <w:t xml:space="preserve"> </w:t>
      </w:r>
      <w:r w:rsidR="4BD4A9AE" w:rsidRPr="00233BFF">
        <w:rPr>
          <w:rFonts w:ascii="Tahoma" w:hAnsi="Tahoma" w:cs="Tahoma"/>
          <w:color w:val="404040" w:themeColor="text1" w:themeTint="BF"/>
          <w:sz w:val="20"/>
          <w:szCs w:val="20"/>
        </w:rPr>
        <w:t xml:space="preserve">a prospective </w:t>
      </w:r>
      <w:r w:rsidRPr="00233BFF">
        <w:rPr>
          <w:rFonts w:ascii="Tahoma" w:hAnsi="Tahoma" w:cs="Tahoma"/>
          <w:color w:val="404040" w:themeColor="text1" w:themeTint="BF"/>
          <w:sz w:val="20"/>
          <w:szCs w:val="20"/>
        </w:rPr>
        <w:t>client</w:t>
      </w:r>
      <w:r w:rsidR="7010EF46" w:rsidRPr="00233BFF">
        <w:rPr>
          <w:rFonts w:ascii="Tahoma" w:hAnsi="Tahoma" w:cs="Tahoma"/>
          <w:color w:val="404040" w:themeColor="text1" w:themeTint="BF"/>
          <w:sz w:val="20"/>
          <w:szCs w:val="20"/>
        </w:rPr>
        <w:t>’</w:t>
      </w:r>
      <w:r w:rsidRPr="00233BFF">
        <w:rPr>
          <w:rFonts w:ascii="Tahoma" w:hAnsi="Tahoma" w:cs="Tahoma"/>
          <w:color w:val="404040" w:themeColor="text1" w:themeTint="BF"/>
          <w:sz w:val="20"/>
          <w:szCs w:val="20"/>
        </w:rPr>
        <w:t>s</w:t>
      </w:r>
      <w:r w:rsidR="10C90078" w:rsidRPr="00233BFF">
        <w:rPr>
          <w:rFonts w:ascii="Tahoma" w:hAnsi="Tahoma" w:cs="Tahoma"/>
          <w:color w:val="404040" w:themeColor="text1" w:themeTint="BF"/>
          <w:sz w:val="20"/>
          <w:szCs w:val="20"/>
        </w:rPr>
        <w:t xml:space="preserve"> business</w:t>
      </w:r>
      <w:r w:rsidRPr="00233BFF">
        <w:rPr>
          <w:rFonts w:ascii="Tahoma" w:hAnsi="Tahoma" w:cs="Tahoma"/>
          <w:color w:val="404040" w:themeColor="text1" w:themeTint="BF"/>
          <w:sz w:val="20"/>
          <w:szCs w:val="20"/>
        </w:rPr>
        <w:t>, serve clients). You might structure this across a model of design (E.g. Best, 2006)</w:t>
      </w:r>
    </w:p>
    <w:p w14:paraId="1C4EADA3" w14:textId="77777777" w:rsidR="00E8560C" w:rsidRPr="00233BFF" w:rsidRDefault="00E8560C" w:rsidP="0043752F">
      <w:pPr>
        <w:rPr>
          <w:rFonts w:ascii="Tahoma" w:hAnsi="Tahoma" w:cs="Tahoma"/>
          <w:b/>
          <w:color w:val="404040" w:themeColor="text1" w:themeTint="BF"/>
          <w:sz w:val="20"/>
          <w:szCs w:val="20"/>
        </w:rPr>
      </w:pPr>
    </w:p>
    <w:p w14:paraId="5508DEFF" w14:textId="6CB632C5" w:rsidR="00071184" w:rsidRPr="00233BFF" w:rsidRDefault="007A13A3" w:rsidP="0043752F">
      <w:pPr>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t>Assessment Criteria</w:t>
      </w:r>
    </w:p>
    <w:p w14:paraId="60414FA9" w14:textId="68BF3C48" w:rsidR="007A13A3" w:rsidRPr="00233BFF" w:rsidRDefault="007A13A3" w:rsidP="0043752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The assignment will be marked based on the following marking criteria:</w:t>
      </w:r>
    </w:p>
    <w:p w14:paraId="36487AE4" w14:textId="73417AD9" w:rsidR="00AC7800" w:rsidRPr="00233BFF" w:rsidRDefault="00AC7800" w:rsidP="0043752F">
      <w:pPr>
        <w:rPr>
          <w:rFonts w:ascii="Tahoma" w:hAnsi="Tahoma" w:cs="Tahoma"/>
          <w:color w:val="404040" w:themeColor="text1" w:themeTint="BF"/>
          <w:sz w:val="20"/>
          <w:szCs w:val="20"/>
        </w:rPr>
      </w:pPr>
    </w:p>
    <w:p w14:paraId="5CF49334"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b/>
          <w:color w:val="404040" w:themeColor="text1" w:themeTint="BF"/>
          <w:sz w:val="20"/>
          <w:szCs w:val="20"/>
        </w:rPr>
        <w:t xml:space="preserve">40% Research: </w:t>
      </w:r>
      <w:r w:rsidRPr="00233BFF">
        <w:rPr>
          <w:rFonts w:ascii="Tahoma" w:hAnsi="Tahoma" w:cs="Tahoma"/>
          <w:color w:val="404040" w:themeColor="text1" w:themeTint="BF"/>
          <w:sz w:val="20"/>
          <w:szCs w:val="20"/>
        </w:rPr>
        <w:t>breadth and depth of research and sourcing of good information is demonstrated.</w:t>
      </w:r>
    </w:p>
    <w:p w14:paraId="2DC01C4A"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b/>
          <w:color w:val="404040" w:themeColor="text1" w:themeTint="BF"/>
          <w:sz w:val="20"/>
          <w:szCs w:val="20"/>
        </w:rPr>
        <w:t xml:space="preserve">40% Narrative: </w:t>
      </w:r>
      <w:r w:rsidRPr="00233BFF">
        <w:rPr>
          <w:rFonts w:ascii="Tahoma" w:hAnsi="Tahoma" w:cs="Tahoma"/>
          <w:color w:val="404040" w:themeColor="text1" w:themeTint="BF"/>
          <w:sz w:val="20"/>
          <w:szCs w:val="20"/>
        </w:rPr>
        <w:t>A suitable level of appropriate language relevant to the subject matter.</w:t>
      </w:r>
    </w:p>
    <w:p w14:paraId="3E0A1A06" w14:textId="77777777" w:rsidR="00233BFF" w:rsidRPr="00233BFF" w:rsidRDefault="00233BFF" w:rsidP="00233BFF">
      <w:pPr>
        <w:rPr>
          <w:rFonts w:ascii="Tahoma" w:hAnsi="Tahoma" w:cs="Tahoma"/>
          <w:color w:val="404040" w:themeColor="text1" w:themeTint="BF"/>
          <w:sz w:val="20"/>
          <w:szCs w:val="20"/>
        </w:rPr>
      </w:pPr>
      <w:r w:rsidRPr="00233BFF">
        <w:rPr>
          <w:rFonts w:ascii="Tahoma" w:hAnsi="Tahoma" w:cs="Tahoma"/>
          <w:b/>
          <w:color w:val="404040" w:themeColor="text1" w:themeTint="BF"/>
          <w:sz w:val="20"/>
          <w:szCs w:val="20"/>
        </w:rPr>
        <w:t xml:space="preserve">20% Presentation: </w:t>
      </w:r>
      <w:r w:rsidRPr="00233BFF">
        <w:rPr>
          <w:rFonts w:ascii="Tahoma" w:hAnsi="Tahoma" w:cs="Tahoma"/>
          <w:color w:val="404040" w:themeColor="text1" w:themeTint="BF"/>
          <w:sz w:val="20"/>
          <w:szCs w:val="20"/>
        </w:rPr>
        <w:t>an ability to present which is professional in its communication and visual elements.</w:t>
      </w:r>
    </w:p>
    <w:p w14:paraId="44DBB8BB" w14:textId="637C8924" w:rsidR="003B3A87" w:rsidRPr="00233BFF" w:rsidRDefault="003B3A87">
      <w:pPr>
        <w:rPr>
          <w:rFonts w:ascii="Tahoma" w:hAnsi="Tahoma" w:cs="Tahoma"/>
          <w:b/>
          <w:color w:val="404040" w:themeColor="text1" w:themeTint="BF"/>
          <w:sz w:val="20"/>
          <w:szCs w:val="20"/>
        </w:rPr>
      </w:pPr>
    </w:p>
    <w:p w14:paraId="43260FB6" w14:textId="752F6BDD" w:rsidR="00496126" w:rsidRPr="00233BFF" w:rsidRDefault="007A13A3" w:rsidP="0043752F">
      <w:pPr>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t>Submission Deadline</w:t>
      </w:r>
      <w:r w:rsidR="00E62253" w:rsidRPr="00233BFF">
        <w:rPr>
          <w:rFonts w:ascii="Tahoma" w:hAnsi="Tahoma" w:cs="Tahoma"/>
          <w:b/>
          <w:color w:val="404040" w:themeColor="text1" w:themeTint="BF"/>
          <w:sz w:val="20"/>
          <w:szCs w:val="20"/>
        </w:rPr>
        <w:t xml:space="preserve"> and Mechanism</w:t>
      </w:r>
    </w:p>
    <w:p w14:paraId="2EB3A944" w14:textId="115C5F63" w:rsidR="002E4372" w:rsidRPr="00233BFF" w:rsidRDefault="00E62253" w:rsidP="0043752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Submit your </w:t>
      </w:r>
      <w:r w:rsidR="003B3A87" w:rsidRPr="00233BFF">
        <w:rPr>
          <w:rFonts w:ascii="Tahoma" w:hAnsi="Tahoma" w:cs="Tahoma"/>
          <w:color w:val="404040" w:themeColor="text1" w:themeTint="BF"/>
          <w:sz w:val="20"/>
          <w:szCs w:val="20"/>
        </w:rPr>
        <w:t>Term Paper</w:t>
      </w:r>
      <w:r w:rsidRPr="00233BFF">
        <w:rPr>
          <w:rFonts w:ascii="Tahoma" w:hAnsi="Tahoma" w:cs="Tahoma"/>
          <w:color w:val="404040" w:themeColor="text1" w:themeTint="BF"/>
          <w:sz w:val="20"/>
          <w:szCs w:val="20"/>
        </w:rPr>
        <w:t xml:space="preserve"> via Moodle by </w:t>
      </w:r>
      <w:r w:rsidR="00233BFF">
        <w:rPr>
          <w:rFonts w:ascii="Tahoma" w:hAnsi="Tahoma" w:cs="Tahoma"/>
          <w:b/>
          <w:color w:val="404040" w:themeColor="text1" w:themeTint="BF"/>
          <w:sz w:val="20"/>
          <w:szCs w:val="20"/>
          <w:u w:val="single"/>
        </w:rPr>
        <w:t>Wednesday</w:t>
      </w:r>
      <w:r w:rsidRPr="00233BFF">
        <w:rPr>
          <w:rFonts w:ascii="Tahoma" w:hAnsi="Tahoma" w:cs="Tahoma"/>
          <w:b/>
          <w:color w:val="404040" w:themeColor="text1" w:themeTint="BF"/>
          <w:sz w:val="20"/>
          <w:szCs w:val="20"/>
          <w:u w:val="single"/>
        </w:rPr>
        <w:t xml:space="preserve"> </w:t>
      </w:r>
      <w:r w:rsidR="00233BFF">
        <w:rPr>
          <w:rFonts w:ascii="Tahoma" w:hAnsi="Tahoma" w:cs="Tahoma"/>
          <w:b/>
          <w:color w:val="404040" w:themeColor="text1" w:themeTint="BF"/>
          <w:sz w:val="20"/>
          <w:szCs w:val="20"/>
          <w:u w:val="single"/>
        </w:rPr>
        <w:t>14</w:t>
      </w:r>
      <w:r w:rsidR="002E4372" w:rsidRPr="00233BFF">
        <w:rPr>
          <w:rFonts w:ascii="Tahoma" w:hAnsi="Tahoma" w:cs="Tahoma"/>
          <w:b/>
          <w:color w:val="404040" w:themeColor="text1" w:themeTint="BF"/>
          <w:sz w:val="20"/>
          <w:szCs w:val="20"/>
          <w:u w:val="single"/>
        </w:rPr>
        <w:t xml:space="preserve"> </w:t>
      </w:r>
      <w:r w:rsidR="00233BFF">
        <w:rPr>
          <w:rFonts w:ascii="Tahoma" w:hAnsi="Tahoma" w:cs="Tahoma"/>
          <w:b/>
          <w:color w:val="404040" w:themeColor="text1" w:themeTint="BF"/>
          <w:sz w:val="20"/>
          <w:szCs w:val="20"/>
          <w:u w:val="single"/>
        </w:rPr>
        <w:t>June</w:t>
      </w:r>
      <w:r w:rsidR="002E4372" w:rsidRPr="00233BFF">
        <w:rPr>
          <w:rFonts w:ascii="Tahoma" w:hAnsi="Tahoma" w:cs="Tahoma"/>
          <w:b/>
          <w:color w:val="404040" w:themeColor="text1" w:themeTint="BF"/>
          <w:sz w:val="20"/>
          <w:szCs w:val="20"/>
          <w:u w:val="single"/>
        </w:rPr>
        <w:t xml:space="preserve"> 202</w:t>
      </w:r>
      <w:r w:rsidR="00233BFF">
        <w:rPr>
          <w:rFonts w:ascii="Tahoma" w:hAnsi="Tahoma" w:cs="Tahoma"/>
          <w:b/>
          <w:color w:val="404040" w:themeColor="text1" w:themeTint="BF"/>
          <w:sz w:val="20"/>
          <w:szCs w:val="20"/>
          <w:u w:val="single"/>
        </w:rPr>
        <w:t>3</w:t>
      </w:r>
      <w:r w:rsidR="002E4372" w:rsidRPr="00233BFF">
        <w:rPr>
          <w:rFonts w:ascii="Tahoma" w:hAnsi="Tahoma" w:cs="Tahoma"/>
          <w:color w:val="404040" w:themeColor="text1" w:themeTint="BF"/>
          <w:sz w:val="20"/>
          <w:szCs w:val="20"/>
        </w:rPr>
        <w:t>.  Check Moodle for the submission time</w:t>
      </w:r>
      <w:r w:rsidRPr="00233BFF">
        <w:rPr>
          <w:rFonts w:ascii="Tahoma" w:hAnsi="Tahoma" w:cs="Tahoma"/>
          <w:color w:val="404040" w:themeColor="text1" w:themeTint="BF"/>
          <w:sz w:val="20"/>
          <w:szCs w:val="20"/>
        </w:rPr>
        <w:t xml:space="preserve">. </w:t>
      </w:r>
    </w:p>
    <w:p w14:paraId="41D03CA1" w14:textId="3F0D8D90" w:rsidR="00233BFF" w:rsidRDefault="00E62253" w:rsidP="00233BFF">
      <w:pP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The </w:t>
      </w:r>
      <w:r w:rsidR="00233BFF">
        <w:rPr>
          <w:rFonts w:ascii="Tahoma" w:hAnsi="Tahoma" w:cs="Tahoma"/>
          <w:color w:val="404040" w:themeColor="text1" w:themeTint="BF"/>
          <w:sz w:val="20"/>
          <w:szCs w:val="20"/>
        </w:rPr>
        <w:t>film file needs to be checked prior to submission</w:t>
      </w:r>
      <w:r w:rsidRPr="00233BFF">
        <w:rPr>
          <w:rFonts w:ascii="Tahoma" w:hAnsi="Tahoma" w:cs="Tahoma"/>
          <w:color w:val="404040" w:themeColor="text1" w:themeTint="BF"/>
          <w:sz w:val="20"/>
          <w:szCs w:val="20"/>
        </w:rPr>
        <w:t>.</w:t>
      </w:r>
      <w:r w:rsidR="00E8560C" w:rsidRPr="00233BFF">
        <w:rPr>
          <w:rFonts w:ascii="Tahoma" w:hAnsi="Tahoma" w:cs="Tahoma"/>
          <w:color w:val="404040" w:themeColor="text1" w:themeTint="BF"/>
          <w:sz w:val="20"/>
          <w:szCs w:val="20"/>
        </w:rPr>
        <w:t xml:space="preserve">  </w:t>
      </w:r>
    </w:p>
    <w:p w14:paraId="1F6FAD36" w14:textId="77777777" w:rsidR="00233BFF" w:rsidRDefault="00233BFF" w:rsidP="00233BFF">
      <w:pPr>
        <w:rPr>
          <w:rFonts w:ascii="Tahoma" w:hAnsi="Tahoma" w:cs="Tahoma"/>
          <w:color w:val="404040" w:themeColor="text1" w:themeTint="BF"/>
          <w:sz w:val="20"/>
          <w:szCs w:val="20"/>
        </w:rPr>
      </w:pPr>
    </w:p>
    <w:p w14:paraId="3CC8F726" w14:textId="77777777" w:rsidR="00233BFF" w:rsidRDefault="00233BFF" w:rsidP="00233BFF">
      <w:pPr>
        <w:rPr>
          <w:rFonts w:ascii="Tahoma" w:hAnsi="Tahoma" w:cs="Tahoma"/>
          <w:color w:val="404040" w:themeColor="text1" w:themeTint="BF"/>
          <w:sz w:val="20"/>
          <w:szCs w:val="20"/>
        </w:rPr>
      </w:pPr>
    </w:p>
    <w:p w14:paraId="1280BB6D" w14:textId="77777777" w:rsidR="00233BFF" w:rsidRDefault="00233BFF" w:rsidP="00233BFF">
      <w:pPr>
        <w:rPr>
          <w:rFonts w:ascii="Tahoma" w:hAnsi="Tahoma" w:cs="Tahoma"/>
          <w:color w:val="404040" w:themeColor="text1" w:themeTint="BF"/>
          <w:sz w:val="20"/>
          <w:szCs w:val="20"/>
        </w:rPr>
      </w:pPr>
    </w:p>
    <w:p w14:paraId="27611201" w14:textId="04BE4599" w:rsidR="005E5FF5" w:rsidRPr="00233BFF" w:rsidRDefault="005E5FF5" w:rsidP="00233BFF">
      <w:pPr>
        <w:rPr>
          <w:rFonts w:ascii="Tahoma" w:hAnsi="Tahoma" w:cs="Tahoma"/>
          <w:b/>
          <w:color w:val="404040" w:themeColor="text1" w:themeTint="BF"/>
          <w:sz w:val="20"/>
          <w:szCs w:val="20"/>
        </w:rPr>
      </w:pPr>
      <w:r w:rsidRPr="00233BFF">
        <w:rPr>
          <w:rFonts w:ascii="Tahoma" w:hAnsi="Tahoma" w:cs="Tahoma"/>
          <w:b/>
          <w:color w:val="404040" w:themeColor="text1" w:themeTint="BF"/>
          <w:sz w:val="20"/>
          <w:szCs w:val="20"/>
        </w:rPr>
        <w:t xml:space="preserve">Academic Integrity </w:t>
      </w:r>
    </w:p>
    <w:p w14:paraId="5F8B475B" w14:textId="77777777" w:rsidR="005E5FF5" w:rsidRPr="00233BFF" w:rsidRDefault="005E5FF5" w:rsidP="005E5FF5">
      <w:p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The University regards any action by a student that may result in an unfair academic advantage as a serious issue; without honesty and trust, true academic discourse becomes impossible, learning is distorted and the evaluation of student progress and academic quality is compromised. </w:t>
      </w:r>
    </w:p>
    <w:p w14:paraId="7D3D5322" w14:textId="77777777" w:rsidR="005E5FF5" w:rsidRPr="00233BFF" w:rsidRDefault="005E5FF5" w:rsidP="005E5FF5">
      <w:pPr>
        <w:spacing w:line="276" w:lineRule="auto"/>
        <w:rPr>
          <w:rFonts w:ascii="Tahoma" w:hAnsi="Tahoma" w:cs="Tahoma"/>
          <w:color w:val="404040" w:themeColor="text1" w:themeTint="BF"/>
          <w:sz w:val="20"/>
          <w:szCs w:val="20"/>
        </w:rPr>
      </w:pPr>
    </w:p>
    <w:p w14:paraId="34AB40D4" w14:textId="77777777" w:rsidR="005E5FF5" w:rsidRPr="00233BFF" w:rsidRDefault="005E5FF5" w:rsidP="005E5FF5">
      <w:p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Therefore, the University is committed to: </w:t>
      </w:r>
    </w:p>
    <w:p w14:paraId="28E2DA10" w14:textId="77777777" w:rsidR="005E5FF5" w:rsidRPr="00233BFF" w:rsidRDefault="005E5FF5" w:rsidP="005E5FF5">
      <w:pPr>
        <w:spacing w:line="276" w:lineRule="auto"/>
        <w:rPr>
          <w:rFonts w:ascii="Tahoma" w:hAnsi="Tahoma" w:cs="Tahoma"/>
          <w:color w:val="404040" w:themeColor="text1" w:themeTint="BF"/>
          <w:sz w:val="20"/>
          <w:szCs w:val="20"/>
        </w:rPr>
      </w:pPr>
    </w:p>
    <w:p w14:paraId="21D45182" w14:textId="77777777" w:rsidR="005E5FF5" w:rsidRPr="00233BFF" w:rsidRDefault="005E5FF5" w:rsidP="005E5FF5">
      <w:pPr>
        <w:pStyle w:val="ListParagraph"/>
        <w:numPr>
          <w:ilvl w:val="0"/>
          <w:numId w:val="34"/>
        </w:num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Defending the academic credibility and reputation of the institution, </w:t>
      </w:r>
    </w:p>
    <w:p w14:paraId="6947BCD2" w14:textId="77777777" w:rsidR="005E5FF5" w:rsidRPr="00233BFF" w:rsidRDefault="005E5FF5" w:rsidP="005E5FF5">
      <w:pPr>
        <w:pStyle w:val="ListParagraph"/>
        <w:numPr>
          <w:ilvl w:val="0"/>
          <w:numId w:val="34"/>
        </w:num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Protecting the standards of its awards, </w:t>
      </w:r>
    </w:p>
    <w:p w14:paraId="0023A0E8" w14:textId="77777777" w:rsidR="005E5FF5" w:rsidRPr="00233BFF" w:rsidRDefault="005E5FF5" w:rsidP="005E5FF5">
      <w:pPr>
        <w:pStyle w:val="ListParagraph"/>
        <w:numPr>
          <w:ilvl w:val="0"/>
          <w:numId w:val="34"/>
        </w:num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Advising its students of the need for academic integrity, and providing them with guidance on best practice in studying and learning, </w:t>
      </w:r>
    </w:p>
    <w:p w14:paraId="71E084DF" w14:textId="77777777" w:rsidR="005E5FF5" w:rsidRPr="00233BFF" w:rsidRDefault="005E5FF5" w:rsidP="005E5FF5">
      <w:pPr>
        <w:pStyle w:val="ListParagraph"/>
        <w:numPr>
          <w:ilvl w:val="0"/>
          <w:numId w:val="34"/>
        </w:num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Protecting the interests of all students.  </w:t>
      </w:r>
    </w:p>
    <w:p w14:paraId="4D565FBD" w14:textId="77777777" w:rsidR="005E5FF5" w:rsidRPr="00233BFF" w:rsidRDefault="005E5FF5" w:rsidP="005E5FF5">
      <w:pPr>
        <w:spacing w:line="276" w:lineRule="auto"/>
        <w:rPr>
          <w:rFonts w:ascii="Tahoma" w:hAnsi="Tahoma" w:cs="Tahoma"/>
          <w:color w:val="404040" w:themeColor="text1" w:themeTint="BF"/>
          <w:sz w:val="20"/>
          <w:szCs w:val="20"/>
        </w:rPr>
      </w:pPr>
    </w:p>
    <w:p w14:paraId="05A3C023" w14:textId="77777777" w:rsidR="005E5FF5" w:rsidRPr="00233BFF" w:rsidRDefault="005E5FF5" w:rsidP="005E5FF5">
      <w:p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All relevant written submissions are subject to plagiarism checks through the Turnitin software. Please also note that other forms of assessment, including artworks, performances, musical scores, 2D and 3D elements are also subject to the same regulations.</w:t>
      </w:r>
    </w:p>
    <w:p w14:paraId="760EB675" w14:textId="77777777" w:rsidR="005E5FF5" w:rsidRPr="00233BFF" w:rsidRDefault="005E5FF5" w:rsidP="005E5FF5">
      <w:pPr>
        <w:spacing w:line="276" w:lineRule="auto"/>
        <w:rPr>
          <w:rFonts w:ascii="Tahoma" w:hAnsi="Tahoma" w:cs="Tahoma"/>
          <w:color w:val="404040" w:themeColor="text1" w:themeTint="BF"/>
          <w:sz w:val="20"/>
          <w:szCs w:val="20"/>
        </w:rPr>
      </w:pPr>
    </w:p>
    <w:p w14:paraId="2D7AAC1A" w14:textId="77777777" w:rsidR="005E5FF5" w:rsidRPr="00233BFF" w:rsidRDefault="005E5FF5" w:rsidP="005E5FF5">
      <w:p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If you are struggling with any aspect of your submissions, including referencing, please speak with your course tutors and academic support.</w:t>
      </w:r>
    </w:p>
    <w:p w14:paraId="56293630" w14:textId="77777777" w:rsidR="005E5FF5" w:rsidRPr="00233BFF" w:rsidRDefault="005E5FF5" w:rsidP="005E5FF5">
      <w:pPr>
        <w:spacing w:line="276" w:lineRule="auto"/>
        <w:rPr>
          <w:rFonts w:ascii="Tahoma" w:hAnsi="Tahoma" w:cs="Tahoma"/>
          <w:color w:val="404040" w:themeColor="text1" w:themeTint="BF"/>
          <w:sz w:val="20"/>
          <w:szCs w:val="20"/>
        </w:rPr>
      </w:pPr>
    </w:p>
    <w:p w14:paraId="0610B9FD" w14:textId="77777777" w:rsidR="005E5FF5" w:rsidRPr="00233BFF" w:rsidRDefault="005E5FF5" w:rsidP="005E5FF5">
      <w:pPr>
        <w:spacing w:line="276" w:lineRule="auto"/>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 xml:space="preserve">Further information about plagiarism can be found on the University’s Student and Education Services website: </w:t>
      </w:r>
      <w:hyperlink r:id="rId12" w:history="1">
        <w:r w:rsidRPr="00233BFF">
          <w:rPr>
            <w:rStyle w:val="Hyperlink"/>
            <w:rFonts w:ascii="Tahoma" w:hAnsi="Tahoma" w:cs="Tahoma"/>
            <w:sz w:val="20"/>
            <w:szCs w:val="20"/>
          </w:rPr>
          <w:t>www.lancaster.ac.uk/student-and-education-services/exams-and-assessment/regulations/plagiarism/</w:t>
        </w:r>
      </w:hyperlink>
      <w:r w:rsidRPr="00233BFF">
        <w:rPr>
          <w:rFonts w:ascii="Tahoma" w:hAnsi="Tahoma" w:cs="Tahoma"/>
          <w:color w:val="404040" w:themeColor="text1" w:themeTint="BF"/>
          <w:sz w:val="20"/>
          <w:szCs w:val="20"/>
        </w:rPr>
        <w:t xml:space="preserve"> </w:t>
      </w:r>
    </w:p>
    <w:p w14:paraId="0FCAF6DF" w14:textId="053BEF3D" w:rsidR="005E5FF5" w:rsidRPr="00233BFF" w:rsidRDefault="005E5FF5" w:rsidP="005E5FF5">
      <w:pPr>
        <w:spacing w:line="276" w:lineRule="auto"/>
        <w:rPr>
          <w:rFonts w:ascii="Tahoma" w:hAnsi="Tahoma" w:cs="Tahoma"/>
          <w:color w:val="404040" w:themeColor="text1" w:themeTint="BF"/>
          <w:sz w:val="20"/>
          <w:szCs w:val="20"/>
        </w:rPr>
      </w:pPr>
    </w:p>
    <w:p w14:paraId="6755A517" w14:textId="5BAB4A75" w:rsidR="00C82913" w:rsidRPr="00233BFF" w:rsidRDefault="00C82913" w:rsidP="005E5FF5">
      <w:pPr>
        <w:spacing w:line="276" w:lineRule="auto"/>
        <w:rPr>
          <w:rFonts w:ascii="Tahoma" w:hAnsi="Tahoma" w:cs="Tahoma"/>
          <w:color w:val="404040" w:themeColor="text1" w:themeTint="BF"/>
          <w:sz w:val="20"/>
          <w:szCs w:val="20"/>
        </w:rPr>
      </w:pPr>
    </w:p>
    <w:p w14:paraId="555441F2" w14:textId="1C72B9C8" w:rsidR="00C82913" w:rsidRPr="00233BFF" w:rsidRDefault="00C82913" w:rsidP="005E5FF5">
      <w:pPr>
        <w:spacing w:line="276" w:lineRule="auto"/>
        <w:rPr>
          <w:rFonts w:ascii="Tahoma" w:hAnsi="Tahoma" w:cs="Tahoma"/>
          <w:color w:val="404040" w:themeColor="text1" w:themeTint="BF"/>
          <w:sz w:val="20"/>
          <w:szCs w:val="20"/>
        </w:rPr>
      </w:pPr>
    </w:p>
    <w:p w14:paraId="784DF177" w14:textId="61354AD4" w:rsidR="00C82913" w:rsidRPr="00233BFF" w:rsidRDefault="00C82913" w:rsidP="005E5FF5">
      <w:pPr>
        <w:spacing w:line="276" w:lineRule="auto"/>
        <w:rPr>
          <w:rFonts w:ascii="Tahoma" w:hAnsi="Tahoma" w:cs="Tahoma"/>
          <w:color w:val="404040" w:themeColor="text1" w:themeTint="BF"/>
          <w:sz w:val="20"/>
          <w:szCs w:val="20"/>
        </w:rPr>
      </w:pPr>
    </w:p>
    <w:p w14:paraId="548496BC" w14:textId="7D977D77" w:rsidR="00C82913" w:rsidRPr="00233BFF" w:rsidRDefault="00C82913" w:rsidP="005E5FF5">
      <w:pPr>
        <w:spacing w:line="276" w:lineRule="auto"/>
        <w:rPr>
          <w:rFonts w:ascii="Tahoma" w:hAnsi="Tahoma" w:cs="Tahoma"/>
          <w:color w:val="404040" w:themeColor="text1" w:themeTint="BF"/>
          <w:sz w:val="20"/>
          <w:szCs w:val="20"/>
        </w:rPr>
      </w:pPr>
    </w:p>
    <w:p w14:paraId="10B2261D" w14:textId="1D6CCE53" w:rsidR="00C82913" w:rsidRPr="00233BFF" w:rsidRDefault="00C82913" w:rsidP="005E5FF5">
      <w:pPr>
        <w:spacing w:line="276" w:lineRule="auto"/>
        <w:rPr>
          <w:rFonts w:ascii="Tahoma" w:hAnsi="Tahoma" w:cs="Tahoma"/>
          <w:color w:val="404040" w:themeColor="text1" w:themeTint="BF"/>
          <w:sz w:val="20"/>
          <w:szCs w:val="20"/>
        </w:rPr>
      </w:pPr>
    </w:p>
    <w:p w14:paraId="31BEDF34" w14:textId="6D5F2B8E" w:rsidR="005E5FF5" w:rsidRPr="00233BFF" w:rsidRDefault="005E5FF5" w:rsidP="005E5FF5">
      <w:pPr>
        <w:spacing w:line="276" w:lineRule="auto"/>
        <w:jc w:val="center"/>
        <w:rPr>
          <w:rFonts w:ascii="Tahoma" w:hAnsi="Tahoma" w:cs="Tahoma"/>
          <w:color w:val="404040" w:themeColor="text1" w:themeTint="BF"/>
          <w:sz w:val="20"/>
          <w:szCs w:val="20"/>
        </w:rPr>
      </w:pPr>
      <w:r w:rsidRPr="00233BFF">
        <w:rPr>
          <w:rFonts w:ascii="Tahoma" w:hAnsi="Tahoma" w:cs="Tahoma"/>
          <w:color w:val="404040" w:themeColor="text1" w:themeTint="BF"/>
          <w:sz w:val="20"/>
          <w:szCs w:val="20"/>
        </w:rPr>
        <w:t>Please refer to the Module Handbook and the module Moodle page for other information and advice relevant to your studies.</w:t>
      </w:r>
    </w:p>
    <w:sectPr w:rsidR="005E5FF5" w:rsidRPr="00233BFF" w:rsidSect="003B3A8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8B6A41" w14:textId="77777777" w:rsidR="00EE4761" w:rsidRDefault="00EE4761">
      <w:r>
        <w:separator/>
      </w:r>
    </w:p>
  </w:endnote>
  <w:endnote w:type="continuationSeparator" w:id="0">
    <w:p w14:paraId="55024DFC" w14:textId="77777777" w:rsidR="00EE4761" w:rsidRDefault="00EE4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7A4AD" w14:textId="77777777" w:rsidR="00EE4761" w:rsidRDefault="00EE4761">
      <w:r>
        <w:separator/>
      </w:r>
    </w:p>
  </w:footnote>
  <w:footnote w:type="continuationSeparator" w:id="0">
    <w:p w14:paraId="34169AF6" w14:textId="77777777" w:rsidR="00EE4761" w:rsidRDefault="00EE4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615C"/>
    <w:multiLevelType w:val="hybridMultilevel"/>
    <w:tmpl w:val="C5AE3544"/>
    <w:lvl w:ilvl="0" w:tplc="6AFA797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E007AA"/>
    <w:multiLevelType w:val="hybridMultilevel"/>
    <w:tmpl w:val="4E08224E"/>
    <w:lvl w:ilvl="0" w:tplc="392EEB5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E414BF"/>
    <w:multiLevelType w:val="hybridMultilevel"/>
    <w:tmpl w:val="51E07B86"/>
    <w:lvl w:ilvl="0" w:tplc="28FA429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E40B9C"/>
    <w:multiLevelType w:val="hybridMultilevel"/>
    <w:tmpl w:val="31283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D172FA"/>
    <w:multiLevelType w:val="hybridMultilevel"/>
    <w:tmpl w:val="4C049B32"/>
    <w:lvl w:ilvl="0" w:tplc="50D43D1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47366F"/>
    <w:multiLevelType w:val="hybridMultilevel"/>
    <w:tmpl w:val="E1B0B908"/>
    <w:lvl w:ilvl="0" w:tplc="61A452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4B17FC"/>
    <w:multiLevelType w:val="hybridMultilevel"/>
    <w:tmpl w:val="7846A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7D2E72"/>
    <w:multiLevelType w:val="hybridMultilevel"/>
    <w:tmpl w:val="F29AAD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2094746"/>
    <w:multiLevelType w:val="hybridMultilevel"/>
    <w:tmpl w:val="02B43124"/>
    <w:lvl w:ilvl="0" w:tplc="FA88DDC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9F45F4"/>
    <w:multiLevelType w:val="hybridMultilevel"/>
    <w:tmpl w:val="DBA00FDA"/>
    <w:lvl w:ilvl="0" w:tplc="3D4C1E1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45543B"/>
    <w:multiLevelType w:val="hybridMultilevel"/>
    <w:tmpl w:val="17CEB2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457352"/>
    <w:multiLevelType w:val="hybridMultilevel"/>
    <w:tmpl w:val="BA363358"/>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143DB9"/>
    <w:multiLevelType w:val="hybridMultilevel"/>
    <w:tmpl w:val="640475C6"/>
    <w:lvl w:ilvl="0" w:tplc="5F5837A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33042A"/>
    <w:multiLevelType w:val="hybridMultilevel"/>
    <w:tmpl w:val="B75012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B8D1402"/>
    <w:multiLevelType w:val="hybridMultilevel"/>
    <w:tmpl w:val="9B629FE0"/>
    <w:lvl w:ilvl="0" w:tplc="BD66A5DA">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E70541"/>
    <w:multiLevelType w:val="hybridMultilevel"/>
    <w:tmpl w:val="17CEB2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562AA1"/>
    <w:multiLevelType w:val="hybridMultilevel"/>
    <w:tmpl w:val="154C6CCE"/>
    <w:lvl w:ilvl="0" w:tplc="84622FE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15567CA"/>
    <w:multiLevelType w:val="hybridMultilevel"/>
    <w:tmpl w:val="DCC02BA2"/>
    <w:lvl w:ilvl="0" w:tplc="CF42C3D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CB6778"/>
    <w:multiLevelType w:val="hybridMultilevel"/>
    <w:tmpl w:val="8D709A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6AC4CE9"/>
    <w:multiLevelType w:val="hybridMultilevel"/>
    <w:tmpl w:val="ABC8C8B8"/>
    <w:lvl w:ilvl="0" w:tplc="0B46D0D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850398"/>
    <w:multiLevelType w:val="hybridMultilevel"/>
    <w:tmpl w:val="A99077C2"/>
    <w:lvl w:ilvl="0" w:tplc="F0348D4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C10A0F"/>
    <w:multiLevelType w:val="hybridMultilevel"/>
    <w:tmpl w:val="10D04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E7361D"/>
    <w:multiLevelType w:val="hybridMultilevel"/>
    <w:tmpl w:val="7398F60A"/>
    <w:lvl w:ilvl="0" w:tplc="DF929DD4">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3" w15:restartNumberingAfterBreak="0">
    <w:nsid w:val="68ED1AB8"/>
    <w:multiLevelType w:val="hybridMultilevel"/>
    <w:tmpl w:val="606EEB4E"/>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AC60A42"/>
    <w:multiLevelType w:val="hybridMultilevel"/>
    <w:tmpl w:val="9198079E"/>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1C4F18"/>
    <w:multiLevelType w:val="hybridMultilevel"/>
    <w:tmpl w:val="3D9A96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D9C4F92"/>
    <w:multiLevelType w:val="hybridMultilevel"/>
    <w:tmpl w:val="C9984B5A"/>
    <w:lvl w:ilvl="0" w:tplc="257C696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5461FE"/>
    <w:multiLevelType w:val="hybridMultilevel"/>
    <w:tmpl w:val="37D69C8E"/>
    <w:lvl w:ilvl="0" w:tplc="073603D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CD72B8"/>
    <w:multiLevelType w:val="hybridMultilevel"/>
    <w:tmpl w:val="8A902D90"/>
    <w:lvl w:ilvl="0" w:tplc="14C2A31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F749F7"/>
    <w:multiLevelType w:val="hybridMultilevel"/>
    <w:tmpl w:val="896C6072"/>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694D1A"/>
    <w:multiLevelType w:val="hybridMultilevel"/>
    <w:tmpl w:val="50CAA5A2"/>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0EC4EB2"/>
    <w:multiLevelType w:val="hybridMultilevel"/>
    <w:tmpl w:val="7B303E5A"/>
    <w:lvl w:ilvl="0" w:tplc="8108884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1B122F"/>
    <w:multiLevelType w:val="hybridMultilevel"/>
    <w:tmpl w:val="A7B09DE4"/>
    <w:lvl w:ilvl="0" w:tplc="D362DAA8">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B81396"/>
    <w:multiLevelType w:val="hybridMultilevel"/>
    <w:tmpl w:val="148EC830"/>
    <w:lvl w:ilvl="0" w:tplc="14567A2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CBC7CE9"/>
    <w:multiLevelType w:val="hybridMultilevel"/>
    <w:tmpl w:val="782EFEC6"/>
    <w:lvl w:ilvl="0" w:tplc="71762258">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EFE2C4D"/>
    <w:multiLevelType w:val="hybridMultilevel"/>
    <w:tmpl w:val="98B047C4"/>
    <w:lvl w:ilvl="0" w:tplc="CEF89D7A">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64016A"/>
    <w:multiLevelType w:val="hybridMultilevel"/>
    <w:tmpl w:val="E9F4EE20"/>
    <w:lvl w:ilvl="0" w:tplc="4094FCE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7"/>
  </w:num>
  <w:num w:numId="3">
    <w:abstractNumId w:val="32"/>
  </w:num>
  <w:num w:numId="4">
    <w:abstractNumId w:val="33"/>
  </w:num>
  <w:num w:numId="5">
    <w:abstractNumId w:val="34"/>
  </w:num>
  <w:num w:numId="6">
    <w:abstractNumId w:val="19"/>
  </w:num>
  <w:num w:numId="7">
    <w:abstractNumId w:val="36"/>
  </w:num>
  <w:num w:numId="8">
    <w:abstractNumId w:val="25"/>
  </w:num>
  <w:num w:numId="9">
    <w:abstractNumId w:val="1"/>
  </w:num>
  <w:num w:numId="10">
    <w:abstractNumId w:val="12"/>
  </w:num>
  <w:num w:numId="11">
    <w:abstractNumId w:val="8"/>
  </w:num>
  <w:num w:numId="12">
    <w:abstractNumId w:val="2"/>
  </w:num>
  <w:num w:numId="13">
    <w:abstractNumId w:val="0"/>
  </w:num>
  <w:num w:numId="14">
    <w:abstractNumId w:val="4"/>
  </w:num>
  <w:num w:numId="15">
    <w:abstractNumId w:val="26"/>
  </w:num>
  <w:num w:numId="16">
    <w:abstractNumId w:val="17"/>
  </w:num>
  <w:num w:numId="17">
    <w:abstractNumId w:val="35"/>
  </w:num>
  <w:num w:numId="18">
    <w:abstractNumId w:val="28"/>
  </w:num>
  <w:num w:numId="19">
    <w:abstractNumId w:val="9"/>
  </w:num>
  <w:num w:numId="20">
    <w:abstractNumId w:val="5"/>
  </w:num>
  <w:num w:numId="21">
    <w:abstractNumId w:val="7"/>
  </w:num>
  <w:num w:numId="22">
    <w:abstractNumId w:val="18"/>
  </w:num>
  <w:num w:numId="23">
    <w:abstractNumId w:val="11"/>
  </w:num>
  <w:num w:numId="24">
    <w:abstractNumId w:val="30"/>
  </w:num>
  <w:num w:numId="25">
    <w:abstractNumId w:val="31"/>
  </w:num>
  <w:num w:numId="26">
    <w:abstractNumId w:val="24"/>
  </w:num>
  <w:num w:numId="27">
    <w:abstractNumId w:val="23"/>
  </w:num>
  <w:num w:numId="28">
    <w:abstractNumId w:val="29"/>
  </w:num>
  <w:num w:numId="29">
    <w:abstractNumId w:val="22"/>
  </w:num>
  <w:num w:numId="30">
    <w:abstractNumId w:val="21"/>
  </w:num>
  <w:num w:numId="31">
    <w:abstractNumId w:val="3"/>
  </w:num>
  <w:num w:numId="32">
    <w:abstractNumId w:val="15"/>
  </w:num>
  <w:num w:numId="33">
    <w:abstractNumId w:val="10"/>
  </w:num>
  <w:num w:numId="34">
    <w:abstractNumId w:val="16"/>
  </w:num>
  <w:num w:numId="35">
    <w:abstractNumId w:val="14"/>
  </w:num>
  <w:num w:numId="36">
    <w:abstractNumId w:val="20"/>
  </w:num>
  <w:num w:numId="3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08B"/>
    <w:rsid w:val="0000757A"/>
    <w:rsid w:val="00013465"/>
    <w:rsid w:val="0001542F"/>
    <w:rsid w:val="00015970"/>
    <w:rsid w:val="00020675"/>
    <w:rsid w:val="00021100"/>
    <w:rsid w:val="000230CD"/>
    <w:rsid w:val="00024C40"/>
    <w:rsid w:val="000312B4"/>
    <w:rsid w:val="00032511"/>
    <w:rsid w:val="00036B02"/>
    <w:rsid w:val="00036F6E"/>
    <w:rsid w:val="000448DE"/>
    <w:rsid w:val="000474FA"/>
    <w:rsid w:val="00051011"/>
    <w:rsid w:val="000514F5"/>
    <w:rsid w:val="0006083A"/>
    <w:rsid w:val="00061EA5"/>
    <w:rsid w:val="00064316"/>
    <w:rsid w:val="000665B5"/>
    <w:rsid w:val="000665BB"/>
    <w:rsid w:val="00071184"/>
    <w:rsid w:val="00073A38"/>
    <w:rsid w:val="000751F3"/>
    <w:rsid w:val="00076E82"/>
    <w:rsid w:val="00085423"/>
    <w:rsid w:val="000904CE"/>
    <w:rsid w:val="000939D6"/>
    <w:rsid w:val="000948A6"/>
    <w:rsid w:val="00095160"/>
    <w:rsid w:val="000A05F0"/>
    <w:rsid w:val="000A508B"/>
    <w:rsid w:val="000A5602"/>
    <w:rsid w:val="000A7F28"/>
    <w:rsid w:val="000B5CFB"/>
    <w:rsid w:val="000C2A11"/>
    <w:rsid w:val="000C6FA2"/>
    <w:rsid w:val="000C7D24"/>
    <w:rsid w:val="000E44AD"/>
    <w:rsid w:val="000E513E"/>
    <w:rsid w:val="000E788F"/>
    <w:rsid w:val="000F15C6"/>
    <w:rsid w:val="00102F0A"/>
    <w:rsid w:val="00106E25"/>
    <w:rsid w:val="001109BB"/>
    <w:rsid w:val="00112C2E"/>
    <w:rsid w:val="00113D5E"/>
    <w:rsid w:val="0011628F"/>
    <w:rsid w:val="001219E7"/>
    <w:rsid w:val="001305DE"/>
    <w:rsid w:val="00130B9D"/>
    <w:rsid w:val="0013421F"/>
    <w:rsid w:val="00137011"/>
    <w:rsid w:val="0013719D"/>
    <w:rsid w:val="00137BC4"/>
    <w:rsid w:val="0014468E"/>
    <w:rsid w:val="0014690D"/>
    <w:rsid w:val="00152E0B"/>
    <w:rsid w:val="001539C7"/>
    <w:rsid w:val="00160E52"/>
    <w:rsid w:val="001629E7"/>
    <w:rsid w:val="0016403C"/>
    <w:rsid w:val="0016610D"/>
    <w:rsid w:val="001679B5"/>
    <w:rsid w:val="001773CC"/>
    <w:rsid w:val="001777C8"/>
    <w:rsid w:val="00180B59"/>
    <w:rsid w:val="00181DA6"/>
    <w:rsid w:val="001831D9"/>
    <w:rsid w:val="00187542"/>
    <w:rsid w:val="00193548"/>
    <w:rsid w:val="0019640D"/>
    <w:rsid w:val="0019679A"/>
    <w:rsid w:val="001972ED"/>
    <w:rsid w:val="001A51C2"/>
    <w:rsid w:val="001A6627"/>
    <w:rsid w:val="001A6CFA"/>
    <w:rsid w:val="001B3AE4"/>
    <w:rsid w:val="001B6ACA"/>
    <w:rsid w:val="001C082E"/>
    <w:rsid w:val="001C7060"/>
    <w:rsid w:val="001D1D20"/>
    <w:rsid w:val="001D35D4"/>
    <w:rsid w:val="001D371D"/>
    <w:rsid w:val="001D5BC3"/>
    <w:rsid w:val="001E63D0"/>
    <w:rsid w:val="001F19FA"/>
    <w:rsid w:val="001F2422"/>
    <w:rsid w:val="001F2AAB"/>
    <w:rsid w:val="001F3253"/>
    <w:rsid w:val="001F3F21"/>
    <w:rsid w:val="001F7A4C"/>
    <w:rsid w:val="00202C44"/>
    <w:rsid w:val="002038E1"/>
    <w:rsid w:val="00212456"/>
    <w:rsid w:val="00214A47"/>
    <w:rsid w:val="00217F14"/>
    <w:rsid w:val="002225CD"/>
    <w:rsid w:val="00224B25"/>
    <w:rsid w:val="0022601D"/>
    <w:rsid w:val="00233BFF"/>
    <w:rsid w:val="0023417E"/>
    <w:rsid w:val="00237279"/>
    <w:rsid w:val="00237D53"/>
    <w:rsid w:val="002421C1"/>
    <w:rsid w:val="00250CF6"/>
    <w:rsid w:val="0025102C"/>
    <w:rsid w:val="002563FB"/>
    <w:rsid w:val="0026020C"/>
    <w:rsid w:val="002633EB"/>
    <w:rsid w:val="00265C56"/>
    <w:rsid w:val="0026646D"/>
    <w:rsid w:val="0027189D"/>
    <w:rsid w:val="00272D41"/>
    <w:rsid w:val="002776AA"/>
    <w:rsid w:val="002803D2"/>
    <w:rsid w:val="00283F59"/>
    <w:rsid w:val="002854EB"/>
    <w:rsid w:val="002976FE"/>
    <w:rsid w:val="002B54AA"/>
    <w:rsid w:val="002C0812"/>
    <w:rsid w:val="002C1691"/>
    <w:rsid w:val="002C2616"/>
    <w:rsid w:val="002C3566"/>
    <w:rsid w:val="002C4A44"/>
    <w:rsid w:val="002C7432"/>
    <w:rsid w:val="002D271F"/>
    <w:rsid w:val="002D3C41"/>
    <w:rsid w:val="002E089B"/>
    <w:rsid w:val="002E1507"/>
    <w:rsid w:val="002E1EDE"/>
    <w:rsid w:val="002E4372"/>
    <w:rsid w:val="003013B8"/>
    <w:rsid w:val="00301DE1"/>
    <w:rsid w:val="00306900"/>
    <w:rsid w:val="00314C78"/>
    <w:rsid w:val="00317E9D"/>
    <w:rsid w:val="00325D7A"/>
    <w:rsid w:val="00327BC5"/>
    <w:rsid w:val="003360EF"/>
    <w:rsid w:val="0033732C"/>
    <w:rsid w:val="0034490F"/>
    <w:rsid w:val="003622E8"/>
    <w:rsid w:val="00366B1C"/>
    <w:rsid w:val="00372211"/>
    <w:rsid w:val="003745BC"/>
    <w:rsid w:val="00376DAE"/>
    <w:rsid w:val="003900C4"/>
    <w:rsid w:val="00393A3D"/>
    <w:rsid w:val="00394498"/>
    <w:rsid w:val="00396757"/>
    <w:rsid w:val="003A0EA5"/>
    <w:rsid w:val="003A184E"/>
    <w:rsid w:val="003A45F6"/>
    <w:rsid w:val="003B206F"/>
    <w:rsid w:val="003B3A87"/>
    <w:rsid w:val="003B3FBC"/>
    <w:rsid w:val="003B6CED"/>
    <w:rsid w:val="003B74B0"/>
    <w:rsid w:val="003C2571"/>
    <w:rsid w:val="003C38E2"/>
    <w:rsid w:val="003C6196"/>
    <w:rsid w:val="003D0254"/>
    <w:rsid w:val="003D2F90"/>
    <w:rsid w:val="003D436A"/>
    <w:rsid w:val="003D528D"/>
    <w:rsid w:val="003D53AC"/>
    <w:rsid w:val="003E76E4"/>
    <w:rsid w:val="003F13E9"/>
    <w:rsid w:val="003F1D3F"/>
    <w:rsid w:val="003F4062"/>
    <w:rsid w:val="003F4854"/>
    <w:rsid w:val="003F5F26"/>
    <w:rsid w:val="00403F8D"/>
    <w:rsid w:val="00404F9B"/>
    <w:rsid w:val="00407B1D"/>
    <w:rsid w:val="00412BED"/>
    <w:rsid w:val="004174AD"/>
    <w:rsid w:val="004204E3"/>
    <w:rsid w:val="0042121C"/>
    <w:rsid w:val="00426BF2"/>
    <w:rsid w:val="0043041B"/>
    <w:rsid w:val="00430BC4"/>
    <w:rsid w:val="00436672"/>
    <w:rsid w:val="0043752F"/>
    <w:rsid w:val="00440F99"/>
    <w:rsid w:val="00447BDA"/>
    <w:rsid w:val="00447C65"/>
    <w:rsid w:val="00447F77"/>
    <w:rsid w:val="004504C2"/>
    <w:rsid w:val="00450537"/>
    <w:rsid w:val="00452BED"/>
    <w:rsid w:val="00456102"/>
    <w:rsid w:val="00464C7C"/>
    <w:rsid w:val="00485472"/>
    <w:rsid w:val="00486F1F"/>
    <w:rsid w:val="00494796"/>
    <w:rsid w:val="004948EB"/>
    <w:rsid w:val="00496126"/>
    <w:rsid w:val="00496791"/>
    <w:rsid w:val="004A0ECA"/>
    <w:rsid w:val="004A39F0"/>
    <w:rsid w:val="004B6872"/>
    <w:rsid w:val="004B6899"/>
    <w:rsid w:val="004C0E2F"/>
    <w:rsid w:val="004C1F86"/>
    <w:rsid w:val="004C223D"/>
    <w:rsid w:val="004C41A2"/>
    <w:rsid w:val="004D4A86"/>
    <w:rsid w:val="004D4C4C"/>
    <w:rsid w:val="004D6B4A"/>
    <w:rsid w:val="004D7669"/>
    <w:rsid w:val="004E3786"/>
    <w:rsid w:val="004F01A3"/>
    <w:rsid w:val="004F4232"/>
    <w:rsid w:val="004F47F5"/>
    <w:rsid w:val="004F5EA3"/>
    <w:rsid w:val="004F7300"/>
    <w:rsid w:val="00501E18"/>
    <w:rsid w:val="00502C07"/>
    <w:rsid w:val="00502E1E"/>
    <w:rsid w:val="00510904"/>
    <w:rsid w:val="005175C3"/>
    <w:rsid w:val="00533F18"/>
    <w:rsid w:val="00542059"/>
    <w:rsid w:val="00543CA7"/>
    <w:rsid w:val="0054662D"/>
    <w:rsid w:val="00552713"/>
    <w:rsid w:val="005545D4"/>
    <w:rsid w:val="00567F12"/>
    <w:rsid w:val="00572FDF"/>
    <w:rsid w:val="00584168"/>
    <w:rsid w:val="005849FF"/>
    <w:rsid w:val="005850E4"/>
    <w:rsid w:val="00586FB4"/>
    <w:rsid w:val="005904F3"/>
    <w:rsid w:val="005A06E0"/>
    <w:rsid w:val="005A310C"/>
    <w:rsid w:val="005A31F7"/>
    <w:rsid w:val="005A35CE"/>
    <w:rsid w:val="005A3EBA"/>
    <w:rsid w:val="005B0025"/>
    <w:rsid w:val="005B7053"/>
    <w:rsid w:val="005B7580"/>
    <w:rsid w:val="005C119D"/>
    <w:rsid w:val="005C3898"/>
    <w:rsid w:val="005C5039"/>
    <w:rsid w:val="005D0B73"/>
    <w:rsid w:val="005D3E2F"/>
    <w:rsid w:val="005D6673"/>
    <w:rsid w:val="005E30AA"/>
    <w:rsid w:val="005E4621"/>
    <w:rsid w:val="005E5FF5"/>
    <w:rsid w:val="005F1967"/>
    <w:rsid w:val="005F32A7"/>
    <w:rsid w:val="0060418A"/>
    <w:rsid w:val="00604CF0"/>
    <w:rsid w:val="006112EC"/>
    <w:rsid w:val="006218BF"/>
    <w:rsid w:val="00622695"/>
    <w:rsid w:val="00624476"/>
    <w:rsid w:val="00626749"/>
    <w:rsid w:val="00632A7A"/>
    <w:rsid w:val="00633F5D"/>
    <w:rsid w:val="006374DA"/>
    <w:rsid w:val="006406DF"/>
    <w:rsid w:val="0065694F"/>
    <w:rsid w:val="0066377B"/>
    <w:rsid w:val="00667F07"/>
    <w:rsid w:val="006700A7"/>
    <w:rsid w:val="00671832"/>
    <w:rsid w:val="006745E3"/>
    <w:rsid w:val="006753C0"/>
    <w:rsid w:val="006774F0"/>
    <w:rsid w:val="0068223D"/>
    <w:rsid w:val="00683056"/>
    <w:rsid w:val="0068629A"/>
    <w:rsid w:val="00686A63"/>
    <w:rsid w:val="006943B0"/>
    <w:rsid w:val="006956D5"/>
    <w:rsid w:val="006977AC"/>
    <w:rsid w:val="006A5894"/>
    <w:rsid w:val="006A5FDF"/>
    <w:rsid w:val="006C1C7C"/>
    <w:rsid w:val="006C513A"/>
    <w:rsid w:val="006C762D"/>
    <w:rsid w:val="006D3F98"/>
    <w:rsid w:val="006D693D"/>
    <w:rsid w:val="006F7BB4"/>
    <w:rsid w:val="00702DF6"/>
    <w:rsid w:val="00715104"/>
    <w:rsid w:val="0071602D"/>
    <w:rsid w:val="007178F5"/>
    <w:rsid w:val="00730F48"/>
    <w:rsid w:val="00734D49"/>
    <w:rsid w:val="00737C11"/>
    <w:rsid w:val="00744918"/>
    <w:rsid w:val="00750285"/>
    <w:rsid w:val="00766171"/>
    <w:rsid w:val="007735AA"/>
    <w:rsid w:val="00775583"/>
    <w:rsid w:val="00776347"/>
    <w:rsid w:val="00781585"/>
    <w:rsid w:val="007920D0"/>
    <w:rsid w:val="00793839"/>
    <w:rsid w:val="007A13A3"/>
    <w:rsid w:val="007A17B2"/>
    <w:rsid w:val="007A1B34"/>
    <w:rsid w:val="007A3C48"/>
    <w:rsid w:val="007B021A"/>
    <w:rsid w:val="007B4B34"/>
    <w:rsid w:val="007B4C91"/>
    <w:rsid w:val="007B677C"/>
    <w:rsid w:val="007C067C"/>
    <w:rsid w:val="007C23BB"/>
    <w:rsid w:val="007C2407"/>
    <w:rsid w:val="007C3C26"/>
    <w:rsid w:val="007C3EDF"/>
    <w:rsid w:val="007C55D8"/>
    <w:rsid w:val="007D773B"/>
    <w:rsid w:val="007E0348"/>
    <w:rsid w:val="007F3619"/>
    <w:rsid w:val="007F511D"/>
    <w:rsid w:val="00810963"/>
    <w:rsid w:val="00812B65"/>
    <w:rsid w:val="0081367F"/>
    <w:rsid w:val="00820201"/>
    <w:rsid w:val="00821F79"/>
    <w:rsid w:val="00824428"/>
    <w:rsid w:val="00837203"/>
    <w:rsid w:val="00843383"/>
    <w:rsid w:val="0085420F"/>
    <w:rsid w:val="00855755"/>
    <w:rsid w:val="008574AC"/>
    <w:rsid w:val="00857F34"/>
    <w:rsid w:val="00861AA6"/>
    <w:rsid w:val="00863C1B"/>
    <w:rsid w:val="0086408A"/>
    <w:rsid w:val="00871E36"/>
    <w:rsid w:val="00876EDD"/>
    <w:rsid w:val="008811B6"/>
    <w:rsid w:val="00881E6F"/>
    <w:rsid w:val="00885C6B"/>
    <w:rsid w:val="00886C40"/>
    <w:rsid w:val="00894078"/>
    <w:rsid w:val="00897C81"/>
    <w:rsid w:val="008A028B"/>
    <w:rsid w:val="008A434E"/>
    <w:rsid w:val="008A6A14"/>
    <w:rsid w:val="008B613A"/>
    <w:rsid w:val="008C1166"/>
    <w:rsid w:val="008C199A"/>
    <w:rsid w:val="008C3515"/>
    <w:rsid w:val="008C4663"/>
    <w:rsid w:val="008C65F0"/>
    <w:rsid w:val="008C6D23"/>
    <w:rsid w:val="008C6D5A"/>
    <w:rsid w:val="008D0584"/>
    <w:rsid w:val="008D1AFB"/>
    <w:rsid w:val="008D248E"/>
    <w:rsid w:val="008E3567"/>
    <w:rsid w:val="008F19BD"/>
    <w:rsid w:val="008F411A"/>
    <w:rsid w:val="008F7499"/>
    <w:rsid w:val="008F7805"/>
    <w:rsid w:val="00901B23"/>
    <w:rsid w:val="00902E17"/>
    <w:rsid w:val="009039EE"/>
    <w:rsid w:val="00903A3C"/>
    <w:rsid w:val="00906BBC"/>
    <w:rsid w:val="00910104"/>
    <w:rsid w:val="00910F8F"/>
    <w:rsid w:val="009149EB"/>
    <w:rsid w:val="0092277F"/>
    <w:rsid w:val="00933A0F"/>
    <w:rsid w:val="009344E9"/>
    <w:rsid w:val="0093599A"/>
    <w:rsid w:val="00937EE8"/>
    <w:rsid w:val="009400CE"/>
    <w:rsid w:val="00944800"/>
    <w:rsid w:val="00954FE6"/>
    <w:rsid w:val="00961133"/>
    <w:rsid w:val="00962A58"/>
    <w:rsid w:val="00964D94"/>
    <w:rsid w:val="009670AF"/>
    <w:rsid w:val="00970D41"/>
    <w:rsid w:val="009756DC"/>
    <w:rsid w:val="0097744D"/>
    <w:rsid w:val="009811B7"/>
    <w:rsid w:val="0098561E"/>
    <w:rsid w:val="00985CCB"/>
    <w:rsid w:val="00987295"/>
    <w:rsid w:val="0099270A"/>
    <w:rsid w:val="009936C5"/>
    <w:rsid w:val="00997F89"/>
    <w:rsid w:val="009A11BE"/>
    <w:rsid w:val="009A215C"/>
    <w:rsid w:val="009A2588"/>
    <w:rsid w:val="009B330F"/>
    <w:rsid w:val="009B509D"/>
    <w:rsid w:val="009B7DCA"/>
    <w:rsid w:val="009C08B4"/>
    <w:rsid w:val="009D1F1D"/>
    <w:rsid w:val="009D2EAD"/>
    <w:rsid w:val="009E6860"/>
    <w:rsid w:val="009F38A4"/>
    <w:rsid w:val="009F5D90"/>
    <w:rsid w:val="00A00547"/>
    <w:rsid w:val="00A02C21"/>
    <w:rsid w:val="00A03CC8"/>
    <w:rsid w:val="00A04826"/>
    <w:rsid w:val="00A04F2D"/>
    <w:rsid w:val="00A167DA"/>
    <w:rsid w:val="00A215C7"/>
    <w:rsid w:val="00A21D87"/>
    <w:rsid w:val="00A235CC"/>
    <w:rsid w:val="00A2536B"/>
    <w:rsid w:val="00A326B3"/>
    <w:rsid w:val="00A328A3"/>
    <w:rsid w:val="00A419F8"/>
    <w:rsid w:val="00A4301A"/>
    <w:rsid w:val="00A504FF"/>
    <w:rsid w:val="00A6159A"/>
    <w:rsid w:val="00A62606"/>
    <w:rsid w:val="00A70BA2"/>
    <w:rsid w:val="00A70E4C"/>
    <w:rsid w:val="00A75201"/>
    <w:rsid w:val="00A8015B"/>
    <w:rsid w:val="00A95CAB"/>
    <w:rsid w:val="00AA779A"/>
    <w:rsid w:val="00AA7D7F"/>
    <w:rsid w:val="00AB5AD6"/>
    <w:rsid w:val="00AC7800"/>
    <w:rsid w:val="00AD17AE"/>
    <w:rsid w:val="00AD3155"/>
    <w:rsid w:val="00AD431C"/>
    <w:rsid w:val="00AD7562"/>
    <w:rsid w:val="00AE4338"/>
    <w:rsid w:val="00AF4DA4"/>
    <w:rsid w:val="00AF68D4"/>
    <w:rsid w:val="00B00309"/>
    <w:rsid w:val="00B022C1"/>
    <w:rsid w:val="00B04E5D"/>
    <w:rsid w:val="00B12934"/>
    <w:rsid w:val="00B1347A"/>
    <w:rsid w:val="00B1507E"/>
    <w:rsid w:val="00B1717B"/>
    <w:rsid w:val="00B24A0F"/>
    <w:rsid w:val="00B2572D"/>
    <w:rsid w:val="00B56772"/>
    <w:rsid w:val="00B57452"/>
    <w:rsid w:val="00B6271B"/>
    <w:rsid w:val="00B63A62"/>
    <w:rsid w:val="00B648D9"/>
    <w:rsid w:val="00B64E16"/>
    <w:rsid w:val="00B65894"/>
    <w:rsid w:val="00B721A3"/>
    <w:rsid w:val="00B7706E"/>
    <w:rsid w:val="00B7784D"/>
    <w:rsid w:val="00B80F4B"/>
    <w:rsid w:val="00B81AFE"/>
    <w:rsid w:val="00B82287"/>
    <w:rsid w:val="00B85B76"/>
    <w:rsid w:val="00BA1AC9"/>
    <w:rsid w:val="00BA23CD"/>
    <w:rsid w:val="00BB029D"/>
    <w:rsid w:val="00BB2619"/>
    <w:rsid w:val="00BB340E"/>
    <w:rsid w:val="00BB36E1"/>
    <w:rsid w:val="00BB41E9"/>
    <w:rsid w:val="00BB5B16"/>
    <w:rsid w:val="00BB631D"/>
    <w:rsid w:val="00BB6355"/>
    <w:rsid w:val="00BC56C1"/>
    <w:rsid w:val="00BD6377"/>
    <w:rsid w:val="00BE04C4"/>
    <w:rsid w:val="00BE4400"/>
    <w:rsid w:val="00BE61B7"/>
    <w:rsid w:val="00BF3200"/>
    <w:rsid w:val="00BF451A"/>
    <w:rsid w:val="00BF6AF6"/>
    <w:rsid w:val="00BF6F6D"/>
    <w:rsid w:val="00BF7B97"/>
    <w:rsid w:val="00C0077B"/>
    <w:rsid w:val="00C00F94"/>
    <w:rsid w:val="00C073AA"/>
    <w:rsid w:val="00C11FFA"/>
    <w:rsid w:val="00C137BC"/>
    <w:rsid w:val="00C1501F"/>
    <w:rsid w:val="00C22FD1"/>
    <w:rsid w:val="00C24766"/>
    <w:rsid w:val="00C24EAE"/>
    <w:rsid w:val="00C2537D"/>
    <w:rsid w:val="00C27CD6"/>
    <w:rsid w:val="00C30101"/>
    <w:rsid w:val="00C4351E"/>
    <w:rsid w:val="00C539AB"/>
    <w:rsid w:val="00C53C1B"/>
    <w:rsid w:val="00C55685"/>
    <w:rsid w:val="00C6023C"/>
    <w:rsid w:val="00C61A98"/>
    <w:rsid w:val="00C76126"/>
    <w:rsid w:val="00C82913"/>
    <w:rsid w:val="00C8363C"/>
    <w:rsid w:val="00C850CA"/>
    <w:rsid w:val="00C85E13"/>
    <w:rsid w:val="00C90FE1"/>
    <w:rsid w:val="00C915C3"/>
    <w:rsid w:val="00C943E8"/>
    <w:rsid w:val="00C94ABC"/>
    <w:rsid w:val="00CA01D2"/>
    <w:rsid w:val="00CA4E4F"/>
    <w:rsid w:val="00CB23E0"/>
    <w:rsid w:val="00CB2C79"/>
    <w:rsid w:val="00CB43DB"/>
    <w:rsid w:val="00CB717D"/>
    <w:rsid w:val="00CC3B71"/>
    <w:rsid w:val="00CC5089"/>
    <w:rsid w:val="00CD199D"/>
    <w:rsid w:val="00CD343F"/>
    <w:rsid w:val="00CD5516"/>
    <w:rsid w:val="00CD5635"/>
    <w:rsid w:val="00CE36FB"/>
    <w:rsid w:val="00CE6FA1"/>
    <w:rsid w:val="00CF0C7B"/>
    <w:rsid w:val="00CF3170"/>
    <w:rsid w:val="00CF41BC"/>
    <w:rsid w:val="00CF6AD7"/>
    <w:rsid w:val="00D01961"/>
    <w:rsid w:val="00D0281E"/>
    <w:rsid w:val="00D03AC1"/>
    <w:rsid w:val="00D0412F"/>
    <w:rsid w:val="00D04B98"/>
    <w:rsid w:val="00D0591D"/>
    <w:rsid w:val="00D126D5"/>
    <w:rsid w:val="00D12D9A"/>
    <w:rsid w:val="00D15E73"/>
    <w:rsid w:val="00D17164"/>
    <w:rsid w:val="00D1749F"/>
    <w:rsid w:val="00D22F52"/>
    <w:rsid w:val="00D26F20"/>
    <w:rsid w:val="00D27766"/>
    <w:rsid w:val="00D36778"/>
    <w:rsid w:val="00D4015B"/>
    <w:rsid w:val="00D4345E"/>
    <w:rsid w:val="00D55C4D"/>
    <w:rsid w:val="00D647DB"/>
    <w:rsid w:val="00D708E6"/>
    <w:rsid w:val="00D732EC"/>
    <w:rsid w:val="00D81B4D"/>
    <w:rsid w:val="00D83719"/>
    <w:rsid w:val="00D97889"/>
    <w:rsid w:val="00DA0905"/>
    <w:rsid w:val="00DA1C41"/>
    <w:rsid w:val="00DA470A"/>
    <w:rsid w:val="00DA66FC"/>
    <w:rsid w:val="00DB1697"/>
    <w:rsid w:val="00DB1728"/>
    <w:rsid w:val="00DB53C6"/>
    <w:rsid w:val="00DC5503"/>
    <w:rsid w:val="00DC5CA2"/>
    <w:rsid w:val="00DD0185"/>
    <w:rsid w:val="00DD3247"/>
    <w:rsid w:val="00DD351E"/>
    <w:rsid w:val="00DD51DB"/>
    <w:rsid w:val="00DD6B2C"/>
    <w:rsid w:val="00DE15B6"/>
    <w:rsid w:val="00DE34C8"/>
    <w:rsid w:val="00DE4294"/>
    <w:rsid w:val="00DE5A43"/>
    <w:rsid w:val="00DF4D8A"/>
    <w:rsid w:val="00DF5B83"/>
    <w:rsid w:val="00E0051D"/>
    <w:rsid w:val="00E07F86"/>
    <w:rsid w:val="00E10AC5"/>
    <w:rsid w:val="00E11611"/>
    <w:rsid w:val="00E26662"/>
    <w:rsid w:val="00E331CD"/>
    <w:rsid w:val="00E41236"/>
    <w:rsid w:val="00E4127F"/>
    <w:rsid w:val="00E436E6"/>
    <w:rsid w:val="00E43BA1"/>
    <w:rsid w:val="00E47768"/>
    <w:rsid w:val="00E52E77"/>
    <w:rsid w:val="00E53D34"/>
    <w:rsid w:val="00E562C7"/>
    <w:rsid w:val="00E62253"/>
    <w:rsid w:val="00E64107"/>
    <w:rsid w:val="00E671AD"/>
    <w:rsid w:val="00E71400"/>
    <w:rsid w:val="00E71553"/>
    <w:rsid w:val="00E75A04"/>
    <w:rsid w:val="00E824ED"/>
    <w:rsid w:val="00E8560C"/>
    <w:rsid w:val="00E902DF"/>
    <w:rsid w:val="00E95DB3"/>
    <w:rsid w:val="00EA24B7"/>
    <w:rsid w:val="00EB29C9"/>
    <w:rsid w:val="00EB46CF"/>
    <w:rsid w:val="00EC0969"/>
    <w:rsid w:val="00EC12AE"/>
    <w:rsid w:val="00EC1411"/>
    <w:rsid w:val="00ED1239"/>
    <w:rsid w:val="00ED47D8"/>
    <w:rsid w:val="00ED7894"/>
    <w:rsid w:val="00EE3AE0"/>
    <w:rsid w:val="00EE3B15"/>
    <w:rsid w:val="00EE4761"/>
    <w:rsid w:val="00EE4DEF"/>
    <w:rsid w:val="00EF1A77"/>
    <w:rsid w:val="00EF7133"/>
    <w:rsid w:val="00EF7DF5"/>
    <w:rsid w:val="00F04ABB"/>
    <w:rsid w:val="00F04C6E"/>
    <w:rsid w:val="00F04F55"/>
    <w:rsid w:val="00F05F4A"/>
    <w:rsid w:val="00F101B0"/>
    <w:rsid w:val="00F13E55"/>
    <w:rsid w:val="00F236E0"/>
    <w:rsid w:val="00F24A67"/>
    <w:rsid w:val="00F25ED5"/>
    <w:rsid w:val="00F31418"/>
    <w:rsid w:val="00F3587B"/>
    <w:rsid w:val="00F36A50"/>
    <w:rsid w:val="00F37DA9"/>
    <w:rsid w:val="00F4496A"/>
    <w:rsid w:val="00F54108"/>
    <w:rsid w:val="00F55AEA"/>
    <w:rsid w:val="00F61909"/>
    <w:rsid w:val="00F65F9D"/>
    <w:rsid w:val="00F805DF"/>
    <w:rsid w:val="00F8362F"/>
    <w:rsid w:val="00F9159D"/>
    <w:rsid w:val="00F9363C"/>
    <w:rsid w:val="00FA46C6"/>
    <w:rsid w:val="00FB4FA6"/>
    <w:rsid w:val="00FB5197"/>
    <w:rsid w:val="00FB5D5E"/>
    <w:rsid w:val="00FC526E"/>
    <w:rsid w:val="00FC65CA"/>
    <w:rsid w:val="00FD0555"/>
    <w:rsid w:val="00FD5CD3"/>
    <w:rsid w:val="00FD71AD"/>
    <w:rsid w:val="00FD7509"/>
    <w:rsid w:val="00FE3444"/>
    <w:rsid w:val="00FE5C2E"/>
    <w:rsid w:val="00FF105C"/>
    <w:rsid w:val="00FF3A08"/>
    <w:rsid w:val="00FF5C07"/>
    <w:rsid w:val="00FF6124"/>
    <w:rsid w:val="00FF67C2"/>
    <w:rsid w:val="10C90078"/>
    <w:rsid w:val="10EDEC9E"/>
    <w:rsid w:val="13942B06"/>
    <w:rsid w:val="15C0DEBC"/>
    <w:rsid w:val="206157CE"/>
    <w:rsid w:val="21759916"/>
    <w:rsid w:val="2935B4C4"/>
    <w:rsid w:val="3199BBEA"/>
    <w:rsid w:val="3441B86D"/>
    <w:rsid w:val="38D598FA"/>
    <w:rsid w:val="39D7D43D"/>
    <w:rsid w:val="3DBF6FF3"/>
    <w:rsid w:val="3F5B4054"/>
    <w:rsid w:val="4BD4A9AE"/>
    <w:rsid w:val="62753777"/>
    <w:rsid w:val="66B83BA5"/>
    <w:rsid w:val="69316923"/>
    <w:rsid w:val="7010EF46"/>
    <w:rsid w:val="70AD69C5"/>
    <w:rsid w:val="75069994"/>
    <w:rsid w:val="775C8FAF"/>
    <w:rsid w:val="7BA18A7A"/>
    <w:rsid w:val="7C3F2CB6"/>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E2F1C"/>
  <w15:docId w15:val="{1AE0CC12-36E8-4E41-995E-BEADB654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sz w:val="22"/>
        <w:szCs w:val="22"/>
        <w:lang w:val="en-GB" w:eastAsia="en-GB" w:bidi="ar-SA"/>
      </w:rPr>
    </w:rPrDefault>
    <w:pPrDefault/>
  </w:docDefaults>
  <w:latentStyles w:defLockedState="0" w:defUIPriority="0" w:defSemiHidden="0" w:defUnhideWhenUsed="0" w:defQFormat="0" w:count="375">
    <w:lsdException w:name="heading 8" w:semiHidden="1" w:unhideWhenUsed="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A66F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708E6"/>
    <w:rPr>
      <w:rFonts w:ascii="Tahoma" w:hAnsi="Tahoma" w:cs="Tahoma"/>
      <w:sz w:val="16"/>
      <w:szCs w:val="16"/>
    </w:rPr>
  </w:style>
  <w:style w:type="character" w:customStyle="1" w:styleId="BalloonTextChar">
    <w:name w:val="Balloon Text Char"/>
    <w:basedOn w:val="DefaultParagraphFont"/>
    <w:uiPriority w:val="99"/>
    <w:semiHidden/>
    <w:rsid w:val="00604DFA"/>
    <w:rPr>
      <w:rFonts w:ascii="Lucida Grande" w:hAnsi="Lucida Grande"/>
      <w:sz w:val="18"/>
      <w:szCs w:val="18"/>
    </w:rPr>
  </w:style>
  <w:style w:type="character" w:customStyle="1" w:styleId="BalloonTextChar4">
    <w:name w:val="Balloon Text Char4"/>
    <w:basedOn w:val="DefaultParagraphFont"/>
    <w:uiPriority w:val="99"/>
    <w:semiHidden/>
    <w:rsid w:val="00604DFA"/>
    <w:rPr>
      <w:rFonts w:ascii="Lucida Grande" w:hAnsi="Lucida Grande"/>
      <w:sz w:val="18"/>
      <w:szCs w:val="18"/>
    </w:rPr>
  </w:style>
  <w:style w:type="character" w:customStyle="1" w:styleId="BalloonTextChar3">
    <w:name w:val="Balloon Text Char3"/>
    <w:basedOn w:val="DefaultParagraphFont"/>
    <w:uiPriority w:val="99"/>
    <w:semiHidden/>
    <w:rsid w:val="00604DFA"/>
    <w:rPr>
      <w:rFonts w:ascii="Lucida Grande" w:hAnsi="Lucida Grande"/>
      <w:sz w:val="18"/>
      <w:szCs w:val="18"/>
    </w:rPr>
  </w:style>
  <w:style w:type="character" w:customStyle="1" w:styleId="BalloonTextChar2">
    <w:name w:val="Balloon Text Char2"/>
    <w:basedOn w:val="DefaultParagraphFont"/>
    <w:uiPriority w:val="99"/>
    <w:semiHidden/>
    <w:rsid w:val="00604DFA"/>
    <w:rPr>
      <w:rFonts w:ascii="Lucida Grande" w:hAnsi="Lucida Grande"/>
      <w:sz w:val="18"/>
      <w:szCs w:val="18"/>
    </w:rPr>
  </w:style>
  <w:style w:type="paragraph" w:styleId="Header">
    <w:name w:val="header"/>
    <w:basedOn w:val="Normal"/>
    <w:link w:val="HeaderChar"/>
    <w:uiPriority w:val="99"/>
    <w:rsid w:val="00D708E6"/>
    <w:pPr>
      <w:tabs>
        <w:tab w:val="center" w:pos="4153"/>
        <w:tab w:val="right" w:pos="8306"/>
      </w:tabs>
    </w:pPr>
  </w:style>
  <w:style w:type="character" w:customStyle="1" w:styleId="HeaderChar">
    <w:name w:val="Header Char"/>
    <w:basedOn w:val="DefaultParagraphFont"/>
    <w:link w:val="Header"/>
    <w:uiPriority w:val="99"/>
    <w:semiHidden/>
    <w:rsid w:val="00DB459D"/>
    <w:rPr>
      <w:sz w:val="24"/>
      <w:szCs w:val="24"/>
    </w:rPr>
  </w:style>
  <w:style w:type="paragraph" w:styleId="Footer">
    <w:name w:val="footer"/>
    <w:basedOn w:val="Normal"/>
    <w:link w:val="FooterChar"/>
    <w:uiPriority w:val="99"/>
    <w:rsid w:val="00D708E6"/>
    <w:pPr>
      <w:tabs>
        <w:tab w:val="center" w:pos="4153"/>
        <w:tab w:val="right" w:pos="8306"/>
      </w:tabs>
    </w:pPr>
  </w:style>
  <w:style w:type="character" w:customStyle="1" w:styleId="FooterChar">
    <w:name w:val="Footer Char"/>
    <w:basedOn w:val="DefaultParagraphFont"/>
    <w:link w:val="Footer"/>
    <w:uiPriority w:val="99"/>
    <w:semiHidden/>
    <w:rsid w:val="00DB459D"/>
    <w:rPr>
      <w:sz w:val="24"/>
      <w:szCs w:val="24"/>
    </w:rPr>
  </w:style>
  <w:style w:type="character" w:styleId="Hyperlink">
    <w:name w:val="Hyperlink"/>
    <w:basedOn w:val="DefaultParagraphFont"/>
    <w:rsid w:val="00D708E6"/>
    <w:rPr>
      <w:rFonts w:cs="Times New Roman"/>
      <w:color w:val="0000FF"/>
      <w:u w:val="single"/>
    </w:rPr>
  </w:style>
  <w:style w:type="character" w:customStyle="1" w:styleId="BalloonTextChar1">
    <w:name w:val="Balloon Text Char1"/>
    <w:basedOn w:val="DefaultParagraphFont"/>
    <w:link w:val="BalloonText"/>
    <w:uiPriority w:val="99"/>
    <w:semiHidden/>
    <w:rsid w:val="00DB459D"/>
    <w:rPr>
      <w:sz w:val="0"/>
      <w:szCs w:val="0"/>
    </w:rPr>
  </w:style>
  <w:style w:type="character" w:styleId="HTMLCite">
    <w:name w:val="HTML Cite"/>
    <w:basedOn w:val="DefaultParagraphFont"/>
    <w:uiPriority w:val="99"/>
    <w:rsid w:val="00D708E6"/>
    <w:rPr>
      <w:rFonts w:cs="Times New Roman"/>
      <w:i/>
      <w:iCs/>
    </w:rPr>
  </w:style>
  <w:style w:type="table" w:styleId="TableGrid">
    <w:name w:val="Table Grid"/>
    <w:basedOn w:val="TableNormal"/>
    <w:uiPriority w:val="59"/>
    <w:rsid w:val="000A508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62C7"/>
    <w:pPr>
      <w:ind w:left="720"/>
      <w:contextualSpacing/>
    </w:pPr>
  </w:style>
  <w:style w:type="character" w:styleId="FollowedHyperlink">
    <w:name w:val="FollowedHyperlink"/>
    <w:basedOn w:val="DefaultParagraphFont"/>
    <w:uiPriority w:val="99"/>
    <w:semiHidden/>
    <w:unhideWhenUsed/>
    <w:rsid w:val="006112EC"/>
    <w:rPr>
      <w:color w:val="800080" w:themeColor="followedHyperlink"/>
      <w:u w:val="single"/>
    </w:rPr>
  </w:style>
  <w:style w:type="paragraph" w:styleId="NormalWeb">
    <w:name w:val="Normal (Web)"/>
    <w:basedOn w:val="Normal"/>
    <w:uiPriority w:val="99"/>
    <w:unhideWhenUsed/>
    <w:rsid w:val="00152E0B"/>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726647">
      <w:bodyDiv w:val="1"/>
      <w:marLeft w:val="0"/>
      <w:marRight w:val="0"/>
      <w:marTop w:val="0"/>
      <w:marBottom w:val="0"/>
      <w:divBdr>
        <w:top w:val="none" w:sz="0" w:space="0" w:color="auto"/>
        <w:left w:val="none" w:sz="0" w:space="0" w:color="auto"/>
        <w:bottom w:val="none" w:sz="0" w:space="0" w:color="auto"/>
        <w:right w:val="none" w:sz="0" w:space="0" w:color="auto"/>
      </w:divBdr>
    </w:div>
    <w:div w:id="375394303">
      <w:bodyDiv w:val="1"/>
      <w:marLeft w:val="0"/>
      <w:marRight w:val="0"/>
      <w:marTop w:val="0"/>
      <w:marBottom w:val="0"/>
      <w:divBdr>
        <w:top w:val="none" w:sz="0" w:space="0" w:color="auto"/>
        <w:left w:val="none" w:sz="0" w:space="0" w:color="auto"/>
        <w:bottom w:val="none" w:sz="0" w:space="0" w:color="auto"/>
        <w:right w:val="none" w:sz="0" w:space="0" w:color="auto"/>
      </w:divBdr>
    </w:div>
    <w:div w:id="542985005">
      <w:bodyDiv w:val="1"/>
      <w:marLeft w:val="0"/>
      <w:marRight w:val="0"/>
      <w:marTop w:val="0"/>
      <w:marBottom w:val="0"/>
      <w:divBdr>
        <w:top w:val="none" w:sz="0" w:space="0" w:color="auto"/>
        <w:left w:val="none" w:sz="0" w:space="0" w:color="auto"/>
        <w:bottom w:val="none" w:sz="0" w:space="0" w:color="auto"/>
        <w:right w:val="none" w:sz="0" w:space="0" w:color="auto"/>
      </w:divBdr>
    </w:div>
    <w:div w:id="614601281">
      <w:bodyDiv w:val="1"/>
      <w:marLeft w:val="0"/>
      <w:marRight w:val="0"/>
      <w:marTop w:val="0"/>
      <w:marBottom w:val="0"/>
      <w:divBdr>
        <w:top w:val="none" w:sz="0" w:space="0" w:color="auto"/>
        <w:left w:val="none" w:sz="0" w:space="0" w:color="auto"/>
        <w:bottom w:val="none" w:sz="0" w:space="0" w:color="auto"/>
        <w:right w:val="none" w:sz="0" w:space="0" w:color="auto"/>
      </w:divBdr>
    </w:div>
    <w:div w:id="642084240">
      <w:bodyDiv w:val="1"/>
      <w:marLeft w:val="0"/>
      <w:marRight w:val="0"/>
      <w:marTop w:val="0"/>
      <w:marBottom w:val="0"/>
      <w:divBdr>
        <w:top w:val="none" w:sz="0" w:space="0" w:color="auto"/>
        <w:left w:val="none" w:sz="0" w:space="0" w:color="auto"/>
        <w:bottom w:val="none" w:sz="0" w:space="0" w:color="auto"/>
        <w:right w:val="none" w:sz="0" w:space="0" w:color="auto"/>
      </w:divBdr>
    </w:div>
    <w:div w:id="650525517">
      <w:bodyDiv w:val="1"/>
      <w:marLeft w:val="0"/>
      <w:marRight w:val="0"/>
      <w:marTop w:val="0"/>
      <w:marBottom w:val="0"/>
      <w:divBdr>
        <w:top w:val="none" w:sz="0" w:space="0" w:color="auto"/>
        <w:left w:val="none" w:sz="0" w:space="0" w:color="auto"/>
        <w:bottom w:val="none" w:sz="0" w:space="0" w:color="auto"/>
        <w:right w:val="none" w:sz="0" w:space="0" w:color="auto"/>
      </w:divBdr>
    </w:div>
    <w:div w:id="769400599">
      <w:bodyDiv w:val="1"/>
      <w:marLeft w:val="0"/>
      <w:marRight w:val="0"/>
      <w:marTop w:val="0"/>
      <w:marBottom w:val="0"/>
      <w:divBdr>
        <w:top w:val="none" w:sz="0" w:space="0" w:color="auto"/>
        <w:left w:val="none" w:sz="0" w:space="0" w:color="auto"/>
        <w:bottom w:val="none" w:sz="0" w:space="0" w:color="auto"/>
        <w:right w:val="none" w:sz="0" w:space="0" w:color="auto"/>
      </w:divBdr>
    </w:div>
    <w:div w:id="877931900">
      <w:bodyDiv w:val="1"/>
      <w:marLeft w:val="0"/>
      <w:marRight w:val="0"/>
      <w:marTop w:val="0"/>
      <w:marBottom w:val="0"/>
      <w:divBdr>
        <w:top w:val="none" w:sz="0" w:space="0" w:color="auto"/>
        <w:left w:val="none" w:sz="0" w:space="0" w:color="auto"/>
        <w:bottom w:val="none" w:sz="0" w:space="0" w:color="auto"/>
        <w:right w:val="none" w:sz="0" w:space="0" w:color="auto"/>
      </w:divBdr>
    </w:div>
    <w:div w:id="881093274">
      <w:bodyDiv w:val="1"/>
      <w:marLeft w:val="0"/>
      <w:marRight w:val="0"/>
      <w:marTop w:val="0"/>
      <w:marBottom w:val="0"/>
      <w:divBdr>
        <w:top w:val="none" w:sz="0" w:space="0" w:color="auto"/>
        <w:left w:val="none" w:sz="0" w:space="0" w:color="auto"/>
        <w:bottom w:val="none" w:sz="0" w:space="0" w:color="auto"/>
        <w:right w:val="none" w:sz="0" w:space="0" w:color="auto"/>
      </w:divBdr>
    </w:div>
    <w:div w:id="908267011">
      <w:bodyDiv w:val="1"/>
      <w:marLeft w:val="0"/>
      <w:marRight w:val="0"/>
      <w:marTop w:val="0"/>
      <w:marBottom w:val="0"/>
      <w:divBdr>
        <w:top w:val="none" w:sz="0" w:space="0" w:color="auto"/>
        <w:left w:val="none" w:sz="0" w:space="0" w:color="auto"/>
        <w:bottom w:val="none" w:sz="0" w:space="0" w:color="auto"/>
        <w:right w:val="none" w:sz="0" w:space="0" w:color="auto"/>
      </w:divBdr>
    </w:div>
    <w:div w:id="953512067">
      <w:bodyDiv w:val="1"/>
      <w:marLeft w:val="0"/>
      <w:marRight w:val="0"/>
      <w:marTop w:val="0"/>
      <w:marBottom w:val="0"/>
      <w:divBdr>
        <w:top w:val="none" w:sz="0" w:space="0" w:color="auto"/>
        <w:left w:val="none" w:sz="0" w:space="0" w:color="auto"/>
        <w:bottom w:val="none" w:sz="0" w:space="0" w:color="auto"/>
        <w:right w:val="none" w:sz="0" w:space="0" w:color="auto"/>
      </w:divBdr>
    </w:div>
    <w:div w:id="1061559841">
      <w:bodyDiv w:val="1"/>
      <w:marLeft w:val="0"/>
      <w:marRight w:val="0"/>
      <w:marTop w:val="0"/>
      <w:marBottom w:val="0"/>
      <w:divBdr>
        <w:top w:val="none" w:sz="0" w:space="0" w:color="auto"/>
        <w:left w:val="none" w:sz="0" w:space="0" w:color="auto"/>
        <w:bottom w:val="none" w:sz="0" w:space="0" w:color="auto"/>
        <w:right w:val="none" w:sz="0" w:space="0" w:color="auto"/>
      </w:divBdr>
    </w:div>
    <w:div w:id="1133252831">
      <w:bodyDiv w:val="1"/>
      <w:marLeft w:val="0"/>
      <w:marRight w:val="0"/>
      <w:marTop w:val="0"/>
      <w:marBottom w:val="0"/>
      <w:divBdr>
        <w:top w:val="none" w:sz="0" w:space="0" w:color="auto"/>
        <w:left w:val="none" w:sz="0" w:space="0" w:color="auto"/>
        <w:bottom w:val="none" w:sz="0" w:space="0" w:color="auto"/>
        <w:right w:val="none" w:sz="0" w:space="0" w:color="auto"/>
      </w:divBdr>
    </w:div>
    <w:div w:id="1215241822">
      <w:bodyDiv w:val="1"/>
      <w:marLeft w:val="0"/>
      <w:marRight w:val="0"/>
      <w:marTop w:val="0"/>
      <w:marBottom w:val="0"/>
      <w:divBdr>
        <w:top w:val="none" w:sz="0" w:space="0" w:color="auto"/>
        <w:left w:val="none" w:sz="0" w:space="0" w:color="auto"/>
        <w:bottom w:val="none" w:sz="0" w:space="0" w:color="auto"/>
        <w:right w:val="none" w:sz="0" w:space="0" w:color="auto"/>
      </w:divBdr>
    </w:div>
    <w:div w:id="1334260234">
      <w:bodyDiv w:val="1"/>
      <w:marLeft w:val="0"/>
      <w:marRight w:val="0"/>
      <w:marTop w:val="0"/>
      <w:marBottom w:val="0"/>
      <w:divBdr>
        <w:top w:val="none" w:sz="0" w:space="0" w:color="auto"/>
        <w:left w:val="none" w:sz="0" w:space="0" w:color="auto"/>
        <w:bottom w:val="none" w:sz="0" w:space="0" w:color="auto"/>
        <w:right w:val="none" w:sz="0" w:space="0" w:color="auto"/>
      </w:divBdr>
    </w:div>
    <w:div w:id="1416050599">
      <w:bodyDiv w:val="1"/>
      <w:marLeft w:val="0"/>
      <w:marRight w:val="0"/>
      <w:marTop w:val="0"/>
      <w:marBottom w:val="0"/>
      <w:divBdr>
        <w:top w:val="none" w:sz="0" w:space="0" w:color="auto"/>
        <w:left w:val="none" w:sz="0" w:space="0" w:color="auto"/>
        <w:bottom w:val="none" w:sz="0" w:space="0" w:color="auto"/>
        <w:right w:val="none" w:sz="0" w:space="0" w:color="auto"/>
      </w:divBdr>
      <w:divsChild>
        <w:div w:id="1124929042">
          <w:marLeft w:val="0"/>
          <w:marRight w:val="0"/>
          <w:marTop w:val="0"/>
          <w:marBottom w:val="0"/>
          <w:divBdr>
            <w:top w:val="none" w:sz="0" w:space="0" w:color="auto"/>
            <w:left w:val="none" w:sz="0" w:space="0" w:color="auto"/>
            <w:bottom w:val="none" w:sz="0" w:space="0" w:color="auto"/>
            <w:right w:val="none" w:sz="0" w:space="0" w:color="auto"/>
          </w:divBdr>
          <w:divsChild>
            <w:div w:id="1398898558">
              <w:marLeft w:val="0"/>
              <w:marRight w:val="0"/>
              <w:marTop w:val="0"/>
              <w:marBottom w:val="0"/>
              <w:divBdr>
                <w:top w:val="none" w:sz="0" w:space="0" w:color="auto"/>
                <w:left w:val="none" w:sz="0" w:space="0" w:color="auto"/>
                <w:bottom w:val="none" w:sz="0" w:space="0" w:color="auto"/>
                <w:right w:val="none" w:sz="0" w:space="0" w:color="auto"/>
              </w:divBdr>
              <w:divsChild>
                <w:div w:id="13947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2063">
      <w:bodyDiv w:val="1"/>
      <w:marLeft w:val="0"/>
      <w:marRight w:val="0"/>
      <w:marTop w:val="0"/>
      <w:marBottom w:val="0"/>
      <w:divBdr>
        <w:top w:val="none" w:sz="0" w:space="0" w:color="auto"/>
        <w:left w:val="none" w:sz="0" w:space="0" w:color="auto"/>
        <w:bottom w:val="none" w:sz="0" w:space="0" w:color="auto"/>
        <w:right w:val="none" w:sz="0" w:space="0" w:color="auto"/>
      </w:divBdr>
    </w:div>
    <w:div w:id="1804301799">
      <w:marLeft w:val="0"/>
      <w:marRight w:val="0"/>
      <w:marTop w:val="0"/>
      <w:marBottom w:val="0"/>
      <w:divBdr>
        <w:top w:val="none" w:sz="0" w:space="0" w:color="auto"/>
        <w:left w:val="none" w:sz="0" w:space="0" w:color="auto"/>
        <w:bottom w:val="none" w:sz="0" w:space="0" w:color="auto"/>
        <w:right w:val="none" w:sz="0" w:space="0" w:color="auto"/>
      </w:divBdr>
    </w:div>
    <w:div w:id="1810590186">
      <w:bodyDiv w:val="1"/>
      <w:marLeft w:val="0"/>
      <w:marRight w:val="0"/>
      <w:marTop w:val="0"/>
      <w:marBottom w:val="0"/>
      <w:divBdr>
        <w:top w:val="none" w:sz="0" w:space="0" w:color="auto"/>
        <w:left w:val="none" w:sz="0" w:space="0" w:color="auto"/>
        <w:bottom w:val="none" w:sz="0" w:space="0" w:color="auto"/>
        <w:right w:val="none" w:sz="0" w:space="0" w:color="auto"/>
      </w:divBdr>
    </w:div>
    <w:div w:id="1839076622">
      <w:bodyDiv w:val="1"/>
      <w:marLeft w:val="0"/>
      <w:marRight w:val="0"/>
      <w:marTop w:val="0"/>
      <w:marBottom w:val="0"/>
      <w:divBdr>
        <w:top w:val="none" w:sz="0" w:space="0" w:color="auto"/>
        <w:left w:val="none" w:sz="0" w:space="0" w:color="auto"/>
        <w:bottom w:val="none" w:sz="0" w:space="0" w:color="auto"/>
        <w:right w:val="none" w:sz="0" w:space="0" w:color="auto"/>
      </w:divBdr>
    </w:div>
    <w:div w:id="1883204620">
      <w:bodyDiv w:val="1"/>
      <w:marLeft w:val="0"/>
      <w:marRight w:val="0"/>
      <w:marTop w:val="0"/>
      <w:marBottom w:val="0"/>
      <w:divBdr>
        <w:top w:val="none" w:sz="0" w:space="0" w:color="auto"/>
        <w:left w:val="none" w:sz="0" w:space="0" w:color="auto"/>
        <w:bottom w:val="none" w:sz="0" w:space="0" w:color="auto"/>
        <w:right w:val="none" w:sz="0" w:space="0" w:color="auto"/>
      </w:divBdr>
    </w:div>
    <w:div w:id="2088456299">
      <w:bodyDiv w:val="1"/>
      <w:marLeft w:val="0"/>
      <w:marRight w:val="0"/>
      <w:marTop w:val="0"/>
      <w:marBottom w:val="0"/>
      <w:divBdr>
        <w:top w:val="none" w:sz="0" w:space="0" w:color="auto"/>
        <w:left w:val="none" w:sz="0" w:space="0" w:color="auto"/>
        <w:bottom w:val="none" w:sz="0" w:space="0" w:color="auto"/>
        <w:right w:val="none" w:sz="0" w:space="0" w:color="auto"/>
      </w:divBdr>
    </w:div>
    <w:div w:id="213467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ancaster.ac.uk/student-and-education-services/exams-and-assessment/regulations/plagiaris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tewartn\Application%20Data\Microsoft\Templates\LICA%20Coursework%20Feedb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b09ba3-ebf3-4abf-b919-d1c3b85460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0CAA6303E99E4280B2305417AEC938" ma:contentTypeVersion="15" ma:contentTypeDescription="Create a new document." ma:contentTypeScope="" ma:versionID="6cab3418a6722d60c10d647d5b1653d0">
  <xsd:schema xmlns:xsd="http://www.w3.org/2001/XMLSchema" xmlns:xs="http://www.w3.org/2001/XMLSchema" xmlns:p="http://schemas.microsoft.com/office/2006/metadata/properties" xmlns:ns3="d0d197bf-5b56-403c-9297-de3228938ad1" xmlns:ns4="59b09ba3-ebf3-4abf-b919-d1c3b8546076" targetNamespace="http://schemas.microsoft.com/office/2006/metadata/properties" ma:root="true" ma:fieldsID="a4ef7a7df830ca69b4b6c7b2e8d5556d" ns3:_="" ns4:_="">
    <xsd:import namespace="d0d197bf-5b56-403c-9297-de3228938ad1"/>
    <xsd:import namespace="59b09ba3-ebf3-4abf-b919-d1c3b85460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197bf-5b56-403c-9297-de3228938ad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b09ba3-ebf3-4abf-b919-d1c3b85460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360AD-775B-49C7-8D84-6E53A224E420}">
  <ds:schemaRefs>
    <ds:schemaRef ds:uri="http://schemas.microsoft.com/office/infopath/2007/PartnerControls"/>
    <ds:schemaRef ds:uri="http://purl.org/dc/terms/"/>
    <ds:schemaRef ds:uri="59b09ba3-ebf3-4abf-b919-d1c3b8546076"/>
    <ds:schemaRef ds:uri="http://schemas.microsoft.com/office/2006/documentManagement/types"/>
    <ds:schemaRef ds:uri="d0d197bf-5b56-403c-9297-de3228938ad1"/>
    <ds:schemaRef ds:uri="http://schemas.openxmlformats.org/package/2006/metadata/core-propertie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F98C5A7B-9177-4A16-839C-C72A0B91B735}">
  <ds:schemaRefs>
    <ds:schemaRef ds:uri="http://schemas.microsoft.com/sharepoint/v3/contenttype/forms"/>
  </ds:schemaRefs>
</ds:datastoreItem>
</file>

<file path=customXml/itemProps3.xml><?xml version="1.0" encoding="utf-8"?>
<ds:datastoreItem xmlns:ds="http://schemas.openxmlformats.org/officeDocument/2006/customXml" ds:itemID="{23DA8414-9651-4EB2-9640-364ADBCDB7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197bf-5b56-403c-9297-de3228938ad1"/>
    <ds:schemaRef ds:uri="59b09ba3-ebf3-4abf-b919-d1c3b8546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CCD93D-D668-445F-ADA6-8DA4B9728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LICA Coursework Feedback.dot</Template>
  <TotalTime>0</TotalTime>
  <Pages>2</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Essay</vt:lpstr>
    </vt:vector>
  </TitlesOfParts>
  <Company>Lancaster University</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dc:title>
  <dc:subject>THEA 308 Postmodern Dance &amp; Physical Theatre</dc:subject>
  <dc:creator>Nigel Stewart</dc:creator>
  <cp:lastModifiedBy>Mortimer, Christine</cp:lastModifiedBy>
  <cp:revision>2</cp:revision>
  <cp:lastPrinted>2020-08-23T08:43:00Z</cp:lastPrinted>
  <dcterms:created xsi:type="dcterms:W3CDTF">2023-05-10T22:34:00Z</dcterms:created>
  <dcterms:modified xsi:type="dcterms:W3CDTF">2023-05-10T22:34:00Z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0x0101006B0CAA6303E99E4280B2305417AEC938</vt:lpwstr>
  </property>
</Properties>
</file>