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C3D" w:rsidRPr="00AA6DFC" w:rsidRDefault="009310E6" w:rsidP="00E91974">
      <w:pPr>
        <w:spacing w:beforeLines="100" w:afterLines="100" w:line="400" w:lineRule="exact"/>
        <w:jc w:val="center"/>
        <w:rPr>
          <w:sz w:val="32"/>
          <w:szCs w:val="24"/>
        </w:rPr>
      </w:pPr>
      <w:bookmarkStart w:id="0" w:name="heading_1"/>
      <w:r w:rsidRPr="00AA6DFC">
        <w:rPr>
          <w:sz w:val="32"/>
          <w:szCs w:val="24"/>
        </w:rPr>
        <w:t>首届</w:t>
      </w:r>
      <w:r w:rsidRPr="00AA6DFC">
        <w:rPr>
          <w:sz w:val="32"/>
          <w:szCs w:val="24"/>
        </w:rPr>
        <w:t>“</w:t>
      </w:r>
      <w:r w:rsidRPr="00AA6DFC">
        <w:rPr>
          <w:sz w:val="32"/>
          <w:szCs w:val="24"/>
        </w:rPr>
        <w:t>智创未来</w:t>
      </w:r>
      <w:r w:rsidRPr="00AA6DFC">
        <w:rPr>
          <w:sz w:val="32"/>
          <w:szCs w:val="24"/>
        </w:rPr>
        <w:t>”</w:t>
      </w:r>
      <w:r w:rsidRPr="00AA6DFC">
        <w:rPr>
          <w:sz w:val="32"/>
          <w:szCs w:val="24"/>
        </w:rPr>
        <w:t>校园</w:t>
      </w:r>
      <w:r w:rsidRPr="00AA6DFC">
        <w:rPr>
          <w:sz w:val="32"/>
          <w:szCs w:val="24"/>
        </w:rPr>
        <w:t>AIGC</w:t>
      </w:r>
      <w:r w:rsidRPr="00AA6DFC">
        <w:rPr>
          <w:sz w:val="32"/>
          <w:szCs w:val="24"/>
        </w:rPr>
        <w:t>应用创新大赛方案</w:t>
      </w:r>
      <w:bookmarkEnd w:id="0"/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1" w:name="heading_2"/>
      <w:r w:rsidRPr="00AA6DFC">
        <w:rPr>
          <w:b/>
          <w:sz w:val="28"/>
          <w:szCs w:val="24"/>
        </w:rPr>
        <w:t>一、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大赛名称</w:t>
      </w:r>
      <w:bookmarkEnd w:id="1"/>
    </w:p>
    <w:p w:rsidR="006B0C3D" w:rsidRDefault="009310E6" w:rsidP="00AA6DFC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“</w:t>
      </w:r>
      <w:r w:rsidRPr="00AA6DFC">
        <w:rPr>
          <w:sz w:val="24"/>
          <w:szCs w:val="24"/>
        </w:rPr>
        <w:t>智创未来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校园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应用创新大赛</w:t>
      </w:r>
    </w:p>
    <w:p w:rsidR="00AA6DFC" w:rsidRPr="00AA6DFC" w:rsidRDefault="00AA6DFC" w:rsidP="00AA6DFC">
      <w:pPr>
        <w:spacing w:line="360" w:lineRule="auto"/>
        <w:ind w:firstLineChars="200" w:firstLine="480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2" w:name="heading_3"/>
      <w:r w:rsidRPr="00AA6DFC">
        <w:rPr>
          <w:b/>
          <w:sz w:val="28"/>
          <w:szCs w:val="24"/>
        </w:rPr>
        <w:t>二、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大赛主题</w:t>
      </w:r>
      <w:bookmarkEnd w:id="2"/>
    </w:p>
    <w:p w:rsidR="006B0C3D" w:rsidRDefault="009310E6" w:rsidP="00AA6DFC">
      <w:pPr>
        <w:spacing w:line="360" w:lineRule="auto"/>
        <w:ind w:firstLineChars="250" w:firstLine="600"/>
        <w:rPr>
          <w:sz w:val="24"/>
          <w:szCs w:val="24"/>
        </w:rPr>
      </w:pP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赋能，创意无限</w:t>
      </w:r>
    </w:p>
    <w:p w:rsidR="00AA6DFC" w:rsidRPr="00AA6DFC" w:rsidRDefault="00AA6DFC" w:rsidP="00AA6DFC">
      <w:pPr>
        <w:spacing w:line="360" w:lineRule="auto"/>
        <w:ind w:firstLineChars="250" w:firstLine="600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3" w:name="heading_4"/>
      <w:r w:rsidRPr="00AA6DFC">
        <w:rPr>
          <w:b/>
          <w:sz w:val="28"/>
          <w:szCs w:val="24"/>
        </w:rPr>
        <w:t>三、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大赛意义与目的</w:t>
      </w:r>
      <w:bookmarkEnd w:id="3"/>
    </w:p>
    <w:p w:rsidR="00AA6DFC" w:rsidRDefault="00AA6DFC" w:rsidP="00AA6DFC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1.</w:t>
      </w:r>
      <w:r w:rsidR="009310E6" w:rsidRPr="00AA6DFC">
        <w:rPr>
          <w:sz w:val="24"/>
          <w:szCs w:val="24"/>
        </w:rPr>
        <w:t>以赛促学，检验教学成果</w:t>
      </w:r>
    </w:p>
    <w:p w:rsidR="006B0C3D" w:rsidRPr="00AA6DFC" w:rsidRDefault="009310E6" w:rsidP="00AA6DFC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作为《生成式人工智能应用基础》、《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智能化办公》课程的延伸与升华，大赛是对课程教学效果最综合、最生动的检验，鼓励学生将课程所学知识转化为解决实际问题的能力。</w:t>
      </w:r>
    </w:p>
    <w:p w:rsidR="00AA6DFC" w:rsidRDefault="00AA6DFC" w:rsidP="00AA6DFC">
      <w:pPr>
        <w:spacing w:line="360" w:lineRule="auto"/>
        <w:ind w:firstLineChars="250" w:firstLine="60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 xml:space="preserve"> </w:t>
      </w:r>
      <w:r w:rsidR="009310E6" w:rsidRPr="00AA6DFC">
        <w:rPr>
          <w:sz w:val="24"/>
          <w:szCs w:val="24"/>
        </w:rPr>
        <w:t>激发创新，培育</w:t>
      </w:r>
      <w:r w:rsidR="009310E6" w:rsidRPr="00AA6DFC">
        <w:rPr>
          <w:sz w:val="24"/>
          <w:szCs w:val="24"/>
        </w:rPr>
        <w:t>AI</w:t>
      </w:r>
      <w:r w:rsidR="009310E6" w:rsidRPr="00AA6DFC">
        <w:rPr>
          <w:sz w:val="24"/>
          <w:szCs w:val="24"/>
        </w:rPr>
        <w:t>思维</w:t>
      </w:r>
    </w:p>
    <w:p w:rsidR="006B0C3D" w:rsidRPr="00AA6DFC" w:rsidRDefault="009310E6" w:rsidP="00AA6DFC">
      <w:pPr>
        <w:spacing w:line="360" w:lineRule="auto"/>
        <w:ind w:firstLineChars="250" w:firstLine="600"/>
        <w:rPr>
          <w:sz w:val="24"/>
          <w:szCs w:val="24"/>
        </w:rPr>
      </w:pPr>
      <w:r w:rsidRPr="00AA6DFC">
        <w:rPr>
          <w:sz w:val="24"/>
          <w:szCs w:val="24"/>
        </w:rPr>
        <w:t>鼓励学生跨学科、跨领域思考，探索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技术在各个场景下的创新应用，培养学生的计算思维、创新思维和批判性思维。</w:t>
      </w:r>
    </w:p>
    <w:p w:rsidR="00AA6DFC" w:rsidRDefault="00AA6DFC" w:rsidP="00AA6DFC">
      <w:pPr>
        <w:spacing w:line="360" w:lineRule="auto"/>
        <w:ind w:firstLineChars="250" w:firstLine="6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9310E6" w:rsidRPr="00AA6DFC">
        <w:rPr>
          <w:sz w:val="24"/>
          <w:szCs w:val="24"/>
        </w:rPr>
        <w:t>赋能产业，对接社会需求</w:t>
      </w:r>
    </w:p>
    <w:p w:rsidR="006B0C3D" w:rsidRPr="00AA6DFC" w:rsidRDefault="009310E6" w:rsidP="00AA6DFC">
      <w:pPr>
        <w:spacing w:line="360" w:lineRule="auto"/>
        <w:ind w:firstLineChars="250" w:firstLine="600"/>
        <w:rPr>
          <w:sz w:val="24"/>
          <w:szCs w:val="24"/>
        </w:rPr>
      </w:pPr>
      <w:r w:rsidRPr="00AA6DFC">
        <w:rPr>
          <w:sz w:val="24"/>
          <w:szCs w:val="24"/>
        </w:rPr>
        <w:t>引导学生在选题上关注社会热点和产业痛点，思考如何用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技术赋能文化传承、产业发展、社会服务，培养其科技向善的社会责任感。</w:t>
      </w:r>
    </w:p>
    <w:p w:rsidR="00AA6DFC" w:rsidRDefault="00AA6DFC" w:rsidP="00AA6DFC">
      <w:pPr>
        <w:spacing w:line="360" w:lineRule="auto"/>
        <w:ind w:firstLineChars="250" w:firstLine="60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9310E6" w:rsidRPr="00AA6DFC">
        <w:rPr>
          <w:sz w:val="24"/>
          <w:szCs w:val="24"/>
        </w:rPr>
        <w:t>营造氛围，发掘优秀人才</w:t>
      </w:r>
    </w:p>
    <w:p w:rsidR="006B0C3D" w:rsidRDefault="009310E6" w:rsidP="00AA6DFC">
      <w:pPr>
        <w:spacing w:line="360" w:lineRule="auto"/>
        <w:ind w:firstLineChars="250" w:firstLine="600"/>
        <w:rPr>
          <w:sz w:val="24"/>
          <w:szCs w:val="24"/>
        </w:rPr>
      </w:pPr>
      <w:r w:rsidRPr="00AA6DFC">
        <w:rPr>
          <w:sz w:val="24"/>
          <w:szCs w:val="24"/>
        </w:rPr>
        <w:t>在校园内营造浓厚的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学习与应用氛围，为学校发掘和培养在人工智能应用领域有潜力的优秀人才，打造</w:t>
      </w:r>
      <w:r w:rsidRPr="00AA6DFC">
        <w:rPr>
          <w:sz w:val="24"/>
          <w:szCs w:val="24"/>
        </w:rPr>
        <w:t>“AI+</w:t>
      </w:r>
      <w:r w:rsidRPr="00AA6DFC">
        <w:rPr>
          <w:sz w:val="24"/>
          <w:szCs w:val="24"/>
        </w:rPr>
        <w:t>专业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的复合型人才储备库。</w:t>
      </w:r>
    </w:p>
    <w:p w:rsidR="00AA6DFC" w:rsidRPr="00AA6DFC" w:rsidRDefault="00AA6DFC" w:rsidP="00AA6DFC">
      <w:pPr>
        <w:spacing w:line="360" w:lineRule="auto"/>
        <w:ind w:firstLineChars="250" w:firstLine="600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4" w:name="heading_5"/>
      <w:r w:rsidRPr="00AA6DFC">
        <w:rPr>
          <w:b/>
          <w:sz w:val="28"/>
          <w:szCs w:val="24"/>
        </w:rPr>
        <w:t>四、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组织机构</w:t>
      </w:r>
      <w:bookmarkEnd w:id="4"/>
    </w:p>
    <w:p w:rsidR="006B0C3D" w:rsidRPr="00AA6DFC" w:rsidRDefault="009310E6" w:rsidP="009310E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主办单位：校教务处</w:t>
      </w:r>
    </w:p>
    <w:p w:rsidR="006B0C3D" w:rsidRPr="00AA6DFC" w:rsidRDefault="009310E6" w:rsidP="009310E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承办单位：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应用创新大赛组委会</w:t>
      </w:r>
    </w:p>
    <w:p w:rsidR="006B0C3D" w:rsidRPr="00AA6DFC" w:rsidRDefault="009310E6" w:rsidP="009310E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技术支持：《生成式人工智能应用基础》和《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智能化办公》课程任课教师</w:t>
      </w:r>
    </w:p>
    <w:p w:rsidR="006B0C3D" w:rsidRPr="00AA6DFC" w:rsidRDefault="009310E6" w:rsidP="009310E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评审委员会：由课程教师、计算机领域专业教师、相关学院（如设计、传媒、经管）教师及特邀企业专家共同组成。</w:t>
      </w: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5" w:name="heading_6"/>
      <w:r w:rsidRPr="00AA6DFC">
        <w:rPr>
          <w:b/>
          <w:sz w:val="28"/>
          <w:szCs w:val="24"/>
        </w:rPr>
        <w:lastRenderedPageBreak/>
        <w:t>五、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参赛对象与方式</w:t>
      </w:r>
      <w:bookmarkEnd w:id="5"/>
    </w:p>
    <w:p w:rsidR="006B0C3D" w:rsidRPr="00AA6DFC" w:rsidRDefault="009310E6" w:rsidP="009310E6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参赛对象：</w:t>
      </w:r>
      <w:r w:rsidRPr="00AA6DFC">
        <w:rPr>
          <w:sz w:val="24"/>
          <w:szCs w:val="24"/>
        </w:rPr>
        <w:t>2025</w:t>
      </w:r>
      <w:r w:rsidRPr="00AA6DFC">
        <w:rPr>
          <w:sz w:val="24"/>
          <w:szCs w:val="24"/>
        </w:rPr>
        <w:t>级学生。</w:t>
      </w:r>
    </w:p>
    <w:p w:rsidR="006B0C3D" w:rsidRPr="00AA6DFC" w:rsidRDefault="009310E6" w:rsidP="009310E6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参赛方式：以团队形式参赛，每队</w:t>
      </w:r>
      <w:r w:rsidRPr="00AA6DFC">
        <w:rPr>
          <w:sz w:val="24"/>
          <w:szCs w:val="24"/>
        </w:rPr>
        <w:t>2-3</w:t>
      </w:r>
      <w:r w:rsidRPr="00AA6DFC">
        <w:rPr>
          <w:sz w:val="24"/>
          <w:szCs w:val="24"/>
        </w:rPr>
        <w:t>人，自由组队。大赛采取课程内选拔推荐制，每位任课老师根据</w:t>
      </w:r>
      <w:r w:rsidR="00AA6DFC">
        <w:rPr>
          <w:rFonts w:hint="eastAsia"/>
          <w:sz w:val="24"/>
          <w:szCs w:val="24"/>
        </w:rPr>
        <w:t>赛题</w:t>
      </w:r>
      <w:r w:rsidRPr="00AA6DFC">
        <w:rPr>
          <w:sz w:val="24"/>
          <w:szCs w:val="24"/>
        </w:rPr>
        <w:t>项目</w:t>
      </w:r>
      <w:r w:rsidR="00AA6DFC">
        <w:rPr>
          <w:rFonts w:hint="eastAsia"/>
          <w:sz w:val="24"/>
          <w:szCs w:val="24"/>
        </w:rPr>
        <w:t>完成情况进行</w:t>
      </w:r>
      <w:r w:rsidRPr="00AA6DFC">
        <w:rPr>
          <w:sz w:val="24"/>
          <w:szCs w:val="24"/>
        </w:rPr>
        <w:t>遴选，从所教授班级中推荐</w:t>
      </w:r>
      <w:r w:rsidRPr="00AA6DFC">
        <w:rPr>
          <w:sz w:val="24"/>
          <w:szCs w:val="24"/>
        </w:rPr>
        <w:t>5%</w:t>
      </w:r>
      <w:r w:rsidRPr="00AA6DFC">
        <w:rPr>
          <w:sz w:val="24"/>
          <w:szCs w:val="24"/>
        </w:rPr>
        <w:t>进入校赛。</w:t>
      </w:r>
    </w:p>
    <w:p w:rsidR="006B0C3D" w:rsidRPr="00AA6DFC" w:rsidRDefault="009310E6" w:rsidP="009310E6">
      <w:pPr>
        <w:pStyle w:val="a3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指导老师：每支队伍可邀请《生成式人工智能应用基础》、《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智能化办公》的任课老师或校内相关专业教师作为指导老师。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6" w:name="heading_7"/>
      <w:r w:rsidRPr="00AA6DFC">
        <w:rPr>
          <w:b/>
          <w:sz w:val="28"/>
          <w:szCs w:val="24"/>
        </w:rPr>
        <w:t>六、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大赛赛题</w:t>
      </w:r>
      <w:bookmarkEnd w:id="6"/>
    </w:p>
    <w:p w:rsidR="006B0C3D" w:rsidRPr="00AA6DFC" w:rsidRDefault="009310E6" w:rsidP="00AA6DFC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参赛团队可从以下五个赛道中任选其一。赛题设计旨在引导学生从身边出发，将技术应用与现实场景紧密结合。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【赛道一：国潮焕新</w:t>
      </w:r>
      <w:r w:rsidRPr="00AA6DFC">
        <w:rPr>
          <w:sz w:val="24"/>
          <w:szCs w:val="24"/>
        </w:rPr>
        <w:t>·</w:t>
      </w:r>
      <w:r w:rsidRPr="00AA6DFC">
        <w:rPr>
          <w:sz w:val="24"/>
          <w:szCs w:val="24"/>
        </w:rPr>
        <w:t>用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让文化</w:t>
      </w:r>
      <w:r w:rsidRPr="00AA6DFC">
        <w:rPr>
          <w:sz w:val="24"/>
          <w:szCs w:val="24"/>
        </w:rPr>
        <w:t>“</w:t>
      </w:r>
      <w:r w:rsidRPr="00AA6DFC">
        <w:rPr>
          <w:sz w:val="24"/>
          <w:szCs w:val="24"/>
        </w:rPr>
        <w:t>开口说话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】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赛题描述：运用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技术（如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绘画、视频生成、数字人、智能体等），为一项你感兴趣的中国非物质文化遗产（如地方戏曲、传统手工艺、民间传说等）或校园文化符号，设计一个创新性的数字化传播或体验方案。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创意启发：为你的家乡特产设计一个虚拟代言人；用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绘画生成一套二十四节气的杭电校园风景壁纸；为校史馆的某个故事生成一部动画短片。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评审核心：文化内涵的理解与表达、创意的独特性、作品的传播潜力。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【赛道二：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学伴</w:t>
      </w:r>
      <w:r w:rsidRPr="00AA6DFC">
        <w:rPr>
          <w:sz w:val="24"/>
          <w:szCs w:val="24"/>
        </w:rPr>
        <w:t>·</w:t>
      </w:r>
      <w:r w:rsidRPr="00AA6DFC">
        <w:rPr>
          <w:sz w:val="24"/>
          <w:szCs w:val="24"/>
        </w:rPr>
        <w:t>我的学习我做主】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赛题描述：针对你在专业学习中遇到的具体痛点（如文献阅读、知识点理解、代码调试、笔记整理等），设计并实现一个轻量化的</w:t>
      </w:r>
      <w:r w:rsidRPr="00AA6DFC">
        <w:rPr>
          <w:sz w:val="24"/>
          <w:szCs w:val="24"/>
        </w:rPr>
        <w:t>“AI</w:t>
      </w:r>
      <w:r w:rsidRPr="00AA6DFC">
        <w:rPr>
          <w:sz w:val="24"/>
          <w:szCs w:val="24"/>
        </w:rPr>
        <w:t>学习智能体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或</w:t>
      </w:r>
      <w:r w:rsidRPr="00AA6DFC">
        <w:rPr>
          <w:sz w:val="24"/>
          <w:szCs w:val="24"/>
        </w:rPr>
        <w:t>“AI</w:t>
      </w:r>
      <w:r w:rsidRPr="00AA6DFC">
        <w:rPr>
          <w:sz w:val="24"/>
          <w:szCs w:val="24"/>
        </w:rPr>
        <w:t>提效工作流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原型。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创意启发：设计一个能帮你将课堂笔记自动生成思维导图的提示词（</w:t>
      </w:r>
      <w:r w:rsidRPr="00AA6DFC">
        <w:rPr>
          <w:sz w:val="24"/>
          <w:szCs w:val="24"/>
        </w:rPr>
        <w:t>Prompt</w:t>
      </w:r>
      <w:r w:rsidRPr="00AA6DFC">
        <w:rPr>
          <w:sz w:val="24"/>
          <w:szCs w:val="24"/>
        </w:rPr>
        <w:t>）流程；创建一个能辅助你进行</w:t>
      </w:r>
      <w:r w:rsidRPr="00AA6DFC">
        <w:rPr>
          <w:sz w:val="24"/>
          <w:szCs w:val="24"/>
        </w:rPr>
        <w:t>Python</w:t>
      </w:r>
      <w:r w:rsidRPr="00AA6DFC">
        <w:rPr>
          <w:sz w:val="24"/>
          <w:szCs w:val="24"/>
        </w:rPr>
        <w:t>代码纠错的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机器人；构建一个特定学科领域的知识问答智能体。</w:t>
      </w:r>
    </w:p>
    <w:p w:rsidR="006B0C3D" w:rsidRPr="00AA6DFC" w:rsidRDefault="009310E6" w:rsidP="009310E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评审核心：解决学习痛点的精准度、方案的实用性、提升效率的直观性。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【赛道三：智慧社团</w:t>
      </w:r>
      <w:r w:rsidRPr="00AA6DFC">
        <w:rPr>
          <w:sz w:val="24"/>
          <w:szCs w:val="24"/>
        </w:rPr>
        <w:t>·</w:t>
      </w:r>
      <w:r w:rsidRPr="00AA6DFC">
        <w:rPr>
          <w:sz w:val="24"/>
          <w:szCs w:val="24"/>
        </w:rPr>
        <w:t>校园活动运营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助理】</w:t>
      </w:r>
    </w:p>
    <w:p w:rsidR="006B0C3D" w:rsidRPr="00AA6DFC" w:rsidRDefault="009310E6" w:rsidP="009310E6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赛题描述：将场景聚焦于学生工作或社团运营，设计一套基于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技术的自动化工作流程解决方案，以提升校园活动的组织与宣传效率。方案需至少覆盖两个以上的活动场景。</w:t>
      </w:r>
    </w:p>
    <w:p w:rsidR="006B0C3D" w:rsidRPr="00AA6DFC" w:rsidRDefault="009310E6" w:rsidP="009310E6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创意启发：为校园十大歌手比赛设计一套从海报生成、社媒宣发文案撰写到活动后新闻稿生成的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自动化流程；为迎新晚会构建一个包含创意节目策划、主持稿串词生成的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助理。</w:t>
      </w:r>
    </w:p>
    <w:p w:rsidR="006B0C3D" w:rsidRPr="00AA6DFC" w:rsidRDefault="009310E6" w:rsidP="009310E6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评审核心：对校园组织工作流程的理解、解决方案的系统性、成果的实用价值。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【赛道四：数字画布</w:t>
      </w:r>
      <w:r w:rsidRPr="00AA6DFC">
        <w:rPr>
          <w:sz w:val="24"/>
          <w:szCs w:val="24"/>
        </w:rPr>
        <w:t>·AI</w:t>
      </w:r>
      <w:r w:rsidRPr="00AA6DFC">
        <w:rPr>
          <w:sz w:val="24"/>
          <w:szCs w:val="24"/>
        </w:rPr>
        <w:t>驱动的视觉叙事】</w:t>
      </w:r>
    </w:p>
    <w:p w:rsidR="006B0C3D" w:rsidRPr="00AA6DFC" w:rsidRDefault="009310E6" w:rsidP="009310E6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赛题描述：本赛道聚焦于艺术设计与创意表达。请运用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图像或视频生成技术，创作一件或一组具有高度审美价值、叙事深度或创新设计理念的视觉作品。</w:t>
      </w:r>
    </w:p>
    <w:p w:rsidR="006B0C3D" w:rsidRPr="00AA6DFC" w:rsidRDefault="009310E6" w:rsidP="009310E6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创意启发：为杭州电子科技大学设计一套全新的、具有未来感的</w:t>
      </w:r>
      <w:r w:rsidRPr="00AA6DFC">
        <w:rPr>
          <w:sz w:val="24"/>
          <w:szCs w:val="24"/>
        </w:rPr>
        <w:t>VI</w:t>
      </w:r>
      <w:r w:rsidRPr="00AA6DFC">
        <w:rPr>
          <w:sz w:val="24"/>
          <w:szCs w:val="24"/>
        </w:rPr>
        <w:t>视觉识别系统（</w:t>
      </w:r>
      <w:r w:rsidRPr="00AA6DFC">
        <w:rPr>
          <w:sz w:val="24"/>
          <w:szCs w:val="24"/>
        </w:rPr>
        <w:t>Logo</w:t>
      </w:r>
      <w:r w:rsidRPr="00AA6DFC">
        <w:rPr>
          <w:sz w:val="24"/>
          <w:szCs w:val="24"/>
        </w:rPr>
        <w:t>、海报、文创产品）；利用</w:t>
      </w:r>
      <w:r w:rsidRPr="00AA6DFC">
        <w:rPr>
          <w:sz w:val="24"/>
          <w:szCs w:val="24"/>
        </w:rPr>
        <w:t>AI</w:t>
      </w:r>
      <w:r w:rsidRPr="00AA6DFC">
        <w:rPr>
          <w:sz w:val="24"/>
          <w:szCs w:val="24"/>
        </w:rPr>
        <w:t>生成图像与视频，创作一部关于</w:t>
      </w:r>
      <w:r w:rsidRPr="00AA6DFC">
        <w:rPr>
          <w:sz w:val="24"/>
          <w:szCs w:val="24"/>
        </w:rPr>
        <w:t>“</w:t>
      </w:r>
      <w:r w:rsidRPr="00AA6DFC">
        <w:rPr>
          <w:sz w:val="24"/>
          <w:szCs w:val="24"/>
        </w:rPr>
        <w:t>赛博校园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的动画短片或</w:t>
      </w:r>
      <w:r w:rsidRPr="00AA6DFC">
        <w:rPr>
          <w:sz w:val="24"/>
          <w:szCs w:val="24"/>
        </w:rPr>
        <w:t>MV</w:t>
      </w:r>
      <w:r w:rsidRPr="00AA6DFC">
        <w:rPr>
          <w:sz w:val="24"/>
          <w:szCs w:val="24"/>
        </w:rPr>
        <w:t>；为一个虚拟的校园音乐节设计全套视觉物料（动态海报、门票、社交媒体宣传图）。</w:t>
      </w:r>
    </w:p>
    <w:p w:rsidR="006B0C3D" w:rsidRPr="00AA6DFC" w:rsidRDefault="009310E6" w:rsidP="009310E6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评审核心：创意构思与主题表达、视觉美学与技术呈现、叙事性与情感共鸣。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【赛道五：自由探索</w:t>
      </w:r>
      <w:r w:rsidRPr="00AA6DFC">
        <w:rPr>
          <w:sz w:val="24"/>
          <w:szCs w:val="24"/>
        </w:rPr>
        <w:t>·AI</w:t>
      </w:r>
      <w:r w:rsidRPr="00AA6DFC">
        <w:rPr>
          <w:sz w:val="24"/>
          <w:szCs w:val="24"/>
        </w:rPr>
        <w:t>脑洞无边界】</w:t>
      </w:r>
    </w:p>
    <w:p w:rsidR="006B0C3D" w:rsidRPr="00AA6DFC" w:rsidRDefault="009310E6" w:rsidP="009310E6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赛题描述：不设具体限制，鼓励团队发掘身边未被满足的需求，自由提出一个具有创新性和应用价值的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解决方案。领域可涵盖智慧生活、公益环保、健康医疗、校园服务、娱乐游戏等。</w:t>
      </w:r>
    </w:p>
    <w:p w:rsidR="006B0C3D" w:rsidRPr="00AA6DFC" w:rsidRDefault="009310E6" w:rsidP="009310E6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  <w:szCs w:val="24"/>
        </w:rPr>
      </w:pPr>
      <w:r w:rsidRPr="00AA6DFC">
        <w:rPr>
          <w:sz w:val="24"/>
          <w:szCs w:val="24"/>
        </w:rPr>
        <w:t>评审核心：选题的创新性、解决方案的完整性、作品的潜在社会或商业价值。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9310E6" w:rsidP="00AA6DFC">
      <w:pPr>
        <w:spacing w:line="360" w:lineRule="auto"/>
        <w:rPr>
          <w:b/>
          <w:sz w:val="28"/>
          <w:szCs w:val="24"/>
        </w:rPr>
      </w:pPr>
      <w:bookmarkStart w:id="7" w:name="heading_8"/>
      <w:r w:rsidRPr="00AA6DFC">
        <w:rPr>
          <w:b/>
          <w:sz w:val="28"/>
          <w:szCs w:val="24"/>
        </w:rPr>
        <w:t>七、</w:t>
      </w:r>
      <w:r w:rsidRPr="00AA6DFC">
        <w:rPr>
          <w:b/>
          <w:sz w:val="28"/>
          <w:szCs w:val="24"/>
        </w:rPr>
        <w:t xml:space="preserve"> </w:t>
      </w:r>
      <w:r w:rsidRPr="00AA6DFC">
        <w:rPr>
          <w:b/>
          <w:sz w:val="28"/>
          <w:szCs w:val="24"/>
        </w:rPr>
        <w:t>大赛流程与时间安排</w:t>
      </w:r>
      <w:bookmarkEnd w:id="7"/>
    </w:p>
    <w:p w:rsidR="00822E32" w:rsidRDefault="00822E32" w:rsidP="00822E3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310E6" w:rsidRPr="00AA6DFC">
        <w:rPr>
          <w:sz w:val="24"/>
          <w:szCs w:val="24"/>
        </w:rPr>
        <w:t>大赛启动与宣讲（第</w:t>
      </w:r>
      <w:r w:rsidR="00E91974">
        <w:rPr>
          <w:rFonts w:hint="eastAsia"/>
          <w:sz w:val="24"/>
          <w:szCs w:val="24"/>
        </w:rPr>
        <w:t>2</w:t>
      </w:r>
      <w:r w:rsidR="00B225F5">
        <w:rPr>
          <w:rFonts w:hint="eastAsia"/>
          <w:sz w:val="24"/>
          <w:szCs w:val="24"/>
        </w:rPr>
        <w:t>-3</w:t>
      </w:r>
      <w:r w:rsidR="009310E6" w:rsidRPr="00AA6DFC">
        <w:rPr>
          <w:sz w:val="24"/>
          <w:szCs w:val="24"/>
        </w:rPr>
        <w:t>周）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正式发布大赛通知，并举办线上宣讲会，详解赛题规则，同时提供</w:t>
      </w:r>
      <w:r w:rsidRPr="00AA6DFC">
        <w:rPr>
          <w:sz w:val="24"/>
          <w:szCs w:val="24"/>
        </w:rPr>
        <w:t>“AIGC</w:t>
      </w:r>
      <w:r w:rsidRPr="00AA6DFC">
        <w:rPr>
          <w:sz w:val="24"/>
          <w:szCs w:val="24"/>
        </w:rPr>
        <w:t>资源工具包</w:t>
      </w:r>
      <w:r w:rsidRPr="00AA6DFC">
        <w:rPr>
          <w:sz w:val="24"/>
          <w:szCs w:val="24"/>
        </w:rPr>
        <w:t>”</w:t>
      </w:r>
      <w:r w:rsidRPr="00AA6DFC">
        <w:rPr>
          <w:sz w:val="24"/>
          <w:szCs w:val="24"/>
        </w:rPr>
        <w:t>（内含推荐工具、学习教程、模板等）。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="009310E6" w:rsidRPr="00AA6DFC">
        <w:rPr>
          <w:sz w:val="24"/>
          <w:szCs w:val="24"/>
        </w:rPr>
        <w:t>中期辅导与检查（第</w:t>
      </w:r>
      <w:r w:rsidR="00E91974">
        <w:rPr>
          <w:rFonts w:hint="eastAsia"/>
          <w:sz w:val="24"/>
          <w:szCs w:val="24"/>
        </w:rPr>
        <w:t>7-9</w:t>
      </w:r>
      <w:r w:rsidR="009310E6" w:rsidRPr="00AA6DFC">
        <w:rPr>
          <w:sz w:val="24"/>
          <w:szCs w:val="24"/>
        </w:rPr>
        <w:t>周）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承办单位组织一次非正式的中期进度检查与导师问诊会，由任课老师为各团队提供针对性指导，帮助其调整项目方向。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9310E6" w:rsidRPr="00AA6DFC">
        <w:rPr>
          <w:sz w:val="24"/>
          <w:szCs w:val="24"/>
        </w:rPr>
        <w:t>课程答辩与推荐（第</w:t>
      </w:r>
      <w:r w:rsidR="009310E6" w:rsidRPr="00AA6DFC">
        <w:rPr>
          <w:sz w:val="24"/>
          <w:szCs w:val="24"/>
        </w:rPr>
        <w:t>12</w:t>
      </w:r>
      <w:r w:rsidR="009310E6" w:rsidRPr="00AA6DFC">
        <w:rPr>
          <w:sz w:val="24"/>
          <w:szCs w:val="24"/>
        </w:rPr>
        <w:t>周）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各教学班级进行课程期末项目答辩。任课老师依据统一标准，每班推荐</w:t>
      </w:r>
      <w:r w:rsidR="00822E32">
        <w:rPr>
          <w:rFonts w:hint="eastAsia"/>
          <w:sz w:val="24"/>
          <w:szCs w:val="24"/>
        </w:rPr>
        <w:t>前</w:t>
      </w:r>
      <w:r w:rsidR="00822E32">
        <w:rPr>
          <w:rFonts w:hint="eastAsia"/>
          <w:sz w:val="24"/>
          <w:szCs w:val="24"/>
        </w:rPr>
        <w:t>5%</w:t>
      </w:r>
      <w:r w:rsidR="00822E32">
        <w:rPr>
          <w:rFonts w:hint="eastAsia"/>
          <w:sz w:val="24"/>
          <w:szCs w:val="24"/>
        </w:rPr>
        <w:t>的</w:t>
      </w:r>
      <w:r w:rsidRPr="00AA6DFC">
        <w:rPr>
          <w:sz w:val="24"/>
          <w:szCs w:val="24"/>
        </w:rPr>
        <w:t>优秀团队进入校级决赛。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 xml:space="preserve"> </w:t>
      </w:r>
      <w:r w:rsidR="009310E6" w:rsidRPr="00AA6DFC">
        <w:rPr>
          <w:sz w:val="24"/>
          <w:szCs w:val="24"/>
        </w:rPr>
        <w:t>校级决赛与颁奖（第</w:t>
      </w:r>
      <w:r w:rsidR="009310E6" w:rsidRPr="00AA6DFC">
        <w:rPr>
          <w:sz w:val="24"/>
          <w:szCs w:val="24"/>
        </w:rPr>
        <w:t>14</w:t>
      </w:r>
      <w:r w:rsidR="009310E6" w:rsidRPr="00AA6DFC">
        <w:rPr>
          <w:sz w:val="24"/>
          <w:szCs w:val="24"/>
        </w:rPr>
        <w:t>周）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举办校级决赛。入围团队进行现场作品展示和答辩，由评审委员会现场评分，决出最终奖项并举行颁奖典礼。</w:t>
      </w:r>
    </w:p>
    <w:p w:rsidR="00E91974" w:rsidRDefault="00822E32" w:rsidP="00AA6DFC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 xml:space="preserve"> </w:t>
      </w:r>
      <w:r w:rsidR="009310E6" w:rsidRPr="00AA6DFC">
        <w:rPr>
          <w:sz w:val="24"/>
          <w:szCs w:val="24"/>
        </w:rPr>
        <w:t>优秀作品展示（学期末）</w:t>
      </w:r>
    </w:p>
    <w:p w:rsidR="006B0C3D" w:rsidRPr="00AA6DFC" w:rsidRDefault="009310E6" w:rsidP="00E91974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获奖的优秀作品将通过校内媒体平台进行专题报道与展示，扩大赛事影响力。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822E32" w:rsidRDefault="009310E6" w:rsidP="00AA6DFC">
      <w:pPr>
        <w:spacing w:line="360" w:lineRule="auto"/>
        <w:rPr>
          <w:b/>
          <w:sz w:val="28"/>
          <w:szCs w:val="24"/>
        </w:rPr>
      </w:pPr>
      <w:bookmarkStart w:id="8" w:name="heading_9"/>
      <w:r w:rsidRPr="00822E32">
        <w:rPr>
          <w:b/>
          <w:sz w:val="28"/>
          <w:szCs w:val="24"/>
        </w:rPr>
        <w:t>八、</w:t>
      </w:r>
      <w:r w:rsidRPr="00822E32">
        <w:rPr>
          <w:b/>
          <w:sz w:val="28"/>
          <w:szCs w:val="24"/>
        </w:rPr>
        <w:t xml:space="preserve"> </w:t>
      </w:r>
      <w:r w:rsidRPr="00822E32">
        <w:rPr>
          <w:b/>
          <w:sz w:val="28"/>
          <w:szCs w:val="24"/>
        </w:rPr>
        <w:t>作品要求与提交</w:t>
      </w:r>
      <w:bookmarkEnd w:id="8"/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决赛团队需在指定日期前提交以下材料：</w:t>
      </w:r>
    </w:p>
    <w:p w:rsidR="00822E32" w:rsidRDefault="00822E32" w:rsidP="00822E3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310E6" w:rsidRPr="00AA6DFC">
        <w:rPr>
          <w:sz w:val="24"/>
          <w:szCs w:val="24"/>
        </w:rPr>
        <w:t>项目报告（</w:t>
      </w:r>
      <w:r w:rsidR="009310E6" w:rsidRPr="00AA6DFC">
        <w:rPr>
          <w:sz w:val="24"/>
          <w:szCs w:val="24"/>
        </w:rPr>
        <w:t>PDF</w:t>
      </w:r>
      <w:r w:rsidR="009310E6" w:rsidRPr="00AA6DFC">
        <w:rPr>
          <w:sz w:val="24"/>
          <w:szCs w:val="24"/>
        </w:rPr>
        <w:t>格式）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包含项目背景、解决方案、技术实现路径（含使用的主要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工具说明）、团队分工、创新点与价值、反思与展望。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 xml:space="preserve"> </w:t>
      </w:r>
      <w:r w:rsidR="009310E6" w:rsidRPr="00AA6DFC">
        <w:rPr>
          <w:sz w:val="24"/>
          <w:szCs w:val="24"/>
        </w:rPr>
        <w:t>演示视频（</w:t>
      </w:r>
      <w:r w:rsidR="009310E6" w:rsidRPr="00AA6DFC">
        <w:rPr>
          <w:sz w:val="24"/>
          <w:szCs w:val="24"/>
        </w:rPr>
        <w:t>5</w:t>
      </w:r>
      <w:r w:rsidR="009310E6" w:rsidRPr="00AA6DFC">
        <w:rPr>
          <w:sz w:val="24"/>
          <w:szCs w:val="24"/>
        </w:rPr>
        <w:t>分钟以内，</w:t>
      </w:r>
      <w:r w:rsidR="009310E6" w:rsidRPr="00AA6DFC">
        <w:rPr>
          <w:sz w:val="24"/>
          <w:szCs w:val="24"/>
        </w:rPr>
        <w:t>MP4</w:t>
      </w:r>
      <w:r w:rsidR="009310E6" w:rsidRPr="00AA6DFC">
        <w:rPr>
          <w:sz w:val="24"/>
          <w:szCs w:val="24"/>
        </w:rPr>
        <w:t>格式）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全程录屏并配以清晰解说，直观展示作品的核心功能和应用效果。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.</w:t>
      </w:r>
      <w:r w:rsidR="009310E6" w:rsidRPr="00AA6DFC">
        <w:rPr>
          <w:sz w:val="24"/>
          <w:szCs w:val="24"/>
        </w:rPr>
        <w:t>答辩</w:t>
      </w:r>
      <w:r w:rsidR="009310E6" w:rsidRPr="00AA6DFC">
        <w:rPr>
          <w:sz w:val="24"/>
          <w:szCs w:val="24"/>
        </w:rPr>
        <w:t>PPT</w:t>
      </w:r>
    </w:p>
    <w:p w:rsidR="006B0C3D" w:rsidRPr="00AA6DFC" w:rsidRDefault="009310E6" w:rsidP="00822E32">
      <w:pPr>
        <w:spacing w:line="360" w:lineRule="auto"/>
        <w:ind w:firstLineChars="250" w:firstLine="600"/>
        <w:rPr>
          <w:sz w:val="24"/>
          <w:szCs w:val="24"/>
        </w:rPr>
      </w:pPr>
      <w:r w:rsidRPr="00AA6DFC">
        <w:rPr>
          <w:sz w:val="24"/>
          <w:szCs w:val="24"/>
        </w:rPr>
        <w:t>用于决赛现场陈述。</w:t>
      </w:r>
    </w:p>
    <w:p w:rsidR="00822E32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9310E6" w:rsidRPr="00AA6DFC">
        <w:rPr>
          <w:sz w:val="24"/>
          <w:szCs w:val="24"/>
        </w:rPr>
        <w:t>（可选）附加材料</w:t>
      </w:r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如无代码原型访问链接、代码仓库地址、高清作品文件等。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声明：所有参赛作品必须为原创，严禁抄袭。使用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工具生成的内容需在报告中进行明确说明。所有作品需遵守国家法律法规和科技伦理规范。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822E32" w:rsidRDefault="009310E6" w:rsidP="00AA6DFC">
      <w:pPr>
        <w:spacing w:line="360" w:lineRule="auto"/>
        <w:rPr>
          <w:b/>
          <w:sz w:val="28"/>
          <w:szCs w:val="24"/>
        </w:rPr>
      </w:pPr>
      <w:bookmarkStart w:id="9" w:name="heading_10"/>
      <w:r w:rsidRPr="00822E32">
        <w:rPr>
          <w:b/>
          <w:sz w:val="28"/>
          <w:szCs w:val="24"/>
        </w:rPr>
        <w:t>九、</w:t>
      </w:r>
      <w:r w:rsidRPr="00822E32">
        <w:rPr>
          <w:b/>
          <w:sz w:val="28"/>
          <w:szCs w:val="24"/>
        </w:rPr>
        <w:t xml:space="preserve"> </w:t>
      </w:r>
      <w:r w:rsidRPr="00822E32">
        <w:rPr>
          <w:b/>
          <w:sz w:val="28"/>
          <w:szCs w:val="24"/>
        </w:rPr>
        <w:t>评审标准</w:t>
      </w:r>
      <w:bookmarkEnd w:id="9"/>
    </w:p>
    <w:p w:rsidR="006B0C3D" w:rsidRPr="00AA6DFC" w:rsidRDefault="009310E6" w:rsidP="00822E32">
      <w:pPr>
        <w:spacing w:line="360" w:lineRule="auto"/>
        <w:ind w:firstLineChars="200" w:firstLine="480"/>
        <w:rPr>
          <w:sz w:val="24"/>
          <w:szCs w:val="24"/>
        </w:rPr>
      </w:pPr>
      <w:r w:rsidRPr="00AA6DFC">
        <w:rPr>
          <w:sz w:val="24"/>
          <w:szCs w:val="24"/>
        </w:rPr>
        <w:t>评审将综合考量以下五个维度，并充分考虑到大一新生的实际水平，侧重于创意与应用的结合。</w:t>
      </w: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310E6" w:rsidRPr="00AA6DFC">
        <w:rPr>
          <w:sz w:val="24"/>
          <w:szCs w:val="24"/>
        </w:rPr>
        <w:t>创新性（</w:t>
      </w:r>
      <w:r w:rsidR="009310E6" w:rsidRPr="00AA6DFC">
        <w:rPr>
          <w:sz w:val="24"/>
          <w:szCs w:val="24"/>
        </w:rPr>
        <w:t>25</w:t>
      </w:r>
      <w:r w:rsidR="009310E6" w:rsidRPr="00AA6DFC">
        <w:rPr>
          <w:sz w:val="24"/>
          <w:szCs w:val="24"/>
        </w:rPr>
        <w:t>分）：选题新颖，解决方案有独创性，能体现对</w:t>
      </w:r>
      <w:r w:rsidR="009310E6" w:rsidRPr="00AA6DFC">
        <w:rPr>
          <w:sz w:val="24"/>
          <w:szCs w:val="24"/>
        </w:rPr>
        <w:t>AIGC</w:t>
      </w:r>
      <w:r w:rsidR="009310E6" w:rsidRPr="00AA6DFC">
        <w:rPr>
          <w:sz w:val="24"/>
          <w:szCs w:val="24"/>
        </w:rPr>
        <w:t>潜力的独特思考。</w:t>
      </w: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="009310E6" w:rsidRPr="00AA6DFC">
        <w:rPr>
          <w:sz w:val="24"/>
          <w:szCs w:val="24"/>
        </w:rPr>
        <w:t>技术应用（</w:t>
      </w:r>
      <w:r w:rsidR="009310E6" w:rsidRPr="00AA6DFC">
        <w:rPr>
          <w:sz w:val="24"/>
          <w:szCs w:val="24"/>
        </w:rPr>
        <w:t>25</w:t>
      </w:r>
      <w:r w:rsidR="009310E6" w:rsidRPr="00AA6DFC">
        <w:rPr>
          <w:sz w:val="24"/>
          <w:szCs w:val="24"/>
        </w:rPr>
        <w:t>分）：能综合、深入地运用多种</w:t>
      </w:r>
      <w:r w:rsidR="009310E6" w:rsidRPr="00AA6DFC">
        <w:rPr>
          <w:sz w:val="24"/>
          <w:szCs w:val="24"/>
        </w:rPr>
        <w:t>AIGC</w:t>
      </w:r>
      <w:r w:rsidR="009310E6" w:rsidRPr="00AA6DFC">
        <w:rPr>
          <w:sz w:val="24"/>
          <w:szCs w:val="24"/>
        </w:rPr>
        <w:t>技术和工具，技术方案合理。（重点考察多种工具的组合运用能力，而非复杂的代码开发）</w:t>
      </w: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9310E6" w:rsidRPr="00AA6DFC">
        <w:rPr>
          <w:sz w:val="24"/>
          <w:szCs w:val="24"/>
        </w:rPr>
        <w:t>完整与实用性（</w:t>
      </w:r>
      <w:r w:rsidR="009310E6" w:rsidRPr="00AA6DFC">
        <w:rPr>
          <w:sz w:val="24"/>
          <w:szCs w:val="24"/>
        </w:rPr>
        <w:t>20</w:t>
      </w:r>
      <w:r w:rsidR="009310E6" w:rsidRPr="00AA6DFC">
        <w:rPr>
          <w:sz w:val="24"/>
          <w:szCs w:val="24"/>
        </w:rPr>
        <w:t>分）：作品完成度高，核心功能演示清晰，能有效解决一个明确定义的问题，具有实际应用潜力。</w:t>
      </w: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 w:rsidR="009310E6" w:rsidRPr="00AA6DFC">
        <w:rPr>
          <w:sz w:val="24"/>
          <w:szCs w:val="24"/>
        </w:rPr>
        <w:t>作品影响力（</w:t>
      </w:r>
      <w:r w:rsidR="009310E6" w:rsidRPr="00AA6DFC">
        <w:rPr>
          <w:sz w:val="24"/>
          <w:szCs w:val="24"/>
        </w:rPr>
        <w:t>15</w:t>
      </w:r>
      <w:r w:rsidR="009310E6" w:rsidRPr="00AA6DFC">
        <w:rPr>
          <w:sz w:val="24"/>
          <w:szCs w:val="24"/>
        </w:rPr>
        <w:t>分）：作品具有积极的社会意义或明确的应用价值，体现了科技向善的理念。</w:t>
      </w:r>
    </w:p>
    <w:p w:rsidR="006B0C3D" w:rsidRPr="00AA6DFC" w:rsidRDefault="00E91974" w:rsidP="00AA6D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5.</w:t>
      </w:r>
      <w:r w:rsidR="009310E6" w:rsidRPr="00AA6DFC">
        <w:rPr>
          <w:sz w:val="24"/>
          <w:szCs w:val="24"/>
        </w:rPr>
        <w:t>现场表现力（</w:t>
      </w:r>
      <w:r w:rsidR="009310E6" w:rsidRPr="00AA6DFC">
        <w:rPr>
          <w:sz w:val="24"/>
          <w:szCs w:val="24"/>
        </w:rPr>
        <w:t>15</w:t>
      </w:r>
      <w:r w:rsidR="009310E6" w:rsidRPr="00AA6DFC">
        <w:rPr>
          <w:sz w:val="24"/>
          <w:szCs w:val="24"/>
        </w:rPr>
        <w:t>分）：答辩陈述逻辑清晰、重点突出，演示流畅，能准确、出色地回答评委提问。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822E32" w:rsidRDefault="009310E6" w:rsidP="00AA6DFC">
      <w:pPr>
        <w:spacing w:line="360" w:lineRule="auto"/>
        <w:rPr>
          <w:b/>
          <w:sz w:val="28"/>
          <w:szCs w:val="24"/>
        </w:rPr>
      </w:pPr>
      <w:bookmarkStart w:id="10" w:name="heading_11"/>
      <w:r w:rsidRPr="00822E32">
        <w:rPr>
          <w:b/>
          <w:sz w:val="28"/>
          <w:szCs w:val="24"/>
        </w:rPr>
        <w:t>十、</w:t>
      </w:r>
      <w:r w:rsidRPr="00822E32">
        <w:rPr>
          <w:b/>
          <w:sz w:val="28"/>
          <w:szCs w:val="24"/>
        </w:rPr>
        <w:t xml:space="preserve"> </w:t>
      </w:r>
      <w:r w:rsidRPr="00822E32">
        <w:rPr>
          <w:b/>
          <w:sz w:val="28"/>
          <w:szCs w:val="24"/>
        </w:rPr>
        <w:t>奖项设置</w:t>
      </w:r>
      <w:bookmarkEnd w:id="10"/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310E6" w:rsidRPr="00AA6DFC">
        <w:rPr>
          <w:sz w:val="24"/>
          <w:szCs w:val="24"/>
        </w:rPr>
        <w:t>等级奖：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一等奖：决赛团队总数的</w:t>
      </w:r>
      <w:r w:rsidRPr="00AA6DFC">
        <w:rPr>
          <w:sz w:val="24"/>
          <w:szCs w:val="24"/>
        </w:rPr>
        <w:t>10%</w:t>
      </w:r>
      <w:r w:rsidRPr="00AA6DFC">
        <w:rPr>
          <w:sz w:val="24"/>
          <w:szCs w:val="24"/>
        </w:rPr>
        <w:t>，颁发获奖证书。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二等奖：决赛团队总数的</w:t>
      </w:r>
      <w:r w:rsidRPr="00AA6DFC">
        <w:rPr>
          <w:sz w:val="24"/>
          <w:szCs w:val="24"/>
        </w:rPr>
        <w:t>30%</w:t>
      </w:r>
      <w:r w:rsidRPr="00AA6DFC">
        <w:rPr>
          <w:sz w:val="24"/>
          <w:szCs w:val="24"/>
        </w:rPr>
        <w:t>，颁发获奖证书。</w:t>
      </w:r>
    </w:p>
    <w:p w:rsidR="006B0C3D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三等奖：决赛团队总数的</w:t>
      </w:r>
      <w:r w:rsidRPr="00AA6DFC">
        <w:rPr>
          <w:sz w:val="24"/>
          <w:szCs w:val="24"/>
        </w:rPr>
        <w:t>60%</w:t>
      </w:r>
      <w:r w:rsidRPr="00AA6DFC">
        <w:rPr>
          <w:sz w:val="24"/>
          <w:szCs w:val="24"/>
        </w:rPr>
        <w:t>，颁发获奖证书。</w:t>
      </w:r>
    </w:p>
    <w:p w:rsidR="00822E32" w:rsidRPr="00AA6DFC" w:rsidRDefault="00822E32" w:rsidP="00AA6DFC">
      <w:pPr>
        <w:spacing w:line="360" w:lineRule="auto"/>
        <w:rPr>
          <w:sz w:val="24"/>
          <w:szCs w:val="24"/>
        </w:rPr>
      </w:pP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2. </w:t>
      </w:r>
      <w:r w:rsidR="009310E6" w:rsidRPr="00AA6DFC">
        <w:rPr>
          <w:sz w:val="24"/>
          <w:szCs w:val="24"/>
        </w:rPr>
        <w:t>单项奖：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最佳创意奖：奖励最具想象力与突破性的作品。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最佳视觉奖：奖励在视觉设计、审美呈现上最突出的作品。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最具应用潜力奖：奖励最贴近现实需求、具有广阔应用前景的作品。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科技向善奖：奖励在社会公益、文化传承等方面最具价值的作品。</w:t>
      </w:r>
    </w:p>
    <w:p w:rsidR="006B0C3D" w:rsidRPr="00AA6DFC" w:rsidRDefault="006B0C3D" w:rsidP="00AA6DFC">
      <w:pPr>
        <w:spacing w:line="360" w:lineRule="auto"/>
        <w:rPr>
          <w:sz w:val="24"/>
          <w:szCs w:val="24"/>
        </w:rPr>
      </w:pPr>
    </w:p>
    <w:p w:rsidR="006B0C3D" w:rsidRPr="00AA6DFC" w:rsidRDefault="00822E32" w:rsidP="00AA6DF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 xml:space="preserve"> </w:t>
      </w:r>
      <w:r w:rsidR="009310E6" w:rsidRPr="00AA6DFC">
        <w:rPr>
          <w:sz w:val="24"/>
          <w:szCs w:val="24"/>
        </w:rPr>
        <w:t>获奖权益：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宣传展示：优秀作品将在学校官网、官方微信等媒体平台进行专题展示。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进阶推荐：获奖团队将优先获得推荐，代表学校参加更高级别的省级、国家级创新创业竞赛。</w:t>
      </w:r>
    </w:p>
    <w:p w:rsidR="006B0C3D" w:rsidRPr="00AA6DFC" w:rsidRDefault="009310E6" w:rsidP="00AA6DFC">
      <w:pPr>
        <w:spacing w:line="360" w:lineRule="auto"/>
        <w:rPr>
          <w:sz w:val="24"/>
          <w:szCs w:val="24"/>
        </w:rPr>
      </w:pPr>
      <w:r w:rsidRPr="00AA6DFC">
        <w:rPr>
          <w:sz w:val="24"/>
          <w:szCs w:val="24"/>
        </w:rPr>
        <w:t>交流机会：有机会参与企业专家、行业大咖或优秀学长学姐的专题交流会。</w:t>
      </w:r>
    </w:p>
    <w:p w:rsidR="006B0C3D" w:rsidRDefault="009310E6" w:rsidP="00E91974">
      <w:pPr>
        <w:spacing w:line="360" w:lineRule="auto"/>
      </w:pPr>
      <w:r w:rsidRPr="00AA6DFC">
        <w:rPr>
          <w:sz w:val="24"/>
          <w:szCs w:val="24"/>
        </w:rPr>
        <w:t>资源支持：有机会获得合作企业提供的</w:t>
      </w:r>
      <w:r w:rsidRPr="00AA6DFC">
        <w:rPr>
          <w:sz w:val="24"/>
          <w:szCs w:val="24"/>
        </w:rPr>
        <w:t>AIGC</w:t>
      </w:r>
      <w:r w:rsidRPr="00AA6DFC">
        <w:rPr>
          <w:sz w:val="24"/>
          <w:szCs w:val="24"/>
        </w:rPr>
        <w:t>工具高级账户或独家资源包。</w:t>
      </w:r>
    </w:p>
    <w:p w:rsidR="006B0C3D" w:rsidRDefault="00AA6DFC" w:rsidP="00AA6DFC">
      <w:pPr>
        <w:spacing w:before="120" w:after="120" w:line="360" w:lineRule="auto"/>
        <w:jc w:val="left"/>
      </w:pPr>
      <w:r>
        <w:rPr>
          <w:rFonts w:ascii="Arial" w:eastAsia="等线" w:hAnsi="Arial" w:cs="Arial" w:hint="eastAsia"/>
          <w:sz w:val="22"/>
        </w:rPr>
        <w:t xml:space="preserve"> </w:t>
      </w:r>
    </w:p>
    <w:sectPr w:rsidR="006B0C3D" w:rsidSect="006B0C3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8FA" w:rsidRDefault="007B48FA" w:rsidP="006B0C3D">
      <w:r>
        <w:separator/>
      </w:r>
    </w:p>
  </w:endnote>
  <w:endnote w:type="continuationSeparator" w:id="1">
    <w:p w:rsidR="007B48FA" w:rsidRDefault="007B48FA" w:rsidP="006B0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C3D" w:rsidRDefault="006B0C3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8FA" w:rsidRDefault="007B48FA" w:rsidP="006B0C3D">
      <w:r>
        <w:separator/>
      </w:r>
    </w:p>
  </w:footnote>
  <w:footnote w:type="continuationSeparator" w:id="1">
    <w:p w:rsidR="007B48FA" w:rsidRDefault="007B48FA" w:rsidP="006B0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C3D" w:rsidRDefault="006B0C3D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663DC"/>
    <w:multiLevelType w:val="hybridMultilevel"/>
    <w:tmpl w:val="62BC61A2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BE01410"/>
    <w:multiLevelType w:val="hybridMultilevel"/>
    <w:tmpl w:val="D910D886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B1163BA"/>
    <w:multiLevelType w:val="hybridMultilevel"/>
    <w:tmpl w:val="5A1EBB28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A527AA4"/>
    <w:multiLevelType w:val="hybridMultilevel"/>
    <w:tmpl w:val="8E46A0A4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346CCD"/>
    <w:multiLevelType w:val="hybridMultilevel"/>
    <w:tmpl w:val="88F24C30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6D029F"/>
    <w:multiLevelType w:val="hybridMultilevel"/>
    <w:tmpl w:val="5A0E378C"/>
    <w:lvl w:ilvl="0" w:tplc="3612C0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0C3D"/>
    <w:rsid w:val="006B0C3D"/>
    <w:rsid w:val="007B48FA"/>
    <w:rsid w:val="00822E32"/>
    <w:rsid w:val="009310E6"/>
    <w:rsid w:val="00AA6DFC"/>
    <w:rsid w:val="00B225F5"/>
    <w:rsid w:val="00D5347D"/>
    <w:rsid w:val="00E91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4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DF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gongxj</cp:lastModifiedBy>
  <cp:revision>4</cp:revision>
  <dcterms:created xsi:type="dcterms:W3CDTF">2025-09-11T03:09:00Z</dcterms:created>
  <dcterms:modified xsi:type="dcterms:W3CDTF">2025-09-11T15:52:00Z</dcterms:modified>
</cp:coreProperties>
</file>