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1688-1526463378678" w:id="1"/>
      <w:bookmarkEnd w:id="1"/>
      <w:r>
        <w:rPr/>
        <w:t>es6的理解1</w:t>
      </w:r>
    </w:p>
    <w:p>
      <w:pPr/>
      <w:bookmarkStart w:name="8158-1526465665883" w:id="2"/>
      <w:bookmarkEnd w:id="2"/>
      <w:r>
        <w:rPr/>
        <w:t>目录：</w:t>
      </w:r>
    </w:p>
    <w:p>
      <w:pPr/>
      <w:bookmarkStart w:name="6280-1526463394413" w:id="3"/>
      <w:bookmarkEnd w:id="3"/>
      <w:r>
        <w:rPr/>
        <w:t>let——和var的区别</w:t>
      </w:r>
    </w:p>
    <w:p>
      <w:pPr/>
      <w:bookmarkStart w:name="6495-1526463451883" w:id="4"/>
      <w:bookmarkEnd w:id="4"/>
      <w:r>
        <w:rPr/>
        <w:t>const</w:t>
      </w:r>
    </w:p>
    <w:p>
      <w:pPr>
        <w:ind w:firstLine="420"/>
      </w:pPr>
      <w:bookmarkStart w:name="5155-1526463642628" w:id="5"/>
      <w:bookmarkEnd w:id="5"/>
      <w:r>
        <w:rPr/>
        <w:t>特性：暂时性死区</w:t>
      </w:r>
    </w:p>
    <w:p>
      <w:pPr/>
      <w:bookmarkStart w:name="7585-1526463457723" w:id="6"/>
      <w:bookmarkEnd w:id="6"/>
      <w:r>
        <w:rPr/>
        <w:t>解构赋值</w:t>
      </w:r>
    </w:p>
    <w:p>
      <w:pPr>
        <w:ind w:firstLine="420"/>
      </w:pPr>
      <w:bookmarkStart w:name="1913-1526463664875" w:id="7"/>
      <w:bookmarkEnd w:id="7"/>
      <w:r>
        <w:rPr/>
        <w:t>[]</w:t>
      </w:r>
    </w:p>
    <w:p>
      <w:pPr>
        <w:ind w:firstLine="420"/>
      </w:pPr>
      <w:bookmarkStart w:name="4438-1526463668778" w:id="8"/>
      <w:bookmarkEnd w:id="8"/>
      <w:r>
        <w:rPr/>
        <w:t>{}</w:t>
      </w:r>
    </w:p>
    <w:p>
      <w:pPr>
        <w:ind w:firstLine="420"/>
      </w:pPr>
      <w:bookmarkStart w:name="5483-1526470051811" w:id="9"/>
      <w:bookmarkEnd w:id="9"/>
      <w:r>
        <w:rPr>
          <w:b w:val="true"/>
        </w:rPr>
        <w:t>属性简洁</w:t>
      </w:r>
    </w:p>
    <w:p>
      <w:pPr>
        <w:ind w:firstLine="420"/>
      </w:pPr>
      <w:bookmarkStart w:name="4970-1526470079675" w:id="10"/>
      <w:bookmarkEnd w:id="10"/>
      <w:r>
        <w:rPr>
          <w:b w:val="true"/>
        </w:rPr>
        <w:t>函数简洁</w:t>
      </w:r>
    </w:p>
    <w:p>
      <w:pPr>
        <w:ind w:firstLine="420"/>
      </w:pPr>
      <w:bookmarkStart w:name="1880-1526470087978" w:id="11"/>
      <w:bookmarkEnd w:id="11"/>
      <w:r>
        <w:rPr>
          <w:b w:val="true"/>
        </w:rPr>
        <w:t>属性表达式可以作为对象的属性名</w:t>
      </w:r>
    </w:p>
    <w:p>
      <w:pPr/>
      <w:bookmarkStart w:name="7945-1526463505543" w:id="12"/>
      <w:bookmarkEnd w:id="12"/>
      <w:r>
        <w:rPr/>
        <w:t>字符串扩展</w:t>
      </w:r>
    </w:p>
    <w:p>
      <w:pPr/>
      <w:bookmarkStart w:name="9365-1526463510467" w:id="13"/>
      <w:bookmarkEnd w:id="13"/>
      <w:r>
        <w:rPr/>
        <w:t>数组扩展</w:t>
      </w:r>
    </w:p>
    <w:p>
      <w:pPr/>
      <w:bookmarkStart w:name="5558-1526463514820" w:id="14"/>
      <w:bookmarkEnd w:id="14"/>
      <w:r>
        <w:rPr/>
        <w:t>对象扩展</w:t>
      </w:r>
    </w:p>
    <w:p>
      <w:pPr>
        <w:ind w:firstLine="420"/>
      </w:pPr>
      <w:bookmarkStart w:name="3586-1526470028925" w:id="15"/>
      <w:bookmarkEnd w:id="15"/>
      <w:r>
        <w:rPr/>
        <w:t>Object.getPrototypeOf(实例对象)</w:t>
      </w:r>
    </w:p>
    <w:p>
      <w:pPr>
        <w:ind w:firstLine="420"/>
      </w:pPr>
      <w:bookmarkStart w:name="9751-1526470030087" w:id="16"/>
      <w:bookmarkEnd w:id="16"/>
      <w:r>
        <w:rPr/>
        <w:t>Object.setPrototype()</w:t>
      </w:r>
    </w:p>
    <w:p>
      <w:pPr>
        <w:ind w:firstLine="420"/>
      </w:pPr>
      <w:bookmarkStart w:name="4281-1526470040501" w:id="17"/>
      <w:bookmarkEnd w:id="17"/>
      <w:r>
        <w:rPr/>
        <w:t>new Proxy(实例，处理器)——new Proxy(obj，{get(){}})</w:t>
      </w:r>
    </w:p>
    <w:p>
      <w:pPr>
        <w:ind w:firstLine="420"/>
      </w:pPr>
      <w:bookmarkStart w:name="2039-1526470292783" w:id="18"/>
      <w:bookmarkEnd w:id="18"/>
      <w:r>
        <w:rPr>
          <w:rFonts w:ascii="SimSun" w:hAnsi="SimSun" w:cs="SimSun" w:eastAsia="SimSun"/>
          <w:b w:val="true"/>
          <w:color w:val="660e7a"/>
          <w:highlight w:val="white"/>
        </w:rPr>
        <w:t>Reflect</w:t>
      </w:r>
      <w:r>
        <w:rPr>
          <w:rFonts w:ascii="SimSun" w:hAnsi="SimSun" w:cs="SimSun" w:eastAsia="SimSun"/>
          <w:highlight w:val="white"/>
        </w:rPr>
        <w:t>.</w:t>
      </w:r>
      <w:r>
        <w:rPr>
          <w:rFonts w:ascii="SimSun" w:hAnsi="SimSun" w:cs="SimSun" w:eastAsia="SimSun"/>
          <w:color w:val="7a7a43"/>
          <w:highlight w:val="white"/>
        </w:rPr>
        <w:t>ownKeys</w:t>
      </w:r>
      <w:r>
        <w:rPr>
          <w:rFonts w:ascii="SimSun" w:hAnsi="SimSun" w:cs="SimSun" w:eastAsia="SimSun"/>
          <w:highlight w:val="white"/>
        </w:rPr>
        <w:t>(</w:t>
      </w:r>
      <w:r>
        <w:rPr>
          <w:rFonts w:ascii="SimSun" w:hAnsi="SimSun" w:cs="SimSun" w:eastAsia="SimSun"/>
          <w:b w:val="true"/>
          <w:i w:val="true"/>
          <w:color w:val="660e7a"/>
          <w:highlight w:val="white"/>
        </w:rPr>
        <w:t>obj</w:t>
      </w:r>
      <w:r>
        <w:rPr>
          <w:rFonts w:ascii="SimSun" w:hAnsi="SimSun" w:cs="SimSun" w:eastAsia="SimSun"/>
          <w:highlight w:val="white"/>
        </w:rPr>
        <w:t>)</w:t>
      </w:r>
    </w:p>
    <w:p>
      <w:pPr/>
      <w:bookmarkStart w:name="8278-1526463499679" w:id="19"/>
      <w:bookmarkEnd w:id="19"/>
      <w:r>
        <w:rPr/>
        <w:t>函数扩展</w:t>
      </w:r>
    </w:p>
    <w:p>
      <w:pPr>
        <w:ind w:firstLine="420"/>
      </w:pPr>
      <w:bookmarkStart w:name="8842-1526470025723" w:id="20"/>
      <w:bookmarkEnd w:id="20"/>
      <w:r>
        <w:rPr>
          <w:b w:val="true"/>
        </w:rPr>
        <w:t>默认值</w:t>
      </w:r>
    </w:p>
    <w:p>
      <w:pPr>
        <w:ind w:firstLine="420"/>
      </w:pPr>
      <w:bookmarkStart w:name="3795-1526471059230" w:id="21"/>
      <w:bookmarkEnd w:id="21"/>
      <w:r>
        <w:rPr>
          <w:b w:val="true"/>
        </w:rPr>
        <w:t>剩余参数——fn(arr,...data){}</w:t>
      </w:r>
    </w:p>
    <w:p>
      <w:pPr>
        <w:ind w:firstLine="420"/>
      </w:pPr>
      <w:bookmarkStart w:name="2943-1526471059351" w:id="22"/>
      <w:bookmarkEnd w:id="22"/>
      <w:r>
        <w:rPr>
          <w:b w:val="true"/>
        </w:rPr>
        <w:t>扩展运算符 ...arr</w:t>
      </w:r>
    </w:p>
    <w:p>
      <w:pPr/>
      <w:bookmarkStart w:name="1580-1526463520014" w:id="23"/>
      <w:bookmarkEnd w:id="23"/>
      <w:r>
        <w:rPr/>
        <w:t>箭头函数</w:t>
      </w:r>
    </w:p>
    <w:p>
      <w:pPr>
        <w:ind w:firstLine="420"/>
      </w:pPr>
      <w:bookmarkStart w:name="8047-1526463717015" w:id="24"/>
      <w:bookmarkEnd w:id="24"/>
      <w:r>
        <w:rPr/>
        <w:t>参数</w:t>
      </w:r>
    </w:p>
    <w:p>
      <w:pPr>
        <w:ind w:firstLine="420"/>
      </w:pPr>
      <w:bookmarkStart w:name="6465-1526463721498" w:id="25"/>
      <w:bookmarkEnd w:id="25"/>
      <w:r>
        <w:rPr/>
        <w:t>函数体</w:t>
      </w:r>
    </w:p>
    <w:p>
      <w:pPr>
        <w:ind w:firstLine="420"/>
      </w:pPr>
      <w:bookmarkStart w:name="7898-1526463726697" w:id="26"/>
      <w:bookmarkEnd w:id="26"/>
      <w:r>
        <w:rPr/>
        <w:t>返回值</w:t>
      </w:r>
    </w:p>
    <w:p>
      <w:pPr>
        <w:ind w:firstLine="420"/>
      </w:pPr>
      <w:bookmarkStart w:name="1178-1526463729378" w:id="27"/>
      <w:bookmarkEnd w:id="27"/>
      <w:r>
        <w:rPr/>
        <w:t>特性：this，arguments，不能是构造函数</w:t>
      </w:r>
    </w:p>
    <w:p>
      <w:pPr/>
      <w:bookmarkStart w:name="7240-1526463531888" w:id="28"/>
      <w:bookmarkEnd w:id="28"/>
      <w:r>
        <w:rPr/>
        <w:t>数据结构</w:t>
      </w:r>
    </w:p>
    <w:p>
      <w:pPr>
        <w:ind w:left="420"/>
      </w:pPr>
      <w:bookmarkStart w:name="2550-1526463541875" w:id="29"/>
      <w:bookmarkEnd w:id="29"/>
      <w:r>
        <w:rPr/>
        <w:t>set</w:t>
      </w:r>
    </w:p>
    <w:p>
      <w:pPr>
        <w:ind w:left="420"/>
      </w:pPr>
      <w:bookmarkStart w:name="8962-1526463549871" w:id="30"/>
      <w:bookmarkEnd w:id="30"/>
      <w:r>
        <w:rPr/>
        <w:t>map</w:t>
      </w:r>
    </w:p>
    <w:p>
      <w:pPr/>
      <w:bookmarkStart w:name="3554-1526465674656" w:id="31"/>
      <w:bookmarkEnd w:id="31"/>
    </w:p>
    <w:p>
      <w:pPr/>
      <w:bookmarkStart w:name="4671-1526465680737" w:id="32"/>
      <w:bookmarkEnd w:id="32"/>
      <w:r>
        <w:rPr/>
        <w:t>主体：</w:t>
      </w:r>
    </w:p>
    <w:p>
      <w:pPr/>
      <w:bookmarkStart w:name="7960-1526465674796" w:id="33"/>
      <w:bookmarkEnd w:id="33"/>
      <w:r>
        <w:rPr>
          <w:b w:val="true"/>
        </w:rPr>
        <w:t>let</w:t>
      </w:r>
      <w:r>
        <w:rPr/>
        <w:t>——和var的区别</w:t>
      </w:r>
    </w:p>
    <w:p>
      <w:pPr>
        <w:ind w:firstLine="420"/>
      </w:pPr>
      <w:bookmarkStart w:name="3625-1526465687698" w:id="34"/>
      <w:bookmarkEnd w:id="34"/>
      <w:r>
        <w:rPr/>
        <w:t>特性：</w:t>
      </w:r>
    </w:p>
    <w:p>
      <w:pPr>
        <w:ind w:firstLine="840"/>
      </w:pPr>
      <w:bookmarkStart w:name="9442-1526465692934" w:id="35"/>
      <w:bookmarkEnd w:id="35"/>
      <w:r>
        <w:rPr/>
        <w:t>1.不允许重复申明，否则会报错</w:t>
      </w:r>
    </w:p>
    <w:p>
      <w:pPr>
        <w:ind w:firstLine="840"/>
      </w:pPr>
      <w:bookmarkStart w:name="4922-1526465823859" w:id="36"/>
      <w:bookmarkEnd w:id="36"/>
      <w:r>
        <w:rPr/>
        <w:t>2.暂存死区（先申明后使用），没有预解析机制，在申明之前就是死区</w:t>
      </w:r>
    </w:p>
    <w:p>
      <w:pPr>
        <w:ind w:firstLine="840"/>
      </w:pPr>
      <w:bookmarkStart w:name="9726-1526465912523" w:id="37"/>
      <w:bookmarkEnd w:id="37"/>
      <w:r>
        <w:rPr/>
        <w:t>3.支持快级作用域，比如if,for,switch...</w:t>
      </w:r>
    </w:p>
    <w:p>
      <w:pPr/>
      <w:bookmarkStart w:name="9167-1526465816959" w:id="38"/>
      <w:bookmarkEnd w:id="38"/>
      <w:r>
        <w:drawing>
          <wp:inline distT="0" distR="0" distB="0" distL="0">
            <wp:extent cx="4597400" cy="20940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0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4410-1526466937704" w:id="39"/>
      <w:bookmarkEnd w:id="39"/>
      <w:r>
        <w:rPr/>
        <w:t>{}：因为支持块级作用域，所以类似闭包</w:t>
      </w:r>
    </w:p>
    <w:p>
      <w:pPr>
        <w:ind w:firstLine="840"/>
      </w:pPr>
      <w:bookmarkStart w:name="7914-1526467897665" w:id="40"/>
      <w:bookmarkEnd w:id="40"/>
      <w:r>
        <w:rPr/>
        <w:t>闭包：函数套函数，并且外部可以访问内部变量。作用：内部函数可以访问外部函数的变量数据；当内部作为外部函数返回值返回，并被外部数据引用，那么函数内容数据会长期驻留内容，不被垃圾回收。</w:t>
      </w:r>
    </w:p>
    <w:p>
      <w:pPr>
        <w:ind w:firstLine="420"/>
      </w:pPr>
      <w:bookmarkStart w:name="7875-1526467851920" w:id="41"/>
      <w:bookmarkEnd w:id="41"/>
      <w:r>
        <w:rPr/>
        <w:t>主要原因：（下面的例子）</w:t>
      </w:r>
    </w:p>
    <w:p>
      <w:pPr>
        <w:ind w:firstLine="840"/>
      </w:pPr>
      <w:bookmarkStart w:name="4011-1526467161873" w:id="42"/>
      <w:bookmarkEnd w:id="42"/>
      <w:r>
        <w:rPr/>
        <w:t>从两方面来解释：作用域和异步处理。</w:t>
      </w:r>
    </w:p>
    <w:p>
      <w:pPr>
        <w:ind w:firstLine="840"/>
      </w:pPr>
      <w:bookmarkStart w:name="5489-1526467207863" w:id="43"/>
      <w:bookmarkEnd w:id="43"/>
      <w:r>
        <w:rPr/>
        <w:t>用var，setTimeOut是异步处理，if处理完之后，setTimeOut会等时间到了再执行，因为setTimeOut里面没有i，会根据作用域查找规则作用域链找i值，找到外面的i值，现在i值是10，所有打印了10个10。</w:t>
      </w:r>
    </w:p>
    <w:p>
      <w:pPr>
        <w:ind w:firstLine="840"/>
      </w:pPr>
      <w:bookmarkStart w:name="7111-1526467499173" w:id="44"/>
      <w:bookmarkEnd w:id="44"/>
      <w:r>
        <w:rPr/>
        <w:t>用let，setTimeOut是异步处理，if处理完之后，setTimeOut会等时间到了再执行，因为setTimeOut里面没有i，会根据作用域查找规则作用域链找i值，找到外面的i值，因为let可以支持块级作用域，所以在里面会申明一个let。根据作用域链找了这个let。</w:t>
      </w:r>
    </w:p>
    <w:p>
      <w:pPr/>
      <w:bookmarkStart w:name="5694-1526467650488" w:id="45"/>
      <w:bookmarkEnd w:id="45"/>
      <w:r>
        <w:drawing>
          <wp:inline distT="0" distR="0" distB="0" distL="0">
            <wp:extent cx="2870200" cy="2631812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63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990-1526521423998" w:id="46"/>
      <w:bookmarkEnd w:id="46"/>
    </w:p>
    <w:p>
      <w:pPr/>
      <w:bookmarkStart w:name="5515-1526521423998" w:id="47"/>
      <w:bookmarkEnd w:id="47"/>
      <w:r>
        <w:drawing>
          <wp:inline distT="0" distR="0" distB="0" distL="0">
            <wp:extent cx="3263900" cy="505809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50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039-1526521401127" w:id="48"/>
      <w:bookmarkEnd w:id="48"/>
      <w:r>
        <w:rPr>
          <w:b w:val="true"/>
        </w:rPr>
        <w:t>const</w:t>
      </w:r>
    </w:p>
    <w:p>
      <w:pPr>
        <w:ind w:firstLine="420"/>
      </w:pPr>
      <w:bookmarkStart w:name="3723-1526467751240" w:id="49"/>
      <w:bookmarkEnd w:id="49"/>
      <w:r>
        <w:rPr/>
        <w:t>特性：</w:t>
      </w:r>
    </w:p>
    <w:p>
      <w:pPr>
        <w:ind w:firstLine="840"/>
      </w:pPr>
      <w:bookmarkStart w:name="2574-1526467751240" w:id="50"/>
      <w:bookmarkEnd w:id="50"/>
      <w:r>
        <w:rPr/>
        <w:t>1.不允许重复申明，否则会报错</w:t>
      </w:r>
    </w:p>
    <w:p>
      <w:pPr>
        <w:ind w:firstLine="840"/>
      </w:pPr>
      <w:bookmarkStart w:name="5364-1526467751240" w:id="51"/>
      <w:bookmarkEnd w:id="51"/>
      <w:r>
        <w:rPr/>
        <w:t>2.暂存死区（先申明后使用），没有预解析机制，在申明之前就是死区</w:t>
      </w:r>
    </w:p>
    <w:p>
      <w:pPr>
        <w:ind w:firstLine="840"/>
      </w:pPr>
      <w:bookmarkStart w:name="1240-1526467751240" w:id="52"/>
      <w:bookmarkEnd w:id="52"/>
      <w:r>
        <w:rPr/>
        <w:t>3.支持快级作用域，比如if,for,switch...</w:t>
      </w:r>
    </w:p>
    <w:p>
      <w:pPr>
        <w:ind w:firstLine="840"/>
      </w:pPr>
      <w:bookmarkStart w:name="2877-1526467760832" w:id="53"/>
      <w:bookmarkEnd w:id="53"/>
      <w:r>
        <w:rPr/>
        <w:t>4.初始化必须赋值，要不然报错</w:t>
      </w:r>
    </w:p>
    <w:p>
      <w:pPr/>
      <w:bookmarkStart w:name="4181-1526467809910" w:id="54"/>
      <w:bookmarkEnd w:id="54"/>
      <w:r>
        <w:drawing>
          <wp:inline distT="0" distR="0" distB="0" distL="0">
            <wp:extent cx="4521200" cy="209403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0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5421-1526467779328" w:id="55"/>
      <w:bookmarkEnd w:id="55"/>
    </w:p>
    <w:p>
      <w:pPr/>
      <w:bookmarkStart w:name="2824-1526465676374" w:id="56"/>
      <w:bookmarkEnd w:id="56"/>
      <w:r>
        <w:rPr>
          <w:b w:val="true"/>
        </w:rPr>
        <w:t>解构赋值</w:t>
      </w:r>
    </w:p>
    <w:p>
      <w:pPr>
        <w:ind w:firstLine="420"/>
      </w:pPr>
      <w:bookmarkStart w:name="3586-1526465676374" w:id="57"/>
      <w:bookmarkEnd w:id="57"/>
      <w:r>
        <w:rPr>
          <w:b w:val="true"/>
        </w:rPr>
        <w:t>[]</w:t>
      </w:r>
      <w:r>
        <w:rPr/>
        <w:t>——内部其实走了两步：第一步申明变量，第二步赋值</w:t>
      </w:r>
    </w:p>
    <w:p>
      <w:pPr>
        <w:ind w:firstLine="840"/>
      </w:pPr>
      <w:bookmarkStart w:name="3627-1526468660447" w:id="58"/>
      <w:bookmarkEnd w:id="58"/>
      <w:r>
        <w:rPr/>
        <w:t>特征：数组的解构赋值，位置需要一一对应
</w:t>
      </w:r>
    </w:p>
    <w:p>
      <w:pPr/>
      <w:bookmarkStart w:name="7879-1526468580442" w:id="59"/>
      <w:bookmarkEnd w:id="59"/>
      <w:r>
        <w:drawing>
          <wp:inline distT="0" distR="0" distB="0" distL="0">
            <wp:extent cx="2171700" cy="1657350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7113-1526465676374" w:id="60"/>
      <w:bookmarkEnd w:id="60"/>
      <w:r>
        <w:rPr>
          <w:b w:val="true"/>
        </w:rPr>
        <w:t>{}</w:t>
      </w:r>
      <w:r>
        <w:rPr/>
        <w:t>——</w:t>
      </w:r>
    </w:p>
    <w:p>
      <w:pPr>
        <w:ind w:firstLine="840"/>
      </w:pPr>
      <w:bookmarkStart w:name="1531-1526468672765" w:id="61"/>
      <w:bookmarkEnd w:id="61"/>
      <w:r>
        <w:rPr/>
        <w:t>特征：对非数组的对象进行结构赋值，那么左侧变量的位置不在是一一对应的关系，而是key值对应</w:t>
      </w:r>
    </w:p>
    <w:p>
      <w:pPr/>
      <w:bookmarkStart w:name="6278-1526469101505" w:id="62"/>
      <w:bookmarkEnd w:id="62"/>
      <w:r>
        <w:drawing>
          <wp:inline distT="0" distR="0" distB="0" distL="0">
            <wp:extent cx="4991100" cy="1714500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5181-1526468855051" w:id="63"/>
      <w:bookmarkEnd w:id="63"/>
      <w:r>
        <w:rPr/>
        <w:t>涉及的知识：</w:t>
      </w:r>
    </w:p>
    <w:p>
      <w:pPr>
        <w:ind w:firstLine="1260"/>
      </w:pPr>
      <w:bookmarkStart w:name="9822-1526468919122" w:id="64"/>
      <w:bookmarkEnd w:id="64"/>
      <w:r>
        <w:rPr>
          <w:b w:val="true"/>
        </w:rPr>
        <w:t>属性简洁</w:t>
      </w:r>
      <w:r>
        <w:rPr/>
        <w:t>表示法/</w:t>
      </w:r>
      <w:r>
        <w:rPr>
          <w:b w:val="true"/>
        </w:rPr>
        <w:t>对象简洁</w:t>
      </w:r>
      <w:r>
        <w:rPr/>
        <w:t xml:space="preserve">表示法     </w:t>
      </w:r>
    </w:p>
    <w:p>
      <w:pPr>
        <w:ind w:firstLine="1680"/>
      </w:pPr>
      <w:bookmarkStart w:name="7940-1526468975777" w:id="65"/>
      <w:bookmarkEnd w:id="65"/>
      <w:r>
        <w:rPr/>
        <w:t>当key与值（变量）名称相同的时候，可以简写
</w:t>
      </w:r>
    </w:p>
    <w:p>
      <w:pPr>
        <w:ind w:firstLine="1260"/>
      </w:pPr>
      <w:bookmarkStart w:name="8926-1526468934452" w:id="66"/>
      <w:bookmarkEnd w:id="66"/>
      <w:r>
        <w:rPr>
          <w:b w:val="true"/>
        </w:rPr>
        <w:t>函数简洁</w:t>
      </w:r>
      <w:r>
        <w:rPr/>
        <w:t>表示法</w:t>
      </w:r>
    </w:p>
    <w:p>
      <w:pPr>
        <w:ind w:firstLine="1680"/>
      </w:pPr>
      <w:bookmarkStart w:name="7837-1526468941966" w:id="67"/>
      <w:bookmarkEnd w:id="67"/>
      <w:r>
        <w:rPr/>
        <w:t>obj={</w:t>
      </w:r>
    </w:p>
    <w:p>
      <w:pPr>
        <w:ind w:firstLine="2100"/>
      </w:pPr>
      <w:bookmarkStart w:name="8040-1526468954212" w:id="68"/>
      <w:bookmarkEnd w:id="68"/>
      <w:r>
        <w:rPr/>
        <w:t>abc(){</w:t>
      </w:r>
    </w:p>
    <w:p>
      <w:pPr>
        <w:ind w:firstLine="2100"/>
      </w:pPr>
      <w:bookmarkStart w:name="3227-1526468971722" w:id="69"/>
      <w:bookmarkEnd w:id="69"/>
      <w:r>
        <w:rPr/>
        <w:t>}</w:t>
      </w:r>
    </w:p>
    <w:p>
      <w:pPr>
        <w:ind w:firstLine="1680"/>
      </w:pPr>
      <w:bookmarkStart w:name="9136-1526468955486" w:id="70"/>
      <w:bookmarkEnd w:id="70"/>
      <w:r>
        <w:rPr/>
        <w:t>}</w:t>
      </w:r>
    </w:p>
    <w:p>
      <w:pPr>
        <w:ind w:firstLine="1680"/>
      </w:pPr>
      <w:bookmarkStart w:name="7934-1526470430101" w:id="71"/>
      <w:bookmarkEnd w:id="71"/>
      <w:r>
        <w:rPr/>
        <w:t>以前：</w:t>
      </w:r>
    </w:p>
    <w:p>
      <w:pPr>
        <w:ind w:firstLine="1680"/>
      </w:pPr>
      <w:bookmarkStart w:name="8324-1526470434578" w:id="72"/>
      <w:bookmarkEnd w:id="72"/>
      <w:r>
        <w:rPr>
          <w:rFonts w:ascii="SimSun" w:hAnsi="SimSun" w:cs="SimSun" w:eastAsia="SimSun"/>
          <w:b w:val="true"/>
          <w:color w:val="660e7a"/>
          <w:highlight w:val="white"/>
        </w:rPr>
        <w:t>obj</w:t>
      </w:r>
      <w:r>
        <w:rPr>
          <w:rFonts w:ascii="SimSun" w:hAnsi="SimSun" w:cs="SimSun" w:eastAsia="SimSun"/>
          <w:highlight w:val="white"/>
        </w:rPr>
        <w:t>={</w:t>
      </w:r>
    </w:p>
    <w:p>
      <w:pPr>
        <w:ind w:left="1680"/>
      </w:pPr>
      <w:bookmarkStart w:name="5537-1526470434909" w:id="73"/>
      <w:bookmarkEnd w:id="73"/>
      <w:r>
        <w:rPr>
          <w:rFonts w:ascii="SimSun" w:hAnsi="SimSun" w:cs="SimSun" w:eastAsia="SimSun"/>
          <w:highlight w:val="white"/>
        </w:rPr>
        <w:t xml:space="preserve">    </w:t>
      </w:r>
      <w:r>
        <w:rPr>
          <w:rFonts w:ascii="SimSun" w:hAnsi="SimSun" w:cs="SimSun" w:eastAsia="SimSun"/>
          <w:color w:val="7a7a43"/>
          <w:highlight w:val="white"/>
        </w:rPr>
        <w:t>abc</w:t>
      </w:r>
      <w:r>
        <w:rPr>
          <w:rFonts w:ascii="SimSun" w:hAnsi="SimSun" w:cs="SimSun" w:eastAsia="SimSun"/>
          <w:highlight w:val="white"/>
        </w:rPr>
        <w:t>: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function </w:t>
      </w:r>
      <w:r>
        <w:rPr>
          <w:rFonts w:ascii="SimSun" w:hAnsi="SimSun" w:cs="SimSun" w:eastAsia="SimSun"/>
          <w:highlight w:val="white"/>
        </w:rPr>
        <w:t>() {</w:t>
      </w:r>
    </w:p>
    <w:p>
      <w:pPr>
        <w:ind w:left="1680"/>
      </w:pPr>
      <w:bookmarkStart w:name="2673-1526470434909" w:id="74"/>
      <w:bookmarkEnd w:id="74"/>
      <w:r>
        <w:rPr>
          <w:rFonts w:ascii="SimSun" w:hAnsi="SimSun" w:cs="SimSun" w:eastAsia="SimSun"/>
          <w:highlight w:val="white"/>
        </w:rPr>
        <w:t xml:space="preserve">    }</w:t>
      </w:r>
    </w:p>
    <w:p>
      <w:pPr>
        <w:ind w:left="1680"/>
      </w:pPr>
      <w:bookmarkStart w:name="8636-1526470434909" w:id="75"/>
      <w:bookmarkEnd w:id="75"/>
      <w:r>
        <w:rPr>
          <w:rFonts w:ascii="SimSun" w:hAnsi="SimSun" w:cs="SimSun" w:eastAsia="SimSun"/>
          <w:highlight w:val="white"/>
        </w:rPr>
        <w:t>}</w:t>
      </w:r>
    </w:p>
    <w:p>
      <w:pPr>
        <w:ind w:firstLine="1260"/>
      </w:pPr>
      <w:bookmarkStart w:name="2039-1526468863830" w:id="76"/>
      <w:bookmarkEnd w:id="76"/>
      <w:r>
        <w:rPr>
          <w:b w:val="true"/>
        </w:rPr>
        <w:t>属性表达式可以作为对象的属性名</w:t>
      </w:r>
      <w:r>
        <w:rPr/>
        <w:t>——因为：[]表达式，函数解析</w:t>
      </w:r>
    </w:p>
    <w:p>
      <w:pPr>
        <w:ind w:firstLine="1680"/>
      </w:pPr>
      <w:bookmarkStart w:name="3090-1526469281595" w:id="77"/>
      <w:bookmarkEnd w:id="77"/>
      <w:r>
        <w:rPr/>
        <w:t>var a='miao'</w:t>
      </w:r>
    </w:p>
    <w:p>
      <w:pPr>
        <w:ind w:firstLine="1680"/>
      </w:pPr>
      <w:bookmarkStart w:name="0080-1526469296135" w:id="78"/>
      <w:bookmarkEnd w:id="78"/>
      <w:r>
        <w:rPr/>
        <w:t>var obj={</w:t>
      </w:r>
    </w:p>
    <w:p>
      <w:pPr>
        <w:ind w:firstLine="1680"/>
      </w:pPr>
      <w:bookmarkStart w:name="6527-1526469296135" w:id="79"/>
      <w:bookmarkEnd w:id="79"/>
      <w:r>
        <w:rPr/>
        <w:t>	[a]:1</w:t>
      </w:r>
    </w:p>
    <w:p>
      <w:pPr>
        <w:ind w:firstLine="1680"/>
      </w:pPr>
      <w:bookmarkStart w:name="1168-1526469296135" w:id="80"/>
      <w:bookmarkEnd w:id="80"/>
      <w:r>
        <w:rPr/>
        <w:t>}</w:t>
      </w:r>
    </w:p>
    <w:p>
      <w:pPr/>
      <w:bookmarkStart w:name="6978-1526469096754" w:id="81"/>
      <w:bookmarkEnd w:id="81"/>
      <w:r>
        <w:drawing>
          <wp:inline distT="0" distR="0" distB="0" distL="0">
            <wp:extent cx="4559300" cy="1869504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86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260"/>
      </w:pPr>
      <w:bookmarkStart w:name="5643-1526469096754" w:id="82"/>
      <w:bookmarkEnd w:id="82"/>
      <w:r>
        <w:rPr/>
        <w:t>
</w:t>
      </w:r>
    </w:p>
    <w:p>
      <w:pPr>
        <w:ind w:firstLine="420"/>
      </w:pPr>
      <w:bookmarkStart w:name="5476-1526468220332" w:id="83"/>
      <w:bookmarkEnd w:id="83"/>
    </w:p>
    <w:p>
      <w:pPr/>
      <w:bookmarkStart w:name="9029-1526465676374" w:id="84"/>
      <w:bookmarkEnd w:id="84"/>
      <w:r>
        <w:rPr/>
        <w:t>字符串扩展</w:t>
      </w:r>
    </w:p>
    <w:p>
      <w:pPr/>
      <w:bookmarkStart w:name="6931-1526465676374" w:id="85"/>
      <w:bookmarkEnd w:id="85"/>
      <w:r>
        <w:rPr/>
        <w:t>数组扩展</w:t>
      </w:r>
    </w:p>
    <w:p>
      <w:pPr/>
      <w:bookmarkStart w:name="7570-1526465676374" w:id="86"/>
      <w:bookmarkEnd w:id="86"/>
      <w:r>
        <w:rPr/>
        <w:t>对象扩展</w:t>
      </w:r>
    </w:p>
    <w:p>
      <w:pPr>
        <w:ind w:firstLine="420"/>
      </w:pPr>
      <w:bookmarkStart w:name="7215-1526469206679" w:id="87"/>
      <w:bookmarkEnd w:id="87"/>
      <w:r>
        <w:rPr>
          <w:b w:val="true"/>
        </w:rPr>
        <w:t>Object.getPrototypeOf(实例对象)</w:t>
      </w:r>
    </w:p>
    <w:p>
      <w:pPr>
        <w:ind w:firstLine="420"/>
      </w:pPr>
      <w:bookmarkStart w:name="7960-1526469356251" w:id="88"/>
      <w:bookmarkEnd w:id="88"/>
      <w:r>
        <w:rPr>
          <w:b w:val="true"/>
        </w:rPr>
        <w:t>Object.setPrototype()</w:t>
      </w:r>
    </w:p>
    <w:p>
      <w:pPr>
        <w:ind w:firstLine="420"/>
      </w:pPr>
      <w:bookmarkStart w:name="8294-1526469372579" w:id="89"/>
      <w:bookmarkEnd w:id="89"/>
      <w:r>
        <w:rPr/>
        <w:t>分析：</w:t>
      </w:r>
    </w:p>
    <w:p>
      <w:pPr>
        <w:ind w:firstLine="840"/>
      </w:pPr>
      <w:bookmarkStart w:name="5967-1526469379411" w:id="90"/>
      <w:bookmarkEnd w:id="90"/>
      <w:r>
        <w:rPr/>
        <w:t>之前我们可以用，实例._proto_取原型，但是浏览器不建议这样写，因为考虑到会出现赋值覆盖，原先的就找不到了，还考虑到数据结构统一性。</w:t>
      </w:r>
    </w:p>
    <w:p>
      <w:pPr>
        <w:ind w:firstLine="840"/>
      </w:pPr>
      <w:bookmarkStart w:name="5546-1526469508502" w:id="91"/>
      <w:bookmarkEnd w:id="91"/>
      <w:r>
        <w:rPr/>
        <w:t>现在可以通过Object.getPrototypeOf(实例对象)获取原型。</w:t>
      </w:r>
    </w:p>
    <w:p>
      <w:pPr>
        <w:ind w:firstLine="840"/>
      </w:pPr>
      <w:bookmarkStart w:name="8853-1526469577856" w:id="92"/>
      <w:bookmarkEnd w:id="92"/>
    </w:p>
    <w:p>
      <w:pPr>
        <w:ind w:firstLine="420"/>
      </w:pPr>
      <w:bookmarkStart w:name="2224-1526469535957" w:id="93"/>
      <w:bookmarkEnd w:id="93"/>
      <w:r>
        <w:rPr>
          <w:b w:val="true"/>
        </w:rPr>
        <w:t>new Proxy(实例，处理器)</w:t>
      </w:r>
      <w:r>
        <w:rPr/>
        <w:t>——相当于产生一个助理</w:t>
      </w:r>
    </w:p>
    <w:p>
      <w:pPr>
        <w:ind w:firstLine="840"/>
      </w:pPr>
      <w:bookmarkStart w:name="9998-1526469579706" w:id="94"/>
      <w:bookmarkEnd w:id="94"/>
      <w:r>
        <w:rPr/>
        <w:t>作用：一个构造函数，通过Proxy构造创建一个对象的代理对象</w:t>
      </w:r>
    </w:p>
    <w:p>
      <w:pPr>
        <w:ind w:firstLine="840"/>
      </w:pPr>
      <w:bookmarkStart w:name="7881-1526469783825" w:id="95"/>
      <w:bookmarkEnd w:id="95"/>
      <w:r>
        <w:rPr/>
        <w:t>意义：</w:t>
      </w:r>
      <w:r>
        <w:rPr>
          <w:rFonts w:ascii="SimSun" w:hAnsi="SimSun" w:cs="SimSun" w:eastAsia="SimSun"/>
          <w:highlight w:val="white"/>
        </w:rPr>
        <w:t>生成一个构造器，就不用直接操作原对象，想传什么属性，就可以传什么属性出来。在外面也可以修改</w:t>
      </w:r>
      <w:r>
        <w:rPr/>
        <w:t>
</w:t>
      </w:r>
    </w:p>
    <w:p>
      <w:pPr/>
      <w:bookmarkStart w:name="9760-1526469974650" w:id="96"/>
      <w:bookmarkEnd w:id="96"/>
      <w:r>
        <w:drawing>
          <wp:inline distT="0" distR="0" distB="0" distL="0">
            <wp:extent cx="3454400" cy="4082473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408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9990-1526469618936" w:id="97"/>
      <w:bookmarkEnd w:id="97"/>
      <w:r>
        <w:rPr>
          <w:rFonts w:ascii="SimSun" w:hAnsi="SimSun" w:cs="SimSun" w:eastAsia="SimSun"/>
          <w:b w:val="true"/>
          <w:color w:val="660e7a"/>
          <w:highlight w:val="white"/>
        </w:rPr>
        <w:t>Reflect</w:t>
      </w:r>
      <w:r>
        <w:rPr>
          <w:rFonts w:ascii="SimSun" w:hAnsi="SimSun" w:cs="SimSun" w:eastAsia="SimSun"/>
          <w:highlight w:val="white"/>
        </w:rPr>
        <w:t>.</w:t>
      </w:r>
      <w:r>
        <w:rPr>
          <w:rFonts w:ascii="SimSun" w:hAnsi="SimSun" w:cs="SimSun" w:eastAsia="SimSun"/>
          <w:color w:val="7a7a43"/>
          <w:highlight w:val="white"/>
        </w:rPr>
        <w:t>ownKeys</w:t>
      </w:r>
      <w:r>
        <w:rPr>
          <w:rFonts w:ascii="SimSun" w:hAnsi="SimSun" w:cs="SimSun" w:eastAsia="SimSun"/>
          <w:highlight w:val="white"/>
        </w:rPr>
        <w:t>(</w:t>
      </w:r>
      <w:r>
        <w:rPr>
          <w:rFonts w:ascii="SimSun" w:hAnsi="SimSun" w:cs="SimSun" w:eastAsia="SimSun"/>
          <w:b w:val="true"/>
          <w:i w:val="true"/>
          <w:color w:val="660e7a"/>
          <w:highlight w:val="white"/>
        </w:rPr>
        <w:t>obj</w:t>
      </w:r>
      <w:r>
        <w:rPr>
          <w:rFonts w:ascii="SimSun" w:hAnsi="SimSun" w:cs="SimSun" w:eastAsia="SimSun"/>
          <w:highlight w:val="white"/>
        </w:rPr>
        <w:t>)</w:t>
      </w:r>
      <w:r>
        <w:rPr/>
        <w:t>——返回值是[key]组成的数组</w:t>
      </w:r>
    </w:p>
    <w:p>
      <w:pPr>
        <w:ind w:firstLine="1260"/>
      </w:pPr>
      <w:bookmarkStart w:name="1035-1526470260047" w:id="98"/>
      <w:bookmarkEnd w:id="98"/>
      <w:r>
        <w:rPr/>
        <w:t>和Object.keys类似</w:t>
      </w:r>
    </w:p>
    <w:p>
      <w:pPr/>
      <w:bookmarkStart w:name="5853-1526470257703" w:id="99"/>
      <w:bookmarkEnd w:id="99"/>
      <w:r>
        <w:drawing>
          <wp:inline distT="0" distR="0" distB="0" distL="0">
            <wp:extent cx="2882900" cy="1646012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64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486-1526469564443" w:id="100"/>
      <w:bookmarkEnd w:id="100"/>
    </w:p>
    <w:p>
      <w:pPr/>
      <w:bookmarkStart w:name="5734-1526465676374" w:id="101"/>
      <w:bookmarkEnd w:id="101"/>
      <w:r>
        <w:rPr/>
        <w:t>函数扩展</w:t>
      </w:r>
    </w:p>
    <w:p>
      <w:pPr>
        <w:ind w:firstLine="420"/>
      </w:pPr>
      <w:bookmarkStart w:name="8721-1526469538768" w:id="102"/>
      <w:bookmarkEnd w:id="102"/>
      <w:r>
        <w:rPr>
          <w:b w:val="true"/>
        </w:rPr>
        <w:t>默认值</w:t>
      </w:r>
      <w:r>
        <w:rPr/>
        <w:t>：es6可以通过形参来设置默认值</w:t>
      </w:r>
    </w:p>
    <w:p>
      <w:pPr>
        <w:ind w:firstLine="420"/>
      </w:pPr>
      <w:bookmarkStart w:name="3859-1526470537821" w:id="103"/>
      <w:bookmarkEnd w:id="103"/>
      <w:r>
        <w:rPr/>
        <w:t>注意：有默认值的参数最好写在参数列表的最后面
</w:t>
      </w:r>
    </w:p>
    <w:p>
      <w:pPr/>
      <w:bookmarkStart w:name="2093-1526470584944" w:id="104"/>
      <w:bookmarkEnd w:id="104"/>
      <w:r>
        <w:drawing>
          <wp:inline distT="0" distR="0" distB="0" distL="0">
            <wp:extent cx="3619500" cy="1676400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740-1526470584944" w:id="105"/>
      <w:bookmarkEnd w:id="105"/>
    </w:p>
    <w:p>
      <w:pPr/>
      <w:bookmarkStart w:name="9522-1526470604509" w:id="106"/>
      <w:bookmarkEnd w:id="106"/>
      <w:r>
        <w:drawing>
          <wp:inline distT="0" distR="0" distB="0" distL="0">
            <wp:extent cx="2463800" cy="732481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73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3170-1526470604509" w:id="107"/>
      <w:bookmarkEnd w:id="107"/>
      <w:r>
        <w:rPr>
          <w:b w:val="true"/>
        </w:rPr>
        <w:t>剩余参数</w:t>
      </w:r>
      <w:r>
        <w:rPr/>
        <w:t>——fn(arr,...data){}</w:t>
      </w:r>
    </w:p>
    <w:p>
      <w:pPr>
        <w:ind w:firstLine="840"/>
      </w:pPr>
      <w:bookmarkStart w:name="3310-1526470634176" w:id="108"/>
      <w:bookmarkEnd w:id="108"/>
      <w:r>
        <w:rPr/>
        <w:t>解释：函数第一个传入的是arr数组，后面是不定个数的参数，可以把不定的参数存在data数组里面，函数内部就可以方便调用了。</w:t>
      </w:r>
    </w:p>
    <w:p>
      <w:pPr>
        <w:ind w:firstLine="840"/>
      </w:pPr>
      <w:bookmarkStart w:name="1935-1526470720827" w:id="109"/>
      <w:bookmarkEnd w:id="109"/>
    </w:p>
    <w:p>
      <w:pPr/>
      <w:bookmarkStart w:name="3068-1526470816450" w:id="110"/>
      <w:bookmarkEnd w:id="110"/>
      <w:r>
        <w:drawing>
          <wp:inline distT="0" distR="0" distB="0" distL="0">
            <wp:extent cx="4051300" cy="991377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99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882-1526470816450" w:id="111"/>
      <w:bookmarkEnd w:id="111"/>
      <w:r>
        <w:rPr>
          <w:b w:val="true"/>
        </w:rPr>
        <w:t>扩展运算符 ...</w:t>
      </w:r>
    </w:p>
    <w:p>
      <w:pPr>
        <w:ind w:firstLine="840"/>
      </w:pPr>
      <w:bookmarkStart w:name="4473-1526470844225" w:id="112"/>
      <w:bookmarkEnd w:id="112"/>
      <w:r>
        <w:rPr/>
        <w:t>作用：和剩余参数功能相反——把数组变成参数列表，就是打散数组数据成单独单元。</w:t>
      </w:r>
    </w:p>
    <w:p>
      <w:pPr>
        <w:ind w:firstLine="840"/>
      </w:pPr>
      <w:bookmarkStart w:name="2699-1526470947211" w:id="113"/>
      <w:bookmarkEnd w:id="113"/>
      <w:r>
        <w:rPr/>
        <w:t>应用：取数组里面的最大值</w:t>
      </w:r>
    </w:p>
    <w:p>
      <w:pPr>
        <w:ind w:firstLine="840"/>
      </w:pPr>
      <w:bookmarkStart w:name="9764-1526470868062" w:id="114"/>
      <w:bookmarkEnd w:id="114"/>
    </w:p>
    <w:p>
      <w:pPr/>
      <w:bookmarkStart w:name="2443-1526471034849" w:id="115"/>
      <w:bookmarkEnd w:id="115"/>
      <w:r>
        <w:drawing>
          <wp:inline distT="0" distR="0" distB="0" distL="0">
            <wp:extent cx="2819400" cy="762000"/>
            <wp:docPr id="12" name="Drawing 1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2851-1526470942542" w:id="116"/>
      <w:bookmarkEnd w:id="116"/>
    </w:p>
    <w:p>
      <w:pPr/>
      <w:bookmarkStart w:name="3624-1526471209101" w:id="117"/>
      <w:bookmarkEnd w:id="117"/>
      <w:r>
        <w:drawing>
          <wp:inline distT="0" distR="0" distB="0" distL="0">
            <wp:extent cx="3162300" cy="276225"/>
            <wp:docPr id="13" name="Drawing 1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1060-1526471209101" w:id="118"/>
      <w:bookmarkEnd w:id="118"/>
      <w:r>
        <w:rPr/>
        <w:t>
</w:t>
      </w:r>
    </w:p>
    <w:p>
      <w:pPr/>
      <w:bookmarkStart w:name="9034-1526465676374" w:id="119"/>
      <w:bookmarkEnd w:id="119"/>
      <w:r>
        <w:rPr/>
        <w:t>箭头函数</w:t>
      </w:r>
    </w:p>
    <w:p>
      <w:pPr>
        <w:ind w:firstLine="420"/>
      </w:pPr>
      <w:bookmarkStart w:name="8800-1526471226036" w:id="120"/>
      <w:bookmarkEnd w:id="120"/>
      <w:r>
        <w:rPr>
          <w:b w:val="true"/>
        </w:rPr>
        <w:t>形式</w:t>
      </w:r>
      <w:r>
        <w:rPr/>
        <w:t>——省了function</w:t>
      </w:r>
    </w:p>
    <w:p>
      <w:pPr>
        <w:ind w:firstLine="840"/>
      </w:pPr>
      <w:bookmarkStart w:name="6143-1526471781506" w:id="121"/>
      <w:bookmarkEnd w:id="121"/>
      <w:r>
        <w:rPr/>
        <w:t>参数列表=&gt;函数体</w:t>
      </w:r>
    </w:p>
    <w:p>
      <w:pPr>
        <w:ind w:firstLine="840"/>
      </w:pPr>
      <w:bookmarkStart w:name="6286-1526471419286" w:id="122"/>
      <w:bookmarkEnd w:id="122"/>
      <w:r>
        <w:rPr>
          <w:rFonts w:ascii="SimSun" w:hAnsi="SimSun" w:cs="SimSun" w:eastAsia="SimSun"/>
          <w:b w:val="true"/>
          <w:color w:val="000080"/>
          <w:highlight w:val="white"/>
        </w:rPr>
        <w:t xml:space="preserve">var </w:t>
      </w:r>
      <w:r>
        <w:rPr>
          <w:rFonts w:ascii="SimSun" w:hAnsi="SimSun" w:cs="SimSun" w:eastAsia="SimSun"/>
          <w:i w:val="true"/>
          <w:highlight w:val="white"/>
        </w:rPr>
        <w:t>fn</w:t>
      </w:r>
      <w:r>
        <w:rPr>
          <w:rFonts w:ascii="SimSun" w:hAnsi="SimSun" w:cs="SimSun" w:eastAsia="SimSun"/>
          <w:highlight w:val="white"/>
        </w:rPr>
        <w:t>=(a)=&gt;{</w:t>
      </w:r>
    </w:p>
    <w:p>
      <w:pPr>
        <w:ind w:left="840"/>
      </w:pPr>
      <w:bookmarkStart w:name="5947-1526471419450" w:id="123"/>
      <w:bookmarkEnd w:id="123"/>
      <w:r>
        <w:rPr>
          <w:rFonts w:ascii="SimSun" w:hAnsi="SimSun" w:cs="SimSun" w:eastAsia="SimSun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660e7a"/>
          <w:highlight w:val="white"/>
        </w:rPr>
        <w:t>console</w:t>
      </w:r>
      <w:r>
        <w:rPr>
          <w:rFonts w:ascii="SimSun" w:hAnsi="SimSun" w:cs="SimSun" w:eastAsia="SimSun"/>
          <w:highlight w:val="white"/>
        </w:rPr>
        <w:t>.</w:t>
      </w:r>
      <w:r>
        <w:rPr>
          <w:rFonts w:ascii="SimSun" w:hAnsi="SimSun" w:cs="SimSun" w:eastAsia="SimSun"/>
          <w:color w:val="7a7a43"/>
          <w:highlight w:val="white"/>
        </w:rPr>
        <w:t>log</w:t>
      </w:r>
      <w:r>
        <w:rPr>
          <w:rFonts w:ascii="SimSun" w:hAnsi="SimSun" w:cs="SimSun" w:eastAsia="SimSun"/>
          <w:highlight w:val="white"/>
        </w:rPr>
        <w:t>(a)</w:t>
      </w:r>
    </w:p>
    <w:p>
      <w:pPr>
        <w:ind w:left="840"/>
      </w:pPr>
      <w:bookmarkStart w:name="7864-1526471419450" w:id="124"/>
      <w:bookmarkEnd w:id="124"/>
      <w:r>
        <w:rPr>
          <w:rFonts w:ascii="SimSun" w:hAnsi="SimSun" w:cs="SimSun" w:eastAsia="SimSun"/>
          <w:highlight w:val="white"/>
        </w:rPr>
        <w:t>}</w:t>
      </w:r>
    </w:p>
    <w:p>
      <w:pPr>
        <w:ind w:firstLine="420"/>
      </w:pPr>
      <w:bookmarkStart w:name="8182-1526465676374" w:id="125"/>
      <w:bookmarkEnd w:id="125"/>
      <w:r>
        <w:rPr>
          <w:b w:val="true"/>
        </w:rPr>
        <w:t>参数</w:t>
      </w:r>
    </w:p>
    <w:p>
      <w:pPr>
        <w:ind w:firstLine="840"/>
      </w:pPr>
      <w:bookmarkStart w:name="4858-1526471218733" w:id="126"/>
      <w:bookmarkEnd w:id="126"/>
      <w:r>
        <w:rPr/>
        <w:t>没有参数</w:t>
      </w:r>
      <w:r>
        <w:rPr>
          <w:b w:val="true"/>
        </w:rPr>
        <w:t>（）</w:t>
      </w:r>
      <w:r>
        <w:rPr/>
        <w:t>，必须要用括号</w:t>
      </w:r>
    </w:p>
    <w:p>
      <w:pPr>
        <w:ind w:firstLine="840"/>
      </w:pPr>
      <w:bookmarkStart w:name="4448-1526471294542" w:id="127"/>
      <w:bookmarkEnd w:id="127"/>
      <w:r>
        <w:rPr/>
        <w:t>一个参数</w:t>
      </w:r>
      <w:r>
        <w:rPr>
          <w:b w:val="true"/>
        </w:rPr>
        <w:t>（a）</w:t>
      </w:r>
      <w:r>
        <w:rPr/>
        <w:t xml:space="preserve">或 </w:t>
      </w:r>
      <w:r>
        <w:rPr>
          <w:b w:val="true"/>
        </w:rPr>
        <w:t>a</w:t>
      </w:r>
      <w:r>
        <w:rPr/>
        <w:t>，可以省略括号</w:t>
      </w:r>
    </w:p>
    <w:p>
      <w:pPr>
        <w:ind w:firstLine="840"/>
      </w:pPr>
      <w:bookmarkStart w:name="4900-1526471299856" w:id="128"/>
      <w:bookmarkEnd w:id="128"/>
      <w:r>
        <w:rPr/>
        <w:t>二个几以上参数</w:t>
      </w:r>
      <w:r>
        <w:rPr>
          <w:b w:val="true"/>
        </w:rPr>
        <w:t>（a,b）</w:t>
      </w:r>
      <w:r>
        <w:rPr/>
        <w:t>，必须要用括号</w:t>
      </w:r>
    </w:p>
    <w:p>
      <w:pPr>
        <w:ind w:firstLine="420"/>
      </w:pPr>
      <w:bookmarkStart w:name="7010-1526465676374" w:id="129"/>
      <w:bookmarkEnd w:id="129"/>
      <w:r>
        <w:rPr>
          <w:b w:val="true"/>
        </w:rPr>
        <w:t>函数体</w:t>
      </w:r>
    </w:p>
    <w:p>
      <w:pPr>
        <w:ind w:firstLine="840"/>
      </w:pPr>
      <w:bookmarkStart w:name="5143-1526471220222" w:id="130"/>
      <w:bookmarkEnd w:id="130"/>
      <w:r>
        <w:rPr/>
        <w:t>一句代码，可以</w:t>
      </w:r>
      <w:r>
        <w:rPr>
          <w:b w:val="true"/>
        </w:rPr>
        <w:t>省略{}</w:t>
      </w:r>
    </w:p>
    <w:p>
      <w:pPr>
        <w:ind w:firstLine="1260"/>
      </w:pPr>
      <w:bookmarkStart w:name="9020-1526471381838" w:id="131"/>
      <w:bookmarkEnd w:id="131"/>
      <w:r>
        <w:rPr>
          <w:rFonts w:ascii="SimSun" w:hAnsi="SimSun" w:cs="SimSun" w:eastAsia="SimSun"/>
          <w:b w:val="true"/>
          <w:color w:val="000080"/>
          <w:highlight w:val="white"/>
        </w:rPr>
        <w:t xml:space="preserve">var </w:t>
      </w:r>
      <w:r>
        <w:rPr>
          <w:rFonts w:ascii="SimSun" w:hAnsi="SimSun" w:cs="SimSun" w:eastAsia="SimSun"/>
          <w:i w:val="true"/>
          <w:highlight w:val="white"/>
        </w:rPr>
        <w:t>fn</w:t>
      </w:r>
      <w:r>
        <w:rPr>
          <w:rFonts w:ascii="SimSun" w:hAnsi="SimSun" w:cs="SimSun" w:eastAsia="SimSun"/>
          <w:highlight w:val="white"/>
        </w:rPr>
        <w:t>=(a)=&gt;</w:t>
      </w:r>
      <w:r>
        <w:rPr>
          <w:rFonts w:ascii="SimSun" w:hAnsi="SimSun" w:cs="SimSun" w:eastAsia="SimSun"/>
          <w:b w:val="true"/>
          <w:color w:val="660e7a"/>
          <w:highlight w:val="white"/>
        </w:rPr>
        <w:t>console</w:t>
      </w:r>
      <w:r>
        <w:rPr>
          <w:rFonts w:ascii="SimSun" w:hAnsi="SimSun" w:cs="SimSun" w:eastAsia="SimSun"/>
          <w:highlight w:val="white"/>
        </w:rPr>
        <w:t>.</w:t>
      </w:r>
      <w:r>
        <w:rPr>
          <w:rFonts w:ascii="SimSun" w:hAnsi="SimSun" w:cs="SimSun" w:eastAsia="SimSun"/>
          <w:color w:val="7a7a43"/>
          <w:highlight w:val="white"/>
        </w:rPr>
        <w:t>log</w:t>
      </w:r>
      <w:r>
        <w:rPr>
          <w:rFonts w:ascii="SimSun" w:hAnsi="SimSun" w:cs="SimSun" w:eastAsia="SimSun"/>
          <w:highlight w:val="white"/>
        </w:rPr>
        <w:t>(a)</w:t>
      </w:r>
    </w:p>
    <w:p>
      <w:pPr>
        <w:ind w:firstLine="420"/>
      </w:pPr>
      <w:bookmarkStart w:name="4154-1526465676374" w:id="132"/>
      <w:bookmarkEnd w:id="132"/>
      <w:r>
        <w:rPr>
          <w:b w:val="true"/>
        </w:rPr>
        <w:t>返回值</w:t>
      </w:r>
    </w:p>
    <w:p>
      <w:pPr>
        <w:ind w:firstLine="840"/>
      </w:pPr>
      <w:bookmarkStart w:name="3871-1526471431501" w:id="133"/>
      <w:bookmarkEnd w:id="133"/>
      <w:r>
        <w:rPr/>
        <w:t>一句代码：可以</w:t>
      </w:r>
      <w:r>
        <w:rPr>
          <w:b w:val="true"/>
        </w:rPr>
        <w:t>省略return</w:t>
      </w:r>
      <w:r>
        <w:rPr/>
        <w:t>，执行结果就是返回值</w:t>
      </w:r>
    </w:p>
    <w:p>
      <w:pPr>
        <w:ind w:firstLine="840"/>
      </w:pPr>
      <w:bookmarkStart w:name="2736-1526471438338" w:id="134"/>
      <w:bookmarkEnd w:id="134"/>
      <w:r>
        <w:rPr/>
        <w:t>其他形式：如果没有return，返回值就是undefined</w:t>
      </w:r>
    </w:p>
    <w:p>
      <w:pPr>
        <w:ind w:firstLine="840"/>
      </w:pPr>
      <w:bookmarkStart w:name="3283-1526471532206" w:id="135"/>
      <w:bookmarkEnd w:id="135"/>
      <w:r>
        <w:rPr/>
        <w:t>注意：</w:t>
      </w:r>
    </w:p>
    <w:p>
      <w:pPr>
        <w:ind w:firstLine="1260"/>
      </w:pPr>
      <w:bookmarkStart w:name="7416-1526471567649" w:id="136"/>
      <w:bookmarkEnd w:id="136"/>
      <w:r>
        <w:rPr/>
        <w:t>如果仅有的一条语句是一个字面量对象,而且需要返回一个值，那么就必须加return，因为js不知道 {}是函数体的大括号，还是字面量对象的{}。
</w:t>
      </w:r>
    </w:p>
    <w:p>
      <w:pPr>
        <w:ind w:firstLine="1260"/>
      </w:pPr>
      <w:bookmarkStart w:name="3297-1526471577996" w:id="137"/>
      <w:bookmarkEnd w:id="137"/>
    </w:p>
    <w:p>
      <w:pPr>
        <w:ind w:firstLine="420"/>
      </w:pPr>
      <w:bookmarkStart w:name="1082-1526465676374" w:id="138"/>
      <w:bookmarkEnd w:id="138"/>
      <w:r>
        <w:rPr>
          <w:b w:val="true"/>
        </w:rPr>
        <w:t>特性：</w:t>
      </w:r>
    </w:p>
    <w:p>
      <w:pPr>
        <w:ind w:firstLine="840"/>
      </w:pPr>
      <w:bookmarkStart w:name="9070-1526471581385" w:id="139"/>
      <w:bookmarkEnd w:id="139"/>
      <w:r>
        <w:rPr>
          <w:b w:val="true"/>
        </w:rPr>
        <w:t>this</w:t>
      </w:r>
      <w:r>
        <w:rPr/>
        <w:t>，取决于申明期。普通函数this取决于执行期</w:t>
      </w:r>
    </w:p>
    <w:p>
      <w:pPr>
        <w:ind w:firstLine="840"/>
      </w:pPr>
      <w:bookmarkStart w:name="3220-1526471583573" w:id="140"/>
      <w:bookmarkEnd w:id="140"/>
      <w:r>
        <w:rPr>
          <w:b w:val="true"/>
        </w:rPr>
        <w:t>arguments</w:t>
      </w:r>
      <w:r>
        <w:rPr/>
        <w:t>，没有，解决：用剩余参数...data</w:t>
      </w:r>
    </w:p>
    <w:p>
      <w:pPr>
        <w:ind w:firstLine="840"/>
      </w:pPr>
      <w:bookmarkStart w:name="6611-1526471585684" w:id="141"/>
      <w:bookmarkEnd w:id="141"/>
      <w:r>
        <w:rPr>
          <w:b w:val="true"/>
        </w:rPr>
        <w:t>不能是构造函数</w:t>
      </w:r>
      <w:r>
        <w:rPr/>
        <w:t>，不能被new</w:t>
      </w:r>
    </w:p>
    <w:p>
      <w:pPr>
        <w:ind w:firstLine="840"/>
      </w:pPr>
      <w:bookmarkStart w:name="1991-1526471873310" w:id="142"/>
      <w:bookmarkEnd w:id="142"/>
      <w:r>
        <w:rPr/>
        <w:t>注意：事件函数不要用箭头函数，this指向就不一定指向调用该事件的对象</w:t>
      </w:r>
    </w:p>
    <w:p>
      <w:pPr/>
      <w:bookmarkStart w:name="9525-1526472104143" w:id="143"/>
      <w:bookmarkEnd w:id="143"/>
      <w:r>
        <w:drawing>
          <wp:inline distT="0" distR="0" distB="0" distL="0">
            <wp:extent cx="3530600" cy="1173686"/>
            <wp:docPr id="14" name="Drawing 1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board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17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371-1526465676374" w:id="144"/>
      <w:bookmarkEnd w:id="144"/>
      <w:r>
        <w:rPr/>
        <w:t>数据结构</w:t>
      </w:r>
    </w:p>
    <w:p>
      <w:pPr>
        <w:ind w:left="420"/>
      </w:pPr>
      <w:bookmarkStart w:name="9138-1526465676374" w:id="145"/>
      <w:bookmarkEnd w:id="145"/>
      <w:r>
        <w:rPr/>
        <w:t>set</w:t>
      </w:r>
    </w:p>
    <w:p>
      <w:pPr>
        <w:ind w:left="420" w:firstLine="420"/>
      </w:pPr>
      <w:bookmarkStart w:name="5467-1526472166178" w:id="146"/>
      <w:bookmarkEnd w:id="146"/>
      <w:r>
        <w:rPr/>
        <w:t>作用：集合，是js中新增一种数据结构，类似数组，但是Set中每一个数据是唯一的，不重复的</w:t>
      </w:r>
    </w:p>
    <w:p>
      <w:pPr>
        <w:ind w:left="420" w:firstLine="420"/>
      </w:pPr>
      <w:bookmarkStart w:name="1118-1526472241965" w:id="147"/>
      <w:bookmarkEnd w:id="147"/>
      <w:r>
        <w:rPr/>
        <w:t>特征：不重复的，不能获取</w:t>
      </w:r>
    </w:p>
    <w:p>
      <w:pPr>
        <w:ind w:left="420" w:firstLine="420"/>
      </w:pPr>
      <w:bookmarkStart w:name="4220-1526472310281" w:id="148"/>
      <w:bookmarkEnd w:id="148"/>
      <w:r>
        <w:rPr/>
        <w:t>创建：new Set( | [])</w:t>
      </w:r>
    </w:p>
    <w:p>
      <w:pPr>
        <w:ind w:left="420" w:firstLine="420"/>
      </w:pPr>
      <w:bookmarkStart w:name="9984-1526472274414" w:id="149"/>
      <w:bookmarkEnd w:id="149"/>
      <w:r>
        <w:rPr/>
        <w:t>属性：</w:t>
      </w:r>
    </w:p>
    <w:p>
      <w:pPr>
        <w:ind w:left="420" w:firstLine="840"/>
      </w:pPr>
      <w:bookmarkStart w:name="6723-1526472281692" w:id="150"/>
      <w:bookmarkEnd w:id="150"/>
      <w:r>
        <w:rPr/>
        <w:t>size。类似length</w:t>
      </w:r>
    </w:p>
    <w:p>
      <w:pPr>
        <w:ind w:left="420" w:firstLine="420"/>
      </w:pPr>
      <w:bookmarkStart w:name="9988-1526472278078" w:id="151"/>
      <w:bookmarkEnd w:id="151"/>
      <w:r>
        <w:rPr/>
        <w:t>方法：</w:t>
      </w:r>
    </w:p>
    <w:p>
      <w:pPr>
        <w:ind w:left="840" w:firstLine="420"/>
      </w:pPr>
      <w:bookmarkStart w:name="5984-1526472326456" w:id="152"/>
      <w:bookmarkEnd w:id="152"/>
      <w:r>
        <w:rPr/>
        <w:t>add()添加集合</w:t>
      </w:r>
    </w:p>
    <w:p>
      <w:pPr>
        <w:ind w:left="840" w:firstLine="420"/>
      </w:pPr>
      <w:bookmarkStart w:name="4551-1526472326696" w:id="153"/>
      <w:bookmarkEnd w:id="153"/>
      <w:r>
        <w:rPr/>
        <w:t>clear()清空集合</w:t>
      </w:r>
    </w:p>
    <w:p>
      <w:pPr>
        <w:ind w:left="840" w:firstLine="420"/>
      </w:pPr>
      <w:bookmarkStart w:name="4000-1526472326696" w:id="154"/>
      <w:bookmarkEnd w:id="154"/>
      <w:r>
        <w:rPr/>
        <w:t>delete()删除集合指定值</w:t>
      </w:r>
    </w:p>
    <w:p>
      <w:pPr>
        <w:ind w:left="840" w:firstLine="420"/>
      </w:pPr>
      <w:bookmarkStart w:name="3896-1526472326696" w:id="155"/>
      <w:bookmarkEnd w:id="155"/>
      <w:r>
        <w:rPr/>
        <w:t>has()是否包含</w:t>
      </w:r>
    </w:p>
    <w:p>
      <w:pPr>
        <w:ind w:left="840" w:firstLine="420"/>
      </w:pPr>
      <w:bookmarkStart w:name="9117-1526472326696" w:id="156"/>
      <w:bookmarkEnd w:id="156"/>
      <w:r>
        <w:rPr/>
        <w:t>forEach()</w:t>
      </w:r>
    </w:p>
    <w:p>
      <w:pPr>
        <w:ind w:left="840" w:firstLine="420"/>
      </w:pPr>
      <w:bookmarkStart w:name="3031-1526472326696" w:id="157"/>
      <w:bookmarkEnd w:id="157"/>
      <w:r>
        <w:rPr/>
        <w:t>keys()</w:t>
      </w:r>
    </w:p>
    <w:p>
      <w:pPr>
        <w:ind w:left="840" w:firstLine="420"/>
      </w:pPr>
      <w:bookmarkStart w:name="3328-1526472326696" w:id="158"/>
      <w:bookmarkEnd w:id="158"/>
      <w:r>
        <w:rPr/>
        <w:t>values()</w:t>
      </w:r>
    </w:p>
    <w:p>
      <w:pPr>
        <w:ind w:left="840" w:firstLine="420"/>
      </w:pPr>
      <w:bookmarkStart w:name="7056-1526472326696" w:id="159"/>
      <w:bookmarkEnd w:id="159"/>
      <w:r>
        <w:rPr/>
        <w:t>entries()</w:t>
      </w:r>
    </w:p>
    <w:p>
      <w:pPr>
        <w:ind w:left="840"/>
      </w:pPr>
      <w:bookmarkStart w:name="4666-1526472358774" w:id="160"/>
      <w:bookmarkEnd w:id="160"/>
      <w:r>
        <w:rPr/>
        <w:t>应用：数组去重</w:t>
      </w:r>
    </w:p>
    <w:p>
      <w:pPr>
        <w:ind w:left="840" w:firstLine="420"/>
      </w:pPr>
      <w:bookmarkStart w:name="7687-1526472921098" w:id="161"/>
      <w:bookmarkEnd w:id="161"/>
      <w:r>
        <w:rPr/>
        <w:t>解释：利用set数据不能重复的特性，将重复的数据剔除，并用扩展符...将set数据打散，最后将打散的数据用【】括起来。</w:t>
      </w:r>
    </w:p>
    <w:p>
      <w:pPr/>
      <w:bookmarkStart w:name="4561-1526472919623" w:id="162"/>
      <w:bookmarkEnd w:id="162"/>
      <w:r>
        <w:drawing>
          <wp:inline distT="0" distR="0" distB="0" distL="0">
            <wp:extent cx="2870200" cy="1020304"/>
            <wp:docPr id="15" name="Drawing 1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board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02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  <w:bookmarkStart w:name="2039-1526472919623" w:id="163"/>
      <w:bookmarkEnd w:id="163"/>
    </w:p>
    <w:p>
      <w:pPr/>
      <w:bookmarkStart w:name="4640-1526472818373" w:id="164"/>
      <w:bookmarkEnd w:id="164"/>
      <w:r>
        <w:drawing>
          <wp:inline distT="0" distR="0" distB="0" distL="0">
            <wp:extent cx="4470400" cy="3831772"/>
            <wp:docPr id="16" name="Drawing 1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board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383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</w:pPr>
      <w:bookmarkStart w:name="9022-1526472326696" w:id="165"/>
      <w:bookmarkEnd w:id="165"/>
    </w:p>
    <w:p>
      <w:pPr>
        <w:ind w:left="420"/>
      </w:pPr>
      <w:bookmarkStart w:name="3060-1526472291218" w:id="166"/>
      <w:bookmarkEnd w:id="166"/>
    </w:p>
    <w:p>
      <w:pPr>
        <w:ind w:left="420"/>
      </w:pPr>
      <w:bookmarkStart w:name="6670-1526465676374" w:id="167"/>
      <w:bookmarkEnd w:id="167"/>
      <w:r>
        <w:rPr/>
        <w:t>map（{}|[],值）</w:t>
      </w:r>
    </w:p>
    <w:p>
      <w:pPr>
        <w:ind w:left="420" w:firstLine="420"/>
      </w:pPr>
      <w:bookmarkStart w:name="4434-1526473440329" w:id="168"/>
      <w:bookmarkEnd w:id="168"/>
      <w:r>
        <w:rPr/>
        <w:t>对象的key只能是字符串</w:t>
      </w:r>
    </w:p>
    <w:p>
      <w:pPr>
        <w:ind w:left="420" w:firstLine="420"/>
      </w:pPr>
      <w:bookmarkStart w:name="4515-1526473428420" w:id="169"/>
      <w:bookmarkEnd w:id="169"/>
      <w:r>
        <w:rPr/>
        <w:t>key可以是任何,可以是对象</w:t>
      </w:r>
    </w:p>
    <w:p>
      <w:pPr>
        <w:ind w:left="420" w:firstLine="420"/>
      </w:pPr>
      <w:bookmarkStart w:name="8391-1526472140844" w:id="170"/>
      <w:bookmarkEnd w:id="170"/>
      <w:r>
        <w:rPr>
          <w:color w:val="4f4f4f"/>
          <w:highlight w:val="white"/>
        </w:rPr>
        <w:t>属性：</w:t>
      </w:r>
    </w:p>
    <w:p>
      <w:pPr>
        <w:ind w:firstLine="1260"/>
      </w:pPr>
      <w:bookmarkStart w:name="7876-1526522760684" w:id="171"/>
      <w:bookmarkEnd w:id="171"/>
      <w:r>
        <w:rPr>
          <w:color w:val="4f4f4f"/>
          <w:highlight w:val="white"/>
        </w:rPr>
        <w:t>size : 返回成员总数。 </w:t>
      </w:r>
    </w:p>
    <w:p>
      <w:pPr>
        <w:ind w:firstLine="840"/>
      </w:pPr>
      <w:bookmarkStart w:name="1489-1526522775843" w:id="172"/>
      <w:bookmarkEnd w:id="172"/>
      <w:r>
        <w:rPr>
          <w:color w:val="4f4f4f"/>
          <w:highlight w:val="white"/>
        </w:rPr>
        <w:t>方法：</w:t>
      </w:r>
    </w:p>
    <w:p>
      <w:pPr>
        <w:ind w:left="1260"/>
      </w:pPr>
      <w:bookmarkStart w:name="5946-1526522760684" w:id="173"/>
      <w:bookmarkEnd w:id="173"/>
      <w:r>
        <w:rPr>
          <w:color w:val="4f4f4f"/>
          <w:highlight w:val="white"/>
        </w:rPr>
        <w:t>set(key, value) : 设置一个键值对。 </w:t>
      </w:r>
    </w:p>
    <w:p>
      <w:pPr>
        <w:ind w:left="1260"/>
      </w:pPr>
      <w:bookmarkStart w:name="7017-1526522760684" w:id="174"/>
      <w:bookmarkEnd w:id="174"/>
      <w:r>
        <w:rPr>
          <w:color w:val="4f4f4f"/>
          <w:highlight w:val="white"/>
        </w:rPr>
        <w:t>get(key) : 读取一个键。 </w:t>
      </w:r>
    </w:p>
    <w:p>
      <w:pPr>
        <w:ind w:left="1260"/>
      </w:pPr>
      <w:bookmarkStart w:name="8149-1526522760684" w:id="175"/>
      <w:bookmarkEnd w:id="175"/>
      <w:r>
        <w:rPr>
          <w:color w:val="4f4f4f"/>
          <w:highlight w:val="white"/>
        </w:rPr>
        <w:t>has(key) : 返回一个布尔值，表示某个键是否在Map结构中。 </w:t>
      </w:r>
    </w:p>
    <w:p>
      <w:pPr>
        <w:ind w:left="1260"/>
      </w:pPr>
      <w:bookmarkStart w:name="5011-1526522760684" w:id="176"/>
      <w:bookmarkEnd w:id="176"/>
      <w:r>
        <w:rPr>
          <w:color w:val="4f4f4f"/>
          <w:highlight w:val="white"/>
        </w:rPr>
        <w:t>delete(key) : 删除某个键。 </w:t>
      </w:r>
    </w:p>
    <w:p>
      <w:pPr>
        <w:ind w:left="1260"/>
      </w:pPr>
      <w:bookmarkStart w:name="9810-1526522760684" w:id="177"/>
      <w:bookmarkEnd w:id="177"/>
      <w:r>
        <w:rPr>
          <w:color w:val="4f4f4f"/>
          <w:highlight w:val="white"/>
        </w:rPr>
        <w:t>clear() : 清除所有成员。</w:t>
      </w:r>
    </w:p>
    <w:p>
      <w:pPr>
        <w:ind w:left="420"/>
      </w:pPr>
      <w:bookmarkStart w:name="9433-1526472140974" w:id="178"/>
      <w:bookmarkEnd w:id="178"/>
    </w:p>
    <w:p>
      <w:pPr/>
      <w:bookmarkStart w:name="1314-1526534391458" w:id="179"/>
      <w:bookmarkEnd w:id="179"/>
      <w:r>
        <w:drawing>
          <wp:inline distT="0" distR="0" distB="0" distL="0">
            <wp:extent cx="2832100" cy="2650922"/>
            <wp:docPr id="17" name="Drawing 1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pboard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65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8587-1526472141096" w:id="180"/>
      <w:bookmarkEnd w:id="180"/>
    </w:p>
    <w:p>
      <w:pPr>
        <w:ind w:left="420"/>
      </w:pPr>
      <w:bookmarkStart w:name="7891-1526472141228" w:id="181"/>
      <w:bookmarkEnd w:id="18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14" Target="media/image12.png" Type="http://schemas.openxmlformats.org/officeDocument/2006/relationships/image"/>
<Relationship Id="rId15" Target="media/image13.png" Type="http://schemas.openxmlformats.org/officeDocument/2006/relationships/image"/>
<Relationship Id="rId16" Target="media/image14.png" Type="http://schemas.openxmlformats.org/officeDocument/2006/relationships/image"/>
<Relationship Id="rId17" Target="media/image15.png" Type="http://schemas.openxmlformats.org/officeDocument/2006/relationships/image"/>
<Relationship Id="rId18" Target="media/image16.png" Type="http://schemas.openxmlformats.org/officeDocument/2006/relationships/image"/>
<Relationship Id="rId19" Target="media/image17.png" Type="http://schemas.openxmlformats.org/officeDocument/2006/relationships/image"/>
<Relationship Id="rId2" Target="styles.xml" Type="http://schemas.openxmlformats.org/officeDocument/2006/relationships/styles"/>
<Relationship Id="rId20" Target="media/image18.png" Type="http://schemas.openxmlformats.org/officeDocument/2006/relationships/image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2018-06-16T00:38:50Z</dcterms:created>
  <dc:creator>Apache POI</dc:creator>
</cp:coreProperties>
</file>