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189-1526385834506" w:id="1"/>
      <w:bookmarkEnd w:id="1"/>
      <w:r>
        <w:rPr/>
        <w:t>jQuery里面事件</w:t>
      </w:r>
    </w:p>
    <w:p>
      <w:pPr/>
      <w:bookmarkStart w:name="1641-1526385891125" w:id="2"/>
      <w:bookmarkEnd w:id="2"/>
      <w:r>
        <w:rPr/>
        <w:t>事件绑定</w:t>
      </w:r>
    </w:p>
    <w:p>
      <w:pPr/>
      <w:bookmarkStart w:name="4994-1526385846453" w:id="3"/>
      <w:bookmarkEnd w:id="3"/>
      <w:r>
        <w:rPr/>
        <w:t>on()——内部通过applay将this执行实例对象</w:t>
      </w:r>
    </w:p>
    <w:p>
      <w:pPr/>
      <w:bookmarkStart w:name="2955-1526385855882" w:id="4"/>
      <w:bookmarkEnd w:id="4"/>
      <w:r>
        <w:rPr/>
        <w:t>off()</w:t>
      </w:r>
    </w:p>
    <w:p>
      <w:pPr/>
      <w:bookmarkStart w:name="9141-1526386023705" w:id="5"/>
      <w:bookmarkEnd w:id="5"/>
    </w:p>
    <w:p>
      <w:pPr/>
      <w:bookmarkStart w:name="6194-1526385865390" w:id="6"/>
      <w:bookmarkEnd w:id="6"/>
      <w:r>
        <w:rPr/>
        <w:t>单独事件绑定</w:t>
      </w:r>
    </w:p>
    <w:p>
      <w:pPr/>
      <w:bookmarkStart w:name="2732-1526385865495" w:id="7"/>
      <w:bookmarkEnd w:id="7"/>
      <w:r>
        <w:rPr/>
        <w:t>click()</w:t>
      </w:r>
    </w:p>
    <w:p>
      <w:pPr/>
      <w:bookmarkStart w:name="8655-1526385867941" w:id="8"/>
      <w:bookmarkEnd w:id="8"/>
      <w:r>
        <w:rPr/>
        <w:t>dbclick()</w:t>
      </w:r>
    </w:p>
    <w:p>
      <w:pPr/>
      <w:bookmarkStart w:name="1134-1526385885849" w:id="9"/>
      <w:bookmarkEnd w:id="9"/>
      <w:r>
        <w:rPr/>
        <w:t>blur()</w:t>
      </w:r>
    </w:p>
    <w:p>
      <w:pPr/>
      <w:bookmarkStart w:name="1072-1526385872880" w:id="10"/>
      <w:bookmarkEnd w:id="10"/>
      <w:r>
        <w:rPr/>
        <w:t>contextmenu</w:t>
      </w:r>
    </w:p>
    <w:p>
      <w:pPr/>
      <w:bookmarkStart w:name="4465-1526385873118" w:id="11"/>
      <w:bookmarkEnd w:id="11"/>
    </w:p>
    <w:p>
      <w:pPr/>
      <w:bookmarkStart w:name="4722-1526385857803" w:id="12"/>
      <w:bookmarkEnd w:id="12"/>
      <w:r>
        <w:rPr/>
        <w:t>事件对象</w:t>
      </w:r>
    </w:p>
    <w:p>
      <w:pPr/>
      <w:bookmarkStart w:name="4619-1526386048612" w:id="13"/>
      <w:bookmarkEnd w:id="13"/>
      <w:r>
        <w:rPr/>
        <w:t>封装了事件对象</w:t>
      </w:r>
    </w:p>
    <w:p>
      <w:pPr/>
      <w:bookmarkStart w:name="2743-1526386042285" w:id="14"/>
      <w:bookmarkEnd w:id="14"/>
      <w:r>
        <w:rPr/>
        <w:t>源事件对象e.originalEvent，cancelBubble在JQ里面没有，因为不需要考虑兼容</w:t>
      </w:r>
    </w:p>
    <w:p>
      <w:pPr/>
      <w:bookmarkStart w:name="1540-1526386045360" w:id="15"/>
      <w:bookmarkEnd w:id="15"/>
    </w:p>
    <w:p>
      <w:pPr/>
      <w:bookmarkStart w:name="7512-1526385917552" w:id="16"/>
      <w:bookmarkEnd w:id="16"/>
      <w:r>
        <w:rPr/>
        <w:t>事件默认事件</w:t>
      </w:r>
    </w:p>
    <w:p>
      <w:pPr/>
      <w:bookmarkStart w:name="1427-1526386159187" w:id="17"/>
      <w:bookmarkEnd w:id="17"/>
      <w:r>
        <w:rPr>
          <w:rFonts w:ascii="SimSun" w:hAnsi="SimSun" w:cs="SimSun" w:eastAsia="SimSun"/>
          <w:sz w:val="24"/>
          <w:highlight w:val="white"/>
        </w:rPr>
        <w:t>e.</w:t>
      </w:r>
      <w:r>
        <w:rPr>
          <w:rFonts w:ascii="SimSun" w:hAnsi="SimSun" w:cs="SimSun" w:eastAsia="SimSun"/>
          <w:color w:val="7a7a43"/>
          <w:sz w:val="24"/>
          <w:highlight w:val="white"/>
        </w:rPr>
        <w:t>preventDefault</w:t>
      </w:r>
      <w:r>
        <w:rPr>
          <w:rFonts w:ascii="SimSun" w:hAnsi="SimSun" w:cs="SimSun" w:eastAsia="SimSun"/>
          <w:sz w:val="24"/>
          <w:highlight w:val="white"/>
        </w:rPr>
        <w:t>()</w:t>
      </w:r>
    </w:p>
    <w:p>
      <w:pPr/>
      <w:bookmarkStart w:name="7147-1526385921658" w:id="18"/>
      <w:bookmarkEnd w:id="18"/>
      <w:r>
        <w:rPr/>
        <w:t>事件冒泡</w:t>
      </w:r>
    </w:p>
    <w:p>
      <w:pPr/>
      <w:bookmarkStart w:name="6584-1526386228860" w:id="19"/>
      <w:bookmarkEnd w:id="19"/>
      <w:r>
        <w:rPr>
          <w:rFonts w:ascii="SimSun" w:hAnsi="SimSun" w:cs="SimSun" w:eastAsia="SimSun"/>
          <w:sz w:val="24"/>
          <w:highlight w:val="white"/>
        </w:rPr>
        <w:t>e.</w:t>
      </w:r>
      <w:r>
        <w:rPr>
          <w:rFonts w:ascii="SimSun" w:hAnsi="SimSun" w:cs="SimSun" w:eastAsia="SimSun"/>
          <w:color w:val="7a7a43"/>
          <w:sz w:val="24"/>
          <w:highlight w:val="white"/>
        </w:rPr>
        <w:t>stopPropagation</w:t>
      </w:r>
      <w:r>
        <w:rPr>
          <w:rFonts w:ascii="SimSun" w:hAnsi="SimSun" w:cs="SimSun" w:eastAsia="SimSun"/>
          <w:sz w:val="24"/>
          <w:highlight w:val="white"/>
        </w:rPr>
        <w:t>()</w:t>
      </w:r>
    </w:p>
    <w:p>
      <w:pPr/>
      <w:bookmarkStart w:name="9998-1526386119173" w:id="20"/>
      <w:bookmarkEnd w:id="20"/>
      <w:r>
        <w:rPr/>
        <w:t>return false,在js中阻止默认行为，jQ里面处理了，同时解决了事件默认事件和事件冒泡</w:t>
      </w:r>
    </w:p>
    <w:p>
      <w:pPr/>
      <w:bookmarkStart w:name="9088-1526385928348" w:id="21"/>
      <w:bookmarkEnd w:id="21"/>
    </w:p>
    <w:p>
      <w:pPr/>
      <w:bookmarkStart w:name="9543-1526385929714" w:id="22"/>
      <w:bookmarkEnd w:id="22"/>
      <w:r>
        <w:rPr/>
        <w:t>事件委托</w:t>
      </w:r>
    </w:p>
    <w:p>
      <w:pPr/>
      <w:bookmarkStart w:name="8016-1526386260247" w:id="23"/>
      <w:bookmarkEnd w:id="23"/>
      <w:r>
        <w:rPr/>
        <w:t>ul.delegate（‘li’,'click',fn）</w:t>
      </w:r>
    </w:p>
    <w:p>
      <w:pPr/>
      <w:bookmarkStart w:name="6960-1526386262063" w:id="24"/>
      <w:bookmarkEnd w:id="24"/>
      <w:r>
        <w:rPr/>
        <w:t>同时改变了this执行li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2018-06-16T00:39:03Z</dcterms:created>
  <dc:creator>Apache POI</dc:creator>
</cp:coreProperties>
</file>