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E7226">
      <w:pPr>
        <w:jc w:val="right"/>
        <w:rPr>
          <w:rFonts w:ascii="仿宋" w:hAnsi="仿宋" w:eastAsia="仿宋"/>
          <w:b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/>
          <w:b/>
          <w:sz w:val="28"/>
          <w:szCs w:val="28"/>
        </w:rPr>
        <w:t>附 件：三</w:t>
      </w:r>
    </w:p>
    <w:p w14:paraId="627E5096">
      <w:pPr>
        <w:jc w:val="center"/>
        <w:rPr>
          <w:rFonts w:ascii="微软雅黑" w:hAnsi="微软雅黑" w:eastAsia="微软雅黑"/>
          <w:sz w:val="36"/>
          <w:szCs w:val="36"/>
        </w:rPr>
      </w:pPr>
      <w:r>
        <w:rPr>
          <w:rFonts w:hint="eastAsia" w:ascii="微软雅黑" w:hAnsi="微软雅黑" w:eastAsia="微软雅黑"/>
          <w:sz w:val="36"/>
          <w:szCs w:val="36"/>
        </w:rPr>
        <w:t>个人声明</w:t>
      </w:r>
    </w:p>
    <w:p w14:paraId="3DEDF4CF">
      <w:pPr>
        <w:rPr>
          <w:rFonts w:ascii="仿宋" w:hAnsi="仿宋" w:eastAsia="仿宋"/>
          <w:sz w:val="32"/>
          <w:szCs w:val="32"/>
        </w:rPr>
      </w:pPr>
    </w:p>
    <w:p w14:paraId="1AC12DE9">
      <w:pPr>
        <w:spacing w:line="500" w:lineRule="exact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本人谨此声明：</w:t>
      </w:r>
    </w:p>
    <w:p w14:paraId="5D9695A3">
      <w:pPr>
        <w:spacing w:line="50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第一条</w:t>
      </w:r>
      <w:r>
        <w:rPr>
          <w:rFonts w:hint="eastAsia" w:ascii="仿宋" w:hAnsi="仿宋" w:eastAsia="仿宋"/>
          <w:sz w:val="32"/>
          <w:szCs w:val="32"/>
        </w:rPr>
        <w:t xml:space="preserve"> 本人承诺向公司提交的身份证件、学历学位证书、资格证书等个人资料信息真实有效。</w:t>
      </w:r>
    </w:p>
    <w:p w14:paraId="13C91AD6">
      <w:pPr>
        <w:spacing w:line="500" w:lineRule="exact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b/>
          <w:sz w:val="32"/>
          <w:szCs w:val="32"/>
        </w:rPr>
        <w:t xml:space="preserve">第二条 </w:t>
      </w:r>
      <w:r>
        <w:rPr>
          <w:rFonts w:hint="eastAsia" w:ascii="仿宋" w:hAnsi="仿宋" w:eastAsia="仿宋"/>
          <w:sz w:val="32"/>
          <w:szCs w:val="32"/>
        </w:rPr>
        <w:t>本人承诺已与曾任职单位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sz w:val="32"/>
          <w:szCs w:val="32"/>
          <w:u w:val="single"/>
        </w:rPr>
        <w:t xml:space="preserve">                      </w:t>
      </w:r>
    </w:p>
    <w:p w14:paraId="7E8D0C8E">
      <w:pPr>
        <w:spacing w:line="50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解除劳动合同关系，且不存在任何遗留问题。</w:t>
      </w:r>
    </w:p>
    <w:p w14:paraId="78844DBE">
      <w:pPr>
        <w:spacing w:line="50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第三条</w:t>
      </w:r>
      <w:r>
        <w:rPr>
          <w:rFonts w:hint="eastAsia" w:ascii="仿宋" w:hAnsi="仿宋" w:eastAsia="仿宋"/>
          <w:sz w:val="32"/>
          <w:szCs w:val="32"/>
        </w:rPr>
        <w:t xml:space="preserve"> 在与北京羽隶工程咨询有限公司签署《劳动合同书》之前，已由公司提供了纸面形式（或电子文档形式）的公司规章制度。本人已认真阅读，并就其中问题向公司进行了咨询并获公司解答。</w:t>
      </w:r>
    </w:p>
    <w:p w14:paraId="4CC29A6D">
      <w:pPr>
        <w:spacing w:line="500" w:lineRule="exact"/>
        <w:ind w:firstLine="645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因此，本人于签署《劳动合同书》时，已完全知悉并愿意遵守该公司规章制度。</w:t>
      </w:r>
    </w:p>
    <w:p w14:paraId="57A7E5FC">
      <w:pPr>
        <w:spacing w:line="500" w:lineRule="exact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公司规章制度包含：</w:t>
      </w:r>
    </w:p>
    <w:p w14:paraId="31AF90A4">
      <w:pPr>
        <w:spacing w:line="500" w:lineRule="exact"/>
        <w:ind w:firstLine="645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《招聘管理制度》、《考勤管理制度》、《加班管理制度》、《假期管理制度》、《培训管理制度》、《档案管理制度》、《试用期管理办法》、《费用管理制度》及相关规定。</w:t>
      </w:r>
    </w:p>
    <w:p w14:paraId="662A1AEE">
      <w:pPr>
        <w:spacing w:line="500" w:lineRule="exact"/>
        <w:ind w:firstLine="645"/>
        <w:rPr>
          <w:rFonts w:ascii="仿宋" w:hAnsi="仿宋" w:eastAsia="仿宋"/>
          <w:sz w:val="32"/>
          <w:szCs w:val="32"/>
        </w:rPr>
      </w:pPr>
    </w:p>
    <w:p w14:paraId="08FA28AC">
      <w:pPr>
        <w:spacing w:line="500" w:lineRule="exact"/>
        <w:ind w:firstLine="643" w:firstLineChars="200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特此声明！</w:t>
      </w:r>
    </w:p>
    <w:p w14:paraId="63FD6A50">
      <w:pPr>
        <w:wordWrap w:val="0"/>
        <w:spacing w:line="500" w:lineRule="exact"/>
        <w:ind w:firstLine="645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姓名： </w:t>
      </w:r>
      <w:r>
        <w:rPr>
          <w:rFonts w:ascii="仿宋" w:hAnsi="仿宋" w:eastAsia="仿宋"/>
          <w:sz w:val="32"/>
          <w:szCs w:val="32"/>
        </w:rPr>
        <w:t xml:space="preserve">                  </w:t>
      </w:r>
    </w:p>
    <w:p w14:paraId="7A0FD5AE">
      <w:pPr>
        <w:spacing w:line="500" w:lineRule="exact"/>
        <w:ind w:firstLine="645"/>
        <w:jc w:val="right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 xml:space="preserve">              </w:t>
      </w:r>
    </w:p>
    <w:p w14:paraId="7B4AD1B5">
      <w:pPr>
        <w:spacing w:line="500" w:lineRule="exact"/>
        <w:jc w:val="right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 xml:space="preserve">年 </w:t>
      </w:r>
      <w:r>
        <w:rPr>
          <w:rFonts w:ascii="仿宋" w:hAnsi="仿宋" w:eastAsia="仿宋"/>
          <w:sz w:val="32"/>
          <w:szCs w:val="32"/>
        </w:rPr>
        <w:t xml:space="preserve">    </w:t>
      </w:r>
      <w:r>
        <w:rPr>
          <w:rFonts w:hint="eastAsia" w:ascii="仿宋" w:hAnsi="仿宋" w:eastAsia="仿宋"/>
          <w:sz w:val="32"/>
          <w:szCs w:val="32"/>
        </w:rPr>
        <w:t xml:space="preserve">月 </w:t>
      </w:r>
      <w:r>
        <w:rPr>
          <w:rFonts w:ascii="仿宋" w:hAnsi="仿宋" w:eastAsia="仿宋"/>
          <w:sz w:val="32"/>
          <w:szCs w:val="32"/>
        </w:rPr>
        <w:t xml:space="preserve">    </w:t>
      </w:r>
      <w:r>
        <w:rPr>
          <w:rFonts w:hint="eastAsia" w:ascii="仿宋" w:hAnsi="仿宋" w:eastAsia="仿宋"/>
          <w:sz w:val="32"/>
          <w:szCs w:val="32"/>
        </w:rPr>
        <w:t>日</w:t>
      </w:r>
    </w:p>
    <w:p w14:paraId="53E43015">
      <w:pPr>
        <w:ind w:firstLine="640" w:firstLineChars="200"/>
        <w:jc w:val="left"/>
        <w:rPr>
          <w:rFonts w:ascii="仿宋_GB2312" w:eastAsia="仿宋_GB2312"/>
          <w:sz w:val="32"/>
          <w:szCs w:val="32"/>
        </w:rPr>
      </w:pPr>
    </w:p>
    <w:sectPr>
      <w:headerReference r:id="rId3" w:type="default"/>
      <w:pgSz w:w="11906" w:h="16838"/>
      <w:pgMar w:top="2098" w:right="1531" w:bottom="1985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兰亭纤黑_GBK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82311">
    <w:pPr>
      <w:pStyle w:val="4"/>
      <w:pBdr>
        <w:bottom w:val="none" w:color="auto" w:sz="0" w:space="0"/>
      </w:pBdr>
      <w:jc w:val="both"/>
      <w:rPr>
        <w:rFonts w:ascii="方正兰亭纤黑_GBK" w:hAnsi="微软雅黑" w:eastAsia="方正兰亭纤黑_GBK"/>
        <w:color w:val="3278B4"/>
        <w:shd w:val="clear" w:color="auto" w:fill="FFFFFF"/>
      </w:rPr>
    </w:pPr>
  </w:p>
  <w:p w14:paraId="47277268">
    <w:pPr>
      <w:pStyle w:val="4"/>
      <w:pBdr>
        <w:bottom w:val="none" w:color="auto" w:sz="0" w:space="0"/>
      </w:pBdr>
      <w:jc w:val="both"/>
      <w:rPr>
        <w:rFonts w:ascii="方正兰亭纤黑_GBK" w:hAnsi="微软雅黑" w:eastAsia="方正兰亭纤黑_GBK"/>
        <w:color w:val="3278B4"/>
        <w:shd w:val="clear" w:color="auto" w:fill="FFFFFF"/>
      </w:rPr>
    </w:pPr>
    <w:r>
      <w:rPr>
        <w:color w:val="3278B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3628390</wp:posOffset>
          </wp:positionH>
          <wp:positionV relativeFrom="paragraph">
            <wp:posOffset>67945</wp:posOffset>
          </wp:positionV>
          <wp:extent cx="1987550" cy="44704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7851" cy="446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sdt>
    <w:sdtPr>
      <w:rPr>
        <w:rFonts w:hint="eastAsia" w:ascii="方正兰亭纤黑_GBK" w:hAnsi="微软雅黑" w:eastAsia="方正兰亭纤黑_GBK"/>
        <w:color w:val="6EA0C8"/>
        <w:shd w:val="clear" w:color="auto" w:fill="FFFFFF"/>
      </w:rPr>
      <w:alias w:val="公司标语"/>
      <w:tag w:val="公司标语"/>
      <w:id w:val="-1308243434"/>
      <w:lock w:val="sdtContentLocked"/>
      <w:text/>
    </w:sdtPr>
    <w:sdtEndPr>
      <w:rPr>
        <w:rFonts w:hint="eastAsia" w:ascii="方正兰亭纤黑_GBK" w:hAnsi="微软雅黑" w:eastAsia="方正兰亭纤黑_GBK"/>
        <w:color w:val="6EA0C8"/>
        <w:shd w:val="clear" w:color="auto" w:fill="FFFFFF"/>
      </w:rPr>
    </w:sdtEndPr>
    <w:sdtContent>
      <w:p w14:paraId="0C61ECBA">
        <w:pPr>
          <w:pStyle w:val="4"/>
          <w:pBdr>
            <w:bottom w:val="none" w:color="auto" w:sz="0" w:space="0"/>
          </w:pBdr>
          <w:jc w:val="both"/>
          <w:rPr>
            <w:rFonts w:ascii="方正兰亭纤黑_GBK" w:hAnsi="微软雅黑" w:eastAsia="方正兰亭纤黑_GBK"/>
            <w:color w:val="6EA0C8"/>
            <w:shd w:val="clear" w:color="auto" w:fill="FFFFFF"/>
          </w:rPr>
        </w:pPr>
        <w:r>
          <w:rPr>
            <w:rFonts w:hint="eastAsia" w:ascii="方正兰亭纤黑_GBK" w:hAnsi="微软雅黑" w:eastAsia="方正兰亭纤黑_GBK"/>
            <w:color w:val="6EA0C8"/>
            <w:shd w:val="clear" w:color="auto" w:fill="FFFFFF"/>
          </w:rPr>
          <w:t>以科技为动力，以质量求生存。</w:t>
        </w:r>
      </w:p>
    </w:sdtContent>
  </w:sdt>
  <w:p w14:paraId="335F7A1B">
    <w:pPr>
      <w:pStyle w:val="4"/>
      <w:pBdr>
        <w:bottom w:val="none" w:color="auto" w:sz="0" w:space="0"/>
      </w:pBdr>
      <w:jc w:val="both"/>
      <w:rPr>
        <w:color w:val="6EA0C8"/>
      </w:rPr>
    </w:pPr>
    <w:r>
      <w:rPr>
        <w:color w:val="6EA0C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-15240</wp:posOffset>
              </wp:positionH>
              <wp:positionV relativeFrom="paragraph">
                <wp:posOffset>267970</wp:posOffset>
              </wp:positionV>
              <wp:extent cx="5627370" cy="0"/>
              <wp:effectExtent l="0" t="19050" r="31115" b="3810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627077" cy="0"/>
                      </a:xfrm>
                      <a:prstGeom prst="line">
                        <a:avLst/>
                      </a:prstGeom>
                      <a:ln w="6350" cap="sq">
                        <a:solidFill>
                          <a:srgbClr val="6EA0C8"/>
                        </a:solidFill>
                        <a:prstDash val="lgDashDotDot"/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x;margin-left:-1.2pt;margin-top:21.1pt;height:0pt;width:443.1pt;z-index:-251657216;mso-width-relative:page;mso-height-relative:page;" filled="f" stroked="t" coordsize="21600,21600" o:gfxdata="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fstznYAAAACAEAAA8AAAAAAAAAAQAgAAAAIgAAAGRycy9kb3ducmV2LnhtbFBL&#10;AQIUABQAAAAIAIdO4kDs7Tya9gEAAMADAAAOAAAAAAAAAAEAIAAAACcBAABkcnMvZTJvRG9jLnht&#10;bFBLBQYAAAAABgAGAFkBAACPBQAAAAA=&#10;">
              <v:fill on="f" focussize="0,0"/>
              <v:stroke weight="0.5pt" color="#6EA0C8 [3205]" miterlimit="8" joinstyle="miter" dashstyle="longDashDotDot" endcap="square"/>
              <v:imagedata o:title=""/>
              <o:lock v:ext="edit" aspectratio="f"/>
            </v:line>
          </w:pict>
        </mc:Fallback>
      </mc:AlternateContent>
    </w:r>
    <w:sdt>
      <w:sdtPr>
        <w:rPr>
          <w:rFonts w:hint="eastAsia" w:ascii="方正兰亭纤黑_GBK" w:hAnsi="微软雅黑" w:eastAsia="方正兰亭纤黑_GBK"/>
          <w:color w:val="6EA0C8"/>
          <w:shd w:val="clear" w:color="auto" w:fill="FFFFFF"/>
        </w:rPr>
        <w:alias w:val="公司标语翻译"/>
        <w:tag w:val="公司标语翻译"/>
        <w:id w:val="1012331275"/>
        <w:lock w:val="sdtContentLocked"/>
        <w:text/>
      </w:sdtPr>
      <w:sdtEndPr>
        <w:rPr>
          <w:rFonts w:hint="eastAsia" w:ascii="方正兰亭纤黑_GBK" w:hAnsi="微软雅黑" w:eastAsia="方正兰亭纤黑_GBK"/>
          <w:color w:val="6EA0C8"/>
          <w:shd w:val="clear" w:color="auto" w:fill="FFFFFF"/>
        </w:rPr>
      </w:sdtEndPr>
      <w:sdtContent>
        <w:r>
          <w:rPr>
            <w:rFonts w:hint="eastAsia" w:ascii="方正兰亭纤黑_GBK" w:hAnsi="微软雅黑" w:eastAsia="方正兰亭纤黑_GBK"/>
            <w:color w:val="6EA0C8"/>
            <w:shd w:val="clear" w:color="auto" w:fill="FFFFFF"/>
          </w:rPr>
          <w:t>Powered by technology, Strive for survival by quality.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FB"/>
    <w:rsid w:val="00044E84"/>
    <w:rsid w:val="00132325"/>
    <w:rsid w:val="00211F83"/>
    <w:rsid w:val="00255E6D"/>
    <w:rsid w:val="002E2D81"/>
    <w:rsid w:val="00320B3D"/>
    <w:rsid w:val="00472A24"/>
    <w:rsid w:val="004A035A"/>
    <w:rsid w:val="0060563F"/>
    <w:rsid w:val="00620DFC"/>
    <w:rsid w:val="0071341F"/>
    <w:rsid w:val="007440B3"/>
    <w:rsid w:val="00890FA6"/>
    <w:rsid w:val="00A527FB"/>
    <w:rsid w:val="00B031FB"/>
    <w:rsid w:val="00D141EF"/>
    <w:rsid w:val="00D144FE"/>
    <w:rsid w:val="00D305A9"/>
    <w:rsid w:val="00DA7DD0"/>
    <w:rsid w:val="00DC638F"/>
    <w:rsid w:val="00EE706D"/>
    <w:rsid w:val="00F22818"/>
    <w:rsid w:val="00F62F0F"/>
    <w:rsid w:val="00FB7175"/>
    <w:rsid w:val="408C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styleId="10">
    <w:name w:val="Placeholder Text"/>
    <w:basedOn w:val="7"/>
    <w:semiHidden/>
    <w:uiPriority w:val="99"/>
    <w:rPr>
      <w:color w:val="808080"/>
    </w:rPr>
  </w:style>
  <w:style w:type="character" w:customStyle="1" w:styleId="11">
    <w:name w:val="日期 字符"/>
    <w:basedOn w:val="7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lilap\Documents\&#33258;&#23450;&#20041;%20Office%20&#27169;&#26495;\&#32701;&#38582;&#24037;&#31243;&#27491;&#25991;&#27169;&#26495;-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550160-85E6-4602-984D-8EDF1AFC19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羽隶工程正文模板-1.dotx</Template>
  <Pages>1</Pages>
  <Words>309</Words>
  <Characters>309</Characters>
  <Lines>2</Lines>
  <Paragraphs>1</Paragraphs>
  <TotalTime>2</TotalTime>
  <ScaleCrop>false</ScaleCrop>
  <LinksUpToDate>false</LinksUpToDate>
  <CharactersWithSpaces>384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2019-11-18T10:13:00Z</dcterms:created>
  <dc:creator>yulilap</dc:creator>
  <cp:lastModifiedBy>WPS_1497916459</cp:lastModifiedBy>
  <cp:lastPrinted>2019-08-28T14:02:00Z</cp:lastPrinted>
  <dcterms:modified xsi:type="dcterms:W3CDTF">2025-02-11T09:25:47Z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167F9DE130A7411FA9CFDA153B08A69F_13</vt:lpwstr>
  </property>
</Properties>
</file>