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Default="001F1472" w:rsidP="001F1472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8</w:t>
      </w:r>
      <w:r w:rsidR="00704274">
        <w:rPr>
          <w:rFonts w:hint="eastAsia"/>
        </w:rPr>
        <w:t>章</w:t>
      </w:r>
    </w:p>
    <w:p w14:paraId="4785FD81" w14:textId="53B85236" w:rsidR="00E1093C" w:rsidRDefault="00E1093C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弱點評估與管理</w:t>
      </w:r>
      <w:r w:rsidR="002C7426">
        <w:rPr>
          <w:shd w:val="pct15" w:color="auto" w:fill="FFFFFF"/>
        </w:rPr>
        <w:t>(</w:t>
      </w:r>
      <w:r w:rsidR="002C7426">
        <w:rPr>
          <w:rFonts w:hint="eastAsia"/>
          <w:shd w:val="pct15" w:color="auto" w:fill="FFFFFF"/>
        </w:rPr>
        <w:t>邵立翔</w:t>
      </w:r>
      <w:r w:rsidR="002C7426">
        <w:rPr>
          <w:shd w:val="pct15" w:color="auto" w:fill="FFFFFF"/>
        </w:rPr>
        <w:t>)</w:t>
      </w:r>
    </w:p>
    <w:p w14:paraId="72C1E5EB" w14:textId="56F0C6B8" w:rsidR="00E1093C" w:rsidRPr="009A67EC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公開蒐集</w:t>
      </w:r>
    </w:p>
    <w:p w14:paraId="684271A0" w14:textId="3940482C" w:rsidR="009A67EC" w:rsidRPr="00E1093C" w:rsidRDefault="009A67EC" w:rsidP="009A67EC">
      <w:pPr>
        <w:pStyle w:val="a9"/>
        <w:ind w:left="360"/>
        <w:rPr>
          <w:shd w:val="pct15" w:color="auto" w:fill="FFFFFF"/>
        </w:rPr>
      </w:pPr>
      <w:r>
        <w:rPr>
          <w:rFonts w:hint="eastAsia"/>
        </w:rPr>
        <w:t>多來自媒體，網路社群</w:t>
      </w:r>
      <w:r w:rsidR="00DA7413">
        <w:rPr>
          <w:rFonts w:hint="eastAsia"/>
        </w:rPr>
        <w:t>，公開社群，觀察報告，專業學術活動，深度網路。</w:t>
      </w:r>
    </w:p>
    <w:p w14:paraId="36DE6B58" w14:textId="1CA39BD8" w:rsidR="00E1093C" w:rsidRPr="00DA7413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蒐集技巧</w:t>
      </w:r>
    </w:p>
    <w:p w14:paraId="70B4EDC7" w14:textId="7AD67B23" w:rsidR="00F1761D" w:rsidRPr="00F1761D" w:rsidRDefault="00DA7413" w:rsidP="00F1761D">
      <w:pPr>
        <w:pStyle w:val="a9"/>
        <w:ind w:left="360"/>
      </w:pPr>
      <w:r w:rsidRPr="00322386">
        <w:rPr>
          <w:rFonts w:hint="eastAsia"/>
        </w:rPr>
        <w:t>證書透明度</w:t>
      </w:r>
      <w:r w:rsidRPr="00322386">
        <w:rPr>
          <w:rFonts w:hint="eastAsia"/>
        </w:rPr>
        <w:t>(</w:t>
      </w:r>
      <w:r w:rsidRPr="00322386">
        <w:t>certificate Transparency</w:t>
      </w:r>
      <w:r w:rsidRPr="00322386">
        <w:rPr>
          <w:rFonts w:hint="eastAsia"/>
        </w:rPr>
        <w:t>，</w:t>
      </w:r>
      <w:r w:rsidRPr="00322386">
        <w:rPr>
          <w:rFonts w:hint="eastAsia"/>
        </w:rPr>
        <w:t>CT)</w:t>
      </w:r>
      <w:r w:rsidR="00CD5AAC" w:rsidRPr="00322386">
        <w:rPr>
          <w:rFonts w:hint="eastAsia"/>
        </w:rPr>
        <w:t>；</w:t>
      </w:r>
      <w:proofErr w:type="spellStart"/>
      <w:r w:rsidR="00CD5AAC" w:rsidRPr="00322386">
        <w:rPr>
          <w:rFonts w:hint="eastAsia"/>
        </w:rPr>
        <w:t>C</w:t>
      </w:r>
      <w:r w:rsidR="00CD5AAC" w:rsidRPr="00322386">
        <w:t>ensys</w:t>
      </w:r>
      <w:proofErr w:type="spellEnd"/>
      <w:r w:rsidR="00CD5AAC" w:rsidRPr="00322386">
        <w:t xml:space="preserve"> ;</w:t>
      </w:r>
      <w:r w:rsidR="00322386" w:rsidRPr="00322386">
        <w:t xml:space="preserve"> </w:t>
      </w:r>
      <w:r w:rsidR="00322386">
        <w:rPr>
          <w:rFonts w:hint="eastAsia"/>
        </w:rPr>
        <w:t>內容安全政策</w:t>
      </w:r>
      <w:r w:rsidR="00322386">
        <w:rPr>
          <w:rFonts w:hint="eastAsia"/>
        </w:rPr>
        <w:t>(</w:t>
      </w:r>
      <w:r w:rsidR="002063DA">
        <w:t xml:space="preserve">Content Security Policy </w:t>
      </w:r>
      <w:r w:rsidR="002063DA">
        <w:rPr>
          <w:rFonts w:hint="eastAsia"/>
        </w:rPr>
        <w:t>，</w:t>
      </w:r>
      <w:r w:rsidR="002063DA">
        <w:rPr>
          <w:rFonts w:hint="eastAsia"/>
        </w:rPr>
        <w:t>C</w:t>
      </w:r>
      <w:r w:rsidR="002063DA">
        <w:t>SP</w:t>
      </w:r>
      <w:r w:rsidR="00322386">
        <w:rPr>
          <w:rFonts w:hint="eastAsia"/>
        </w:rPr>
        <w:t>)</w:t>
      </w:r>
      <w:r w:rsidR="00F1761D">
        <w:t>; WHOIS</w:t>
      </w:r>
      <w:r w:rsidR="00F1761D">
        <w:rPr>
          <w:rFonts w:hint="eastAsia"/>
        </w:rPr>
        <w:t>服務</w:t>
      </w:r>
      <w:r w:rsidR="00F1761D">
        <w:t xml:space="preserve">; </w:t>
      </w:r>
      <w:r w:rsidR="00F1761D">
        <w:t>自治系統</w:t>
      </w:r>
      <w:r w:rsidR="00F1761D">
        <w:t>(AS);</w:t>
      </w:r>
    </w:p>
    <w:p w14:paraId="1A3884B4" w14:textId="46CBC1A9" w:rsidR="00E1093C" w:rsidRPr="00A21937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Google hacking</w:t>
      </w:r>
    </w:p>
    <w:p w14:paraId="7D02BF4E" w14:textId="61A1F896" w:rsidR="00A21937" w:rsidRPr="00A21937" w:rsidRDefault="00A21937" w:rsidP="00A21937">
      <w:pPr>
        <w:pStyle w:val="a9"/>
        <w:ind w:left="360"/>
      </w:pPr>
      <w:r>
        <w:rPr>
          <w:rFonts w:hint="eastAsia"/>
        </w:rPr>
        <w:t>常用指令</w:t>
      </w:r>
      <w:r>
        <w:rPr>
          <w:rFonts w:hint="eastAsia"/>
        </w:rPr>
        <w:t>:</w:t>
      </w:r>
      <w:proofErr w:type="spellStart"/>
      <w:r>
        <w:t>intext,intitle,cache,define,filetype,info,related,inurl,site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搜尋引擎</w:t>
      </w:r>
      <w:r>
        <w:rPr>
          <w:rFonts w:hint="eastAsia"/>
        </w:rPr>
        <w:t xml:space="preserve"> </w:t>
      </w:r>
      <w:r>
        <w:t>Bing &amp; Shodan;</w:t>
      </w:r>
    </w:p>
    <w:p w14:paraId="7C9BE8AA" w14:textId="77777777" w:rsidR="00A21937" w:rsidRPr="00A21937" w:rsidRDefault="00E1093C" w:rsidP="00E1093C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t>公共漏洞與暴露</w:t>
      </w:r>
    </w:p>
    <w:p w14:paraId="7B069CD1" w14:textId="6E99A148" w:rsidR="00E1093C" w:rsidRPr="00E1093C" w:rsidRDefault="00E1093C" w:rsidP="00A21937">
      <w:pPr>
        <w:pStyle w:val="a9"/>
        <w:ind w:left="360"/>
        <w:rPr>
          <w:rFonts w:hint="eastAsia"/>
          <w:shd w:val="pct15" w:color="auto" w:fill="FFFFFF"/>
        </w:rPr>
      </w:pPr>
      <w:r>
        <w:t>(CVE)</w:t>
      </w:r>
      <w:r w:rsidR="00A21937">
        <w:t xml:space="preserve">Common Vulnerabilities and Exposures </w:t>
      </w:r>
      <w:proofErr w:type="gramStart"/>
      <w:r w:rsidR="00A21937">
        <w:rPr>
          <w:rFonts w:hint="eastAsia"/>
        </w:rPr>
        <w:t>有資安資料庫</w:t>
      </w:r>
      <w:proofErr w:type="gramEnd"/>
      <w:r w:rsidR="00A21937">
        <w:rPr>
          <w:rFonts w:hint="eastAsia"/>
        </w:rPr>
        <w:t>專門蒐集漏洞</w:t>
      </w:r>
    </w:p>
    <w:p w14:paraId="5C4005DB" w14:textId="77777777" w:rsidR="00A21937" w:rsidRPr="00A21937" w:rsidRDefault="00E1093C" w:rsidP="006E4034">
      <w:pPr>
        <w:pStyle w:val="a9"/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評鑑系統</w:t>
      </w:r>
    </w:p>
    <w:p w14:paraId="671D0D4D" w14:textId="52A5F3C0" w:rsidR="00E1093C" w:rsidRPr="006E4034" w:rsidRDefault="00E1093C" w:rsidP="00A21937">
      <w:pPr>
        <w:pStyle w:val="a9"/>
        <w:ind w:left="360"/>
        <w:rPr>
          <w:rFonts w:hint="eastAsia"/>
          <w:shd w:val="pct15" w:color="auto" w:fill="FFFFFF"/>
        </w:rPr>
      </w:pPr>
      <w:r>
        <w:rPr>
          <w:rFonts w:hint="eastAsia"/>
        </w:rPr>
        <w:t>(CVSS)</w:t>
      </w:r>
      <w:r w:rsidR="00A21937">
        <w:rPr>
          <w:rFonts w:hint="eastAsia"/>
        </w:rPr>
        <w:t>C</w:t>
      </w:r>
      <w:r w:rsidR="00A21937">
        <w:t>ommon Vulnerability Scoring System</w:t>
      </w:r>
      <w:r w:rsidR="00B422AE">
        <w:rPr>
          <w:rFonts w:hint="eastAsia"/>
        </w:rPr>
        <w:t>運用數學方程式判定某特定網路是否安全</w:t>
      </w:r>
    </w:p>
    <w:p w14:paraId="4013F146" w14:textId="7AD8F12D" w:rsidR="00A368E2" w:rsidRPr="008561C6" w:rsidRDefault="00F00AF2" w:rsidP="008561C6">
      <w:pPr>
        <w:ind w:left="36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惡意程式種類與防護</w:t>
      </w:r>
      <w:r w:rsidR="00B422AE">
        <w:rPr>
          <w:rFonts w:hint="eastAsia"/>
          <w:shd w:val="pct15" w:color="auto" w:fill="FFFFFF"/>
        </w:rPr>
        <w:t>(</w:t>
      </w:r>
      <w:r w:rsidR="00B422AE">
        <w:rPr>
          <w:rFonts w:hint="eastAsia"/>
          <w:shd w:val="pct15" w:color="auto" w:fill="FFFFFF"/>
        </w:rPr>
        <w:t>邵立翔</w:t>
      </w:r>
      <w:r w:rsidR="00B422AE">
        <w:rPr>
          <w:rFonts w:hint="eastAsia"/>
          <w:shd w:val="pct15" w:color="auto" w:fill="FFFFFF"/>
        </w:rPr>
        <w:t>)</w:t>
      </w:r>
    </w:p>
    <w:p w14:paraId="0F5C4B96" w14:textId="77777777" w:rsidR="00B422AE" w:rsidRDefault="00704274" w:rsidP="00B422AE">
      <w:pPr>
        <w:pStyle w:val="a9"/>
        <w:numPr>
          <w:ilvl w:val="0"/>
          <w:numId w:val="1"/>
        </w:numPr>
      </w:pPr>
      <w:r>
        <w:rPr>
          <w:rFonts w:hint="eastAsia"/>
        </w:rPr>
        <w:t>威脅弱點</w:t>
      </w:r>
    </w:p>
    <w:p w14:paraId="21504696" w14:textId="7DE683D4" w:rsidR="00B422AE" w:rsidRDefault="00B422AE" w:rsidP="00B422AE">
      <w:pPr>
        <w:pStyle w:val="a9"/>
        <w:ind w:left="360"/>
      </w:pPr>
      <w:r>
        <w:t>威脅</w:t>
      </w:r>
      <w:r>
        <w:t>(threat)</w:t>
      </w:r>
      <w:r>
        <w:rPr>
          <w:rFonts w:hint="eastAsia"/>
        </w:rPr>
        <w:t>弱點</w:t>
      </w:r>
      <w:r>
        <w:rPr>
          <w:rFonts w:hint="eastAsia"/>
        </w:rPr>
        <w:t>(</w:t>
      </w:r>
      <w:r>
        <w:t>vulnerability)</w:t>
      </w:r>
      <w:r>
        <w:rPr>
          <w:rFonts w:hint="eastAsia"/>
        </w:rPr>
        <w:t>:</w:t>
      </w:r>
      <w:r>
        <w:rPr>
          <w:rFonts w:hint="eastAsia"/>
        </w:rPr>
        <w:t>存在的弱點本身不會造成傷害，必須是攻擊才算威脅</w:t>
      </w:r>
    </w:p>
    <w:p w14:paraId="4A353563" w14:textId="77777777" w:rsidR="00B422AE" w:rsidRDefault="00704274" w:rsidP="00B422AE">
      <w:pPr>
        <w:pStyle w:val="a9"/>
        <w:numPr>
          <w:ilvl w:val="0"/>
          <w:numId w:val="1"/>
        </w:numPr>
      </w:pPr>
      <w:r>
        <w:rPr>
          <w:rFonts w:hint="eastAsia"/>
        </w:rPr>
        <w:t>零時差攻擊</w:t>
      </w:r>
    </w:p>
    <w:p w14:paraId="6F60102B" w14:textId="68EF9508" w:rsidR="00B422AE" w:rsidRDefault="00B422AE" w:rsidP="00B422AE">
      <w:pPr>
        <w:pStyle w:val="a9"/>
        <w:ind w:left="360"/>
        <w:rPr>
          <w:rFonts w:hint="eastAsia"/>
        </w:rPr>
      </w:pPr>
      <w:r>
        <w:t xml:space="preserve">(Zero-day </w:t>
      </w:r>
      <w:proofErr w:type="spellStart"/>
      <w:r>
        <w:t>Attaack</w:t>
      </w:r>
      <w:proofErr w:type="spellEnd"/>
      <w:r>
        <w:t xml:space="preserve"> 0-day):</w:t>
      </w:r>
      <w:r>
        <w:rPr>
          <w:rFonts w:hint="eastAsia"/>
        </w:rPr>
        <w:t>無法被漏洞工具偵測掃描，並在發布的第一時間攻擊</w:t>
      </w:r>
    </w:p>
    <w:p w14:paraId="018FC8DA" w14:textId="384BC93F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惡意程式種類</w:t>
      </w:r>
    </w:p>
    <w:p w14:paraId="4B5FC201" w14:textId="128F2B41" w:rsidR="00B422AE" w:rsidRDefault="00B422AE" w:rsidP="00B422AE">
      <w:pPr>
        <w:pStyle w:val="a9"/>
        <w:ind w:left="360"/>
        <w:rPr>
          <w:rFonts w:hint="eastAsia"/>
        </w:rPr>
      </w:pPr>
      <w:r>
        <w:rPr>
          <w:rFonts w:hint="eastAsia"/>
        </w:rPr>
        <w:t>病毒，蠕蟲，木馬</w:t>
      </w:r>
      <w:r w:rsidR="00971A83">
        <w:rPr>
          <w:rFonts w:hint="eastAsia"/>
        </w:rPr>
        <w:t>程式</w:t>
      </w:r>
      <w:r>
        <w:rPr>
          <w:rFonts w:hint="eastAsia"/>
        </w:rPr>
        <w:t>，釣魚</w:t>
      </w:r>
      <w:r w:rsidR="00971A83">
        <w:rPr>
          <w:rFonts w:hint="eastAsia"/>
        </w:rPr>
        <w:t>網頁，間諜軟體</w:t>
      </w:r>
    </w:p>
    <w:p w14:paraId="5BAE0C13" w14:textId="1BECC75E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電腦病毒種類</w:t>
      </w:r>
      <w:r>
        <w:t>/</w:t>
      </w:r>
      <w:r>
        <w:rPr>
          <w:rFonts w:hint="eastAsia"/>
        </w:rPr>
        <w:t>躲避監視種類</w:t>
      </w:r>
    </w:p>
    <w:p w14:paraId="5F796576" w14:textId="342F609B" w:rsidR="000260ED" w:rsidRDefault="00971A83" w:rsidP="000260ED">
      <w:pPr>
        <w:pStyle w:val="a9"/>
        <w:ind w:left="360"/>
      </w:pPr>
      <w:r>
        <w:rPr>
          <w:rFonts w:hint="eastAsia"/>
        </w:rPr>
        <w:t>複合型病毒</w:t>
      </w:r>
      <w:r>
        <w:rPr>
          <w:rFonts w:hint="eastAsia"/>
        </w:rPr>
        <w:t>()</w:t>
      </w:r>
      <w:r>
        <w:rPr>
          <w:rFonts w:hint="eastAsia"/>
        </w:rPr>
        <w:t>巨集病毒</w:t>
      </w:r>
      <w:r w:rsidR="000260ED">
        <w:rPr>
          <w:rFonts w:hint="eastAsia"/>
        </w:rPr>
        <w:t>()</w:t>
      </w:r>
      <w:r w:rsidR="000260ED">
        <w:rPr>
          <w:rFonts w:hint="eastAsia"/>
        </w:rPr>
        <w:t>反防毒病毒</w:t>
      </w:r>
      <w:r w:rsidR="000260ED">
        <w:rPr>
          <w:rFonts w:hint="eastAsia"/>
        </w:rPr>
        <w:t>()</w:t>
      </w:r>
      <w:r w:rsidR="000260ED">
        <w:rPr>
          <w:rFonts w:hint="eastAsia"/>
        </w:rPr>
        <w:t>千面人病毒</w:t>
      </w:r>
      <w:r w:rsidR="000260ED">
        <w:rPr>
          <w:rFonts w:hint="eastAsia"/>
        </w:rPr>
        <w:t>()</w:t>
      </w:r>
      <w:r w:rsidR="000260ED">
        <w:rPr>
          <w:rFonts w:hint="eastAsia"/>
        </w:rPr>
        <w:t>隱藏型病毒</w:t>
      </w:r>
      <w:r w:rsidR="000260ED">
        <w:rPr>
          <w:rFonts w:hint="eastAsia"/>
        </w:rPr>
        <w:t>()</w:t>
      </w:r>
      <w:r w:rsidR="000260ED">
        <w:rPr>
          <w:rFonts w:hint="eastAsia"/>
        </w:rPr>
        <w:t>變體</w:t>
      </w:r>
      <w:r w:rsidR="000260ED">
        <w:rPr>
          <w:rFonts w:hint="eastAsia"/>
        </w:rPr>
        <w:t>()</w:t>
      </w:r>
      <w:r w:rsidR="000260ED">
        <w:rPr>
          <w:rFonts w:hint="eastAsia"/>
        </w:rPr>
        <w:t>通道</w:t>
      </w:r>
      <w:r w:rsidR="000260ED">
        <w:rPr>
          <w:rFonts w:hint="eastAsia"/>
        </w:rPr>
        <w:t>()</w:t>
      </w:r>
    </w:p>
    <w:p w14:paraId="65B0E20B" w14:textId="39AB7F79" w:rsidR="000260ED" w:rsidRDefault="000260ED" w:rsidP="000260ED">
      <w:pPr>
        <w:pStyle w:val="a9"/>
        <w:ind w:left="360"/>
        <w:rPr>
          <w:rFonts w:hint="eastAsia"/>
        </w:rPr>
      </w:pPr>
      <w:proofErr w:type="gramStart"/>
      <w:r>
        <w:rPr>
          <w:rFonts w:hint="eastAsia"/>
        </w:rPr>
        <w:t>加殼病毒</w:t>
      </w:r>
      <w:proofErr w:type="gramEnd"/>
    </w:p>
    <w:p w14:paraId="23A2C320" w14:textId="1549A24F" w:rsidR="00770012" w:rsidRDefault="00770012" w:rsidP="6A059532">
      <w:pPr>
        <w:pStyle w:val="a9"/>
        <w:numPr>
          <w:ilvl w:val="0"/>
          <w:numId w:val="1"/>
        </w:numPr>
      </w:pPr>
      <w:r>
        <w:rPr>
          <w:rFonts w:hint="eastAsia"/>
        </w:rPr>
        <w:t>早期電腦病毒</w:t>
      </w:r>
    </w:p>
    <w:p w14:paraId="090F0215" w14:textId="503D3B16" w:rsidR="00770012" w:rsidRDefault="00F11523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惡意程式的種類</w:t>
      </w:r>
    </w:p>
    <w:p w14:paraId="0DCEB0B4" w14:textId="7FA6B1FA" w:rsidR="00F11523" w:rsidRDefault="00F11523" w:rsidP="6A059532">
      <w:pPr>
        <w:pStyle w:val="a9"/>
        <w:numPr>
          <w:ilvl w:val="0"/>
          <w:numId w:val="1"/>
        </w:numPr>
      </w:pPr>
      <w:r>
        <w:rPr>
          <w:rFonts w:hint="eastAsia"/>
        </w:rPr>
        <w:t>混和攻擊</w:t>
      </w:r>
    </w:p>
    <w:p w14:paraId="54C8BE45" w14:textId="78C7DD37" w:rsidR="00F11523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攻擊工具</w:t>
      </w:r>
      <w:r>
        <w:rPr>
          <w:rFonts w:hint="eastAsia"/>
        </w:rPr>
        <w:t>(</w:t>
      </w:r>
      <w:r>
        <w:rPr>
          <w:rFonts w:hint="eastAsia"/>
        </w:rPr>
        <w:t>特權提升</w:t>
      </w:r>
      <w:r>
        <w:rPr>
          <w:rFonts w:hint="eastAsia"/>
        </w:rPr>
        <w:t>)</w:t>
      </w:r>
    </w:p>
    <w:p w14:paraId="5DCA569E" w14:textId="1F46E9D7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網際攻擊狙殺鏈</w:t>
      </w:r>
    </w:p>
    <w:p w14:paraId="6EBF07D6" w14:textId="673FE13E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資訊安全防禦機制</w:t>
      </w:r>
    </w:p>
    <w:p w14:paraId="596E48A8" w14:textId="68F4F7C8" w:rsidR="00995761" w:rsidRDefault="00995761" w:rsidP="6A059532">
      <w:pPr>
        <w:pStyle w:val="a9"/>
        <w:numPr>
          <w:ilvl w:val="0"/>
          <w:numId w:val="1"/>
        </w:numPr>
      </w:pPr>
      <w:r>
        <w:rPr>
          <w:rFonts w:hint="eastAsia"/>
        </w:rPr>
        <w:t>惡意程式事件處理程序</w:t>
      </w:r>
    </w:p>
    <w:p w14:paraId="65A9E638" w14:textId="1FCC64D0" w:rsidR="00995761" w:rsidRPr="008561C6" w:rsidRDefault="00995761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加密勒索軟體攻擊</w:t>
      </w:r>
      <w:r w:rsidR="66140A04" w:rsidRPr="36D993F7">
        <w:rPr>
          <w:shd w:val="pct15" w:color="auto" w:fill="FFFFFF"/>
        </w:rPr>
        <w:t>(</w:t>
      </w:r>
      <w:r w:rsidR="66140A04" w:rsidRPr="36D993F7">
        <w:rPr>
          <w:shd w:val="pct15" w:color="auto" w:fill="FFFFFF"/>
        </w:rPr>
        <w:t>黃建龍</w:t>
      </w:r>
      <w:r w:rsidR="723378CB" w:rsidRPr="36D993F7">
        <w:rPr>
          <w:shd w:val="pct15" w:color="auto" w:fill="FFFFFF"/>
        </w:rPr>
        <w:t>)</w:t>
      </w:r>
    </w:p>
    <w:p w14:paraId="3B097983" w14:textId="11C223F5" w:rsidR="00995761" w:rsidRPr="00096832" w:rsidRDefault="0099576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加密勒索攻擊</w:t>
      </w:r>
      <w:r w:rsidR="1563CE11">
        <w:t xml:space="preserve"> </w:t>
      </w:r>
    </w:p>
    <w:p w14:paraId="2E12171A" w14:textId="0957B80C" w:rsidR="00995761" w:rsidRDefault="002D3D81" w:rsidP="00074609">
      <w:pPr>
        <w:pStyle w:val="a9"/>
        <w:numPr>
          <w:ilvl w:val="0"/>
          <w:numId w:val="2"/>
        </w:numPr>
      </w:pPr>
      <w:r w:rsidRPr="00096832">
        <w:rPr>
          <w:rFonts w:hint="eastAsia"/>
        </w:rPr>
        <w:t>勒索軟體感染方式</w:t>
      </w:r>
    </w:p>
    <w:p w14:paraId="0F9B68DF" w14:textId="52E391AB" w:rsidR="00096832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勒索軟體及服務</w:t>
      </w:r>
    </w:p>
    <w:p w14:paraId="76B87C0F" w14:textId="532BA787" w:rsidR="009050D7" w:rsidRDefault="009050D7" w:rsidP="00074609">
      <w:pPr>
        <w:pStyle w:val="a9"/>
        <w:numPr>
          <w:ilvl w:val="0"/>
          <w:numId w:val="2"/>
        </w:numPr>
      </w:pPr>
      <w:r>
        <w:rPr>
          <w:rFonts w:hint="eastAsia"/>
        </w:rPr>
        <w:t>感染勒索後的應變措施</w:t>
      </w:r>
    </w:p>
    <w:p w14:paraId="03D54393" w14:textId="30E06637" w:rsidR="009050D7" w:rsidRPr="008561C6" w:rsidRDefault="009050D7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駭客攻防</w:t>
      </w:r>
      <w:r w:rsidR="2F5CDB2F" w:rsidRPr="77E10C0F">
        <w:rPr>
          <w:shd w:val="pct15" w:color="auto" w:fill="FFFFFF"/>
        </w:rPr>
        <w:t xml:space="preserve"> (</w:t>
      </w:r>
      <w:r w:rsidR="2F5CDB2F" w:rsidRPr="77E10C0F">
        <w:rPr>
          <w:shd w:val="pct15" w:color="auto" w:fill="FFFFFF"/>
        </w:rPr>
        <w:t>黃建龍</w:t>
      </w:r>
      <w:r w:rsidR="5F7285DE" w:rsidRPr="77E10C0F">
        <w:rPr>
          <w:shd w:val="pct15" w:color="auto" w:fill="FFFFFF"/>
        </w:rPr>
        <w:t>)</w:t>
      </w:r>
    </w:p>
    <w:p w14:paraId="4960C946" w14:textId="0E575C58" w:rsidR="009050D7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分類</w:t>
      </w:r>
    </w:p>
    <w:p w14:paraId="3407B411" w14:textId="388E658B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階段過程</w:t>
      </w:r>
    </w:p>
    <w:p w14:paraId="59C77511" w14:textId="6EFF81FF" w:rsidR="00F763BA" w:rsidRDefault="00F763BA" w:rsidP="00074609">
      <w:pPr>
        <w:pStyle w:val="a9"/>
        <w:numPr>
          <w:ilvl w:val="0"/>
          <w:numId w:val="3"/>
        </w:numPr>
      </w:pPr>
      <w:r>
        <w:rPr>
          <w:rFonts w:hint="eastAsia"/>
        </w:rPr>
        <w:t>隊伍介紹</w:t>
      </w:r>
    </w:p>
    <w:p w14:paraId="1D82B4EB" w14:textId="0FC910FF" w:rsidR="00F763BA" w:rsidRPr="008561C6" w:rsidRDefault="00F763BA" w:rsidP="008561C6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資訊安全備份管理</w:t>
      </w:r>
      <w:r w:rsidR="1763632C" w:rsidRPr="3F07CC72">
        <w:rPr>
          <w:shd w:val="pct15" w:color="auto" w:fill="FFFFFF"/>
        </w:rPr>
        <w:t>(</w:t>
      </w:r>
      <w:r w:rsidR="1763632C" w:rsidRPr="3F07CC72">
        <w:rPr>
          <w:shd w:val="pct15" w:color="auto" w:fill="FFFFFF"/>
        </w:rPr>
        <w:t>湯芸姍</w:t>
      </w:r>
      <w:r w:rsidR="1763632C" w:rsidRPr="3F07CC72">
        <w:rPr>
          <w:shd w:val="pct15" w:color="auto" w:fill="FFFFFF"/>
        </w:rPr>
        <w:t>)</w:t>
      </w:r>
    </w:p>
    <w:p w14:paraId="01096093" w14:textId="6C6C1AAE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生命週期</w:t>
      </w:r>
    </w:p>
    <w:p w14:paraId="1B91E0EA" w14:textId="0E70E4D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備援及層次應用</w:t>
      </w:r>
    </w:p>
    <w:p w14:paraId="50221B52" w14:textId="73D90A3B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備份策略</w:t>
      </w:r>
    </w:p>
    <w:p w14:paraId="5844CE79" w14:textId="5297FB72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備份計畫內容</w:t>
      </w:r>
    </w:p>
    <w:p w14:paraId="3BDF3515" w14:textId="48003F4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資料區分</w:t>
      </w:r>
    </w:p>
    <w:p w14:paraId="4449E677" w14:textId="5BE5A1C9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方式與媒體</w:t>
      </w:r>
    </w:p>
    <w:p w14:paraId="2B490D7F" w14:textId="25E26B01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位置模式</w:t>
      </w:r>
    </w:p>
    <w:p w14:paraId="185C2D88" w14:textId="366D5B58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差異比較</w:t>
      </w:r>
    </w:p>
    <w:p w14:paraId="29F7BD6E" w14:textId="227D6284" w:rsidR="00D440FA" w:rsidRDefault="00D440FA" w:rsidP="00074609">
      <w:pPr>
        <w:pStyle w:val="a9"/>
        <w:numPr>
          <w:ilvl w:val="0"/>
          <w:numId w:val="4"/>
        </w:numPr>
      </w:pPr>
      <w:proofErr w:type="gramStart"/>
      <w:r>
        <w:rPr>
          <w:rFonts w:hint="eastAsia"/>
        </w:rPr>
        <w:t>平率與</w:t>
      </w:r>
      <w:proofErr w:type="gramEnd"/>
      <w:r>
        <w:rPr>
          <w:rFonts w:hint="eastAsia"/>
        </w:rPr>
        <w:t>保留週期</w:t>
      </w:r>
    </w:p>
    <w:p w14:paraId="0D2B80CC" w14:textId="0029579C" w:rsidR="00D440FA" w:rsidRDefault="00D440FA" w:rsidP="00074609">
      <w:pPr>
        <w:pStyle w:val="a9"/>
        <w:numPr>
          <w:ilvl w:val="0"/>
          <w:numId w:val="4"/>
        </w:numPr>
      </w:pPr>
      <w:r>
        <w:rPr>
          <w:rFonts w:hint="eastAsia"/>
        </w:rPr>
        <w:t>工具</w:t>
      </w:r>
    </w:p>
    <w:p w14:paraId="0EE1FCB9" w14:textId="6EE67DCB" w:rsidR="00D93947" w:rsidRDefault="00D93947" w:rsidP="006E4034">
      <w:pPr>
        <w:pStyle w:val="a9"/>
        <w:numPr>
          <w:ilvl w:val="0"/>
          <w:numId w:val="4"/>
        </w:numPr>
      </w:pPr>
      <w:r>
        <w:rPr>
          <w:rFonts w:hint="eastAsia"/>
        </w:rPr>
        <w:t>備份回復測試</w:t>
      </w:r>
    </w:p>
    <w:p w14:paraId="641BD873" w14:textId="1FC9CB35" w:rsidR="00E1093C" w:rsidRDefault="00D93947" w:rsidP="00E1093C">
      <w:pPr>
        <w:ind w:left="360"/>
        <w:rPr>
          <w:shd w:val="pct15" w:color="auto" w:fill="FFFFFF"/>
        </w:rPr>
      </w:pPr>
      <w:r w:rsidRPr="008561C6">
        <w:rPr>
          <w:rFonts w:hint="eastAsia"/>
          <w:shd w:val="pct15" w:color="auto" w:fill="FFFFFF"/>
        </w:rPr>
        <w:t>日誌管理</w:t>
      </w:r>
    </w:p>
    <w:p w14:paraId="6FD2A1A7" w14:textId="7FBADCC5" w:rsidR="006E4034" w:rsidRDefault="00E1093C" w:rsidP="006E4034">
      <w:pPr>
        <w:pStyle w:val="a9"/>
        <w:numPr>
          <w:ilvl w:val="0"/>
          <w:numId w:val="13"/>
        </w:numPr>
      </w:pPr>
      <w:r>
        <w:t>資訊安全</w:t>
      </w:r>
      <w:r>
        <w:rPr>
          <w:rFonts w:hint="eastAsia"/>
        </w:rPr>
        <w:t>監控維運中心</w:t>
      </w:r>
    </w:p>
    <w:p w14:paraId="7510F41C" w14:textId="36CCF4A8" w:rsidR="00E1093C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主要功能</w:t>
      </w:r>
    </w:p>
    <w:p w14:paraId="42E4E8C7" w14:textId="77777777" w:rsidR="00E1093C" w:rsidRDefault="00E1093C" w:rsidP="006E4034">
      <w:pPr>
        <w:pStyle w:val="a9"/>
        <w:numPr>
          <w:ilvl w:val="0"/>
          <w:numId w:val="13"/>
        </w:numPr>
      </w:pPr>
      <w:r w:rsidRPr="00D93947">
        <w:rPr>
          <w:rFonts w:hint="eastAsia"/>
        </w:rPr>
        <w:t>八大習慣</w:t>
      </w:r>
    </w:p>
    <w:p w14:paraId="62C2F148" w14:textId="77777777" w:rsidR="00E1093C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事件管理</w:t>
      </w:r>
    </w:p>
    <w:p w14:paraId="6BAF52EF" w14:textId="77777777" w:rsidR="00E1093C" w:rsidRPr="00D93947" w:rsidRDefault="00E1093C" w:rsidP="006E4034">
      <w:pPr>
        <w:pStyle w:val="a9"/>
        <w:numPr>
          <w:ilvl w:val="0"/>
          <w:numId w:val="13"/>
        </w:numPr>
      </w:pPr>
      <w:r>
        <w:rPr>
          <w:rFonts w:hint="eastAsia"/>
        </w:rPr>
        <w:t>異常行為</w:t>
      </w:r>
    </w:p>
    <w:p w14:paraId="2D6A0B39" w14:textId="77777777" w:rsidR="00E1093C" w:rsidRDefault="00E1093C" w:rsidP="00E1093C">
      <w:pPr>
        <w:ind w:left="360"/>
      </w:pPr>
    </w:p>
    <w:sectPr w:rsidR="00E10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37823DF8"/>
    <w:multiLevelType w:val="hybridMultilevel"/>
    <w:tmpl w:val="47BEB07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9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5ACF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909FC"/>
    <w:multiLevelType w:val="hybridMultilevel"/>
    <w:tmpl w:val="7D7EE0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251" w:hanging="480"/>
      </w:pPr>
    </w:lvl>
    <w:lvl w:ilvl="2" w:tplc="0409001B" w:tentative="1">
      <w:start w:val="1"/>
      <w:numFmt w:val="lowerRoman"/>
      <w:lvlText w:val="%3."/>
      <w:lvlJc w:val="right"/>
      <w:pPr>
        <w:ind w:left="731" w:hanging="480"/>
      </w:pPr>
    </w:lvl>
    <w:lvl w:ilvl="3" w:tplc="0409000F" w:tentative="1">
      <w:start w:val="1"/>
      <w:numFmt w:val="decimal"/>
      <w:lvlText w:val="%4."/>
      <w:lvlJc w:val="left"/>
      <w:pPr>
        <w:ind w:left="12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1" w:hanging="480"/>
      </w:pPr>
    </w:lvl>
    <w:lvl w:ilvl="5" w:tplc="0409001B" w:tentative="1">
      <w:start w:val="1"/>
      <w:numFmt w:val="lowerRoman"/>
      <w:lvlText w:val="%6."/>
      <w:lvlJc w:val="right"/>
      <w:pPr>
        <w:ind w:left="2171" w:hanging="480"/>
      </w:pPr>
    </w:lvl>
    <w:lvl w:ilvl="6" w:tplc="0409000F" w:tentative="1">
      <w:start w:val="1"/>
      <w:numFmt w:val="decimal"/>
      <w:lvlText w:val="%7."/>
      <w:lvlJc w:val="left"/>
      <w:pPr>
        <w:ind w:left="26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1" w:hanging="480"/>
      </w:pPr>
    </w:lvl>
    <w:lvl w:ilvl="8" w:tplc="0409001B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2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num w:numId="1" w16cid:durableId="410934566">
    <w:abstractNumId w:val="5"/>
  </w:num>
  <w:num w:numId="2" w16cid:durableId="1975865719">
    <w:abstractNumId w:val="10"/>
  </w:num>
  <w:num w:numId="3" w16cid:durableId="1705010729">
    <w:abstractNumId w:val="9"/>
  </w:num>
  <w:num w:numId="4" w16cid:durableId="1030836061">
    <w:abstractNumId w:val="2"/>
  </w:num>
  <w:num w:numId="5" w16cid:durableId="1945113182">
    <w:abstractNumId w:val="0"/>
  </w:num>
  <w:num w:numId="6" w16cid:durableId="805243435">
    <w:abstractNumId w:val="8"/>
  </w:num>
  <w:num w:numId="7" w16cid:durableId="1622420515">
    <w:abstractNumId w:val="11"/>
  </w:num>
  <w:num w:numId="8" w16cid:durableId="367460500">
    <w:abstractNumId w:val="1"/>
  </w:num>
  <w:num w:numId="9" w16cid:durableId="2048069202">
    <w:abstractNumId w:val="4"/>
  </w:num>
  <w:num w:numId="10" w16cid:durableId="641347104">
    <w:abstractNumId w:val="6"/>
  </w:num>
  <w:num w:numId="11" w16cid:durableId="285939892">
    <w:abstractNumId w:val="12"/>
  </w:num>
  <w:num w:numId="12" w16cid:durableId="119997330">
    <w:abstractNumId w:val="3"/>
  </w:num>
  <w:num w:numId="13" w16cid:durableId="489715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260ED"/>
    <w:rsid w:val="00074609"/>
    <w:rsid w:val="00096832"/>
    <w:rsid w:val="000C4128"/>
    <w:rsid w:val="001E2771"/>
    <w:rsid w:val="001F1472"/>
    <w:rsid w:val="002063DA"/>
    <w:rsid w:val="002C7426"/>
    <w:rsid w:val="002D3D81"/>
    <w:rsid w:val="00322386"/>
    <w:rsid w:val="003F5E45"/>
    <w:rsid w:val="00481BEA"/>
    <w:rsid w:val="00525822"/>
    <w:rsid w:val="005B75A6"/>
    <w:rsid w:val="006E4034"/>
    <w:rsid w:val="00704274"/>
    <w:rsid w:val="00743233"/>
    <w:rsid w:val="00770012"/>
    <w:rsid w:val="00795ACC"/>
    <w:rsid w:val="007B5EA8"/>
    <w:rsid w:val="008561C6"/>
    <w:rsid w:val="009050D7"/>
    <w:rsid w:val="00971A83"/>
    <w:rsid w:val="00995761"/>
    <w:rsid w:val="009A67EC"/>
    <w:rsid w:val="00A21937"/>
    <w:rsid w:val="00A368E2"/>
    <w:rsid w:val="00B422AE"/>
    <w:rsid w:val="00CA6B53"/>
    <w:rsid w:val="00CD5AAC"/>
    <w:rsid w:val="00D440FA"/>
    <w:rsid w:val="00D44FFA"/>
    <w:rsid w:val="00D93947"/>
    <w:rsid w:val="00DA7413"/>
    <w:rsid w:val="00E1093C"/>
    <w:rsid w:val="00EC47ED"/>
    <w:rsid w:val="00F00AF2"/>
    <w:rsid w:val="00F00C87"/>
    <w:rsid w:val="00F02E61"/>
    <w:rsid w:val="00F11523"/>
    <w:rsid w:val="00F1761D"/>
    <w:rsid w:val="00F7491D"/>
    <w:rsid w:val="00F763BA"/>
    <w:rsid w:val="1563CE11"/>
    <w:rsid w:val="1763632C"/>
    <w:rsid w:val="1B2275D3"/>
    <w:rsid w:val="1FA9AE90"/>
    <w:rsid w:val="28E27FED"/>
    <w:rsid w:val="2F5CDB2F"/>
    <w:rsid w:val="33CD0265"/>
    <w:rsid w:val="36D993F7"/>
    <w:rsid w:val="3D2621AA"/>
    <w:rsid w:val="3DF208E5"/>
    <w:rsid w:val="3F07CC72"/>
    <w:rsid w:val="4CC560D4"/>
    <w:rsid w:val="5155A6F5"/>
    <w:rsid w:val="575A1B7C"/>
    <w:rsid w:val="57AB7DAA"/>
    <w:rsid w:val="5977D410"/>
    <w:rsid w:val="5F7285DE"/>
    <w:rsid w:val="66140A04"/>
    <w:rsid w:val="698D3322"/>
    <w:rsid w:val="6A059532"/>
    <w:rsid w:val="723378CB"/>
    <w:rsid w:val="749A5BFB"/>
    <w:rsid w:val="7659C018"/>
    <w:rsid w:val="77D3697D"/>
    <w:rsid w:val="77E10C0F"/>
    <w:rsid w:val="7A75D9B5"/>
    <w:rsid w:val="7BF301C0"/>
    <w:rsid w:val="7C53B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1</cp:revision>
  <cp:lastPrinted>2025-04-04T11:45:00Z</cp:lastPrinted>
  <dcterms:created xsi:type="dcterms:W3CDTF">2025-04-04T11:45:00Z</dcterms:created>
  <dcterms:modified xsi:type="dcterms:W3CDTF">2025-04-06T13:25:00Z</dcterms:modified>
</cp:coreProperties>
</file>