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037591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</w:sdtEndPr>
      <w:sdtContent>
        <w:p w14:paraId="39EDA259" w14:textId="650CA211" w:rsidR="000D72FF" w:rsidRDefault="000D72FF">
          <w:pPr>
            <w:pStyle w:val="TOCHeading"/>
          </w:pPr>
          <w:r>
            <w:t xml:space="preserve">“Digital </w:t>
          </w:r>
          <w:proofErr w:type="gramStart"/>
          <w:r>
            <w:t>Literacy :</w:t>
          </w:r>
          <w:proofErr w:type="gramEnd"/>
          <w:r>
            <w:t xml:space="preserve"> A Modern Approach.”</w:t>
          </w:r>
        </w:p>
        <w:p w14:paraId="6C7A090B" w14:textId="77E9BA20" w:rsidR="000D72FF" w:rsidRDefault="000D72FF">
          <w:pPr>
            <w:pStyle w:val="TOC1"/>
          </w:pPr>
          <w:r>
            <w:rPr>
              <w:b/>
              <w:bCs/>
            </w:rPr>
            <w:t xml:space="preserve">Chapter 1: </w:t>
          </w:r>
          <w:proofErr w:type="spellStart"/>
          <w:r>
            <w:rPr>
              <w:b/>
              <w:bCs/>
            </w:rPr>
            <w:t>Intruduction</w:t>
          </w:r>
          <w:proofErr w:type="spellEnd"/>
        </w:p>
        <w:p w14:paraId="20B9ED99" w14:textId="120CA518" w:rsidR="000D72FF" w:rsidRDefault="000D72FF" w:rsidP="000D72FF">
          <w:pPr>
            <w:pStyle w:val="TOC2"/>
            <w:ind w:left="216" w:firstLine="504"/>
          </w:pPr>
          <w:r>
            <w:t xml:space="preserve">1.1 What is </w:t>
          </w:r>
          <w:r>
            <w:t xml:space="preserve">Digital </w:t>
          </w:r>
          <w:r>
            <w:t>Literacy</w:t>
          </w:r>
        </w:p>
        <w:p w14:paraId="17DCD123" w14:textId="163BBC6E" w:rsidR="000D72FF" w:rsidRDefault="000D72FF" w:rsidP="000D72FF">
          <w:pPr>
            <w:pStyle w:val="TOC3"/>
            <w:ind w:left="446" w:firstLine="274"/>
          </w:pPr>
          <w:r>
            <w:t>1.2 Important in the Modern Era</w:t>
          </w:r>
        </w:p>
        <w:p w14:paraId="0D4FFB4B" w14:textId="31F81B4A" w:rsidR="000D72FF" w:rsidRPr="000D72FF" w:rsidRDefault="000D72FF">
          <w:pPr>
            <w:pStyle w:val="TOC1"/>
          </w:pPr>
          <w:r>
            <w:rPr>
              <w:b/>
              <w:bCs/>
            </w:rPr>
            <w:t>Chapter 2: Tools and Applications</w:t>
          </w:r>
        </w:p>
        <w:p w14:paraId="50681BFA" w14:textId="7D0B34DE" w:rsidR="000D72FF" w:rsidRDefault="000D72FF" w:rsidP="000D72FF">
          <w:pPr>
            <w:pStyle w:val="TOC2"/>
            <w:ind w:left="216" w:firstLine="504"/>
          </w:pPr>
          <w:r>
            <w:t>2.1 MS Office Suite</w:t>
          </w:r>
        </w:p>
        <w:p w14:paraId="587CB39B" w14:textId="77777777" w:rsidR="000D72FF" w:rsidRDefault="000D72FF" w:rsidP="000D72FF">
          <w:pPr>
            <w:pStyle w:val="TOC3"/>
            <w:ind w:left="720"/>
          </w:pPr>
          <w:r>
            <w:t>2.2 Online Collaboration Tools</w:t>
          </w:r>
        </w:p>
        <w:p w14:paraId="672F1B70" w14:textId="133F4372" w:rsidR="000D72FF" w:rsidRPr="000D72FF" w:rsidRDefault="000D72FF" w:rsidP="000D72FF">
          <w:pPr>
            <w:pStyle w:val="TOC1"/>
          </w:pPr>
          <w:r>
            <w:rPr>
              <w:b/>
              <w:bCs/>
            </w:rPr>
            <w:t xml:space="preserve">Chapter </w:t>
          </w:r>
          <w:r>
            <w:rPr>
              <w:b/>
              <w:bCs/>
            </w:rPr>
            <w:t>3</w:t>
          </w:r>
          <w:r>
            <w:rPr>
              <w:b/>
              <w:bCs/>
            </w:rPr>
            <w:t xml:space="preserve">: </w:t>
          </w:r>
          <w:r>
            <w:rPr>
              <w:b/>
              <w:bCs/>
            </w:rPr>
            <w:t>Future Trends</w:t>
          </w:r>
        </w:p>
        <w:p w14:paraId="334EAD6A" w14:textId="3A7E1D85" w:rsidR="000D72FF" w:rsidRDefault="000D72FF" w:rsidP="000D72FF">
          <w:pPr>
            <w:pStyle w:val="TOC2"/>
            <w:ind w:left="216" w:firstLine="504"/>
          </w:pPr>
          <w:r>
            <w:t>3</w:t>
          </w:r>
          <w:r>
            <w:t xml:space="preserve">.1 </w:t>
          </w:r>
          <w:r>
            <w:t>AI and Digital Literacy</w:t>
          </w:r>
        </w:p>
        <w:p w14:paraId="6C5F9BF0" w14:textId="7CBA8D61" w:rsidR="000D72FF" w:rsidRDefault="000D72FF" w:rsidP="000D72FF">
          <w:pPr>
            <w:pStyle w:val="TOC3"/>
            <w:ind w:left="720"/>
          </w:pPr>
          <w:r>
            <w:t xml:space="preserve">3.2 The Role of Cloud </w:t>
          </w:r>
          <w:proofErr w:type="spellStart"/>
          <w:r>
            <w:t>Computinbg</w:t>
          </w:r>
          <w:proofErr w:type="spellEnd"/>
        </w:p>
        <w:p w14:paraId="45061458" w14:textId="0B946F40" w:rsidR="000D72FF" w:rsidRPr="000D72FF" w:rsidRDefault="000D72FF" w:rsidP="000D72FF"/>
      </w:sdtContent>
    </w:sdt>
    <w:p w14:paraId="2EC89DB5" w14:textId="77777777" w:rsidR="003A03D0" w:rsidRDefault="003A03D0"/>
    <w:sectPr w:rsidR="003A0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FF"/>
    <w:rsid w:val="000D72FF"/>
    <w:rsid w:val="001B3DF4"/>
    <w:rsid w:val="003A03D0"/>
    <w:rsid w:val="00923929"/>
    <w:rsid w:val="00AF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2341"/>
  <w15:chartTrackingRefBased/>
  <w15:docId w15:val="{2339E2A6-03FB-430E-8AF0-DD8D7571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2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2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2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2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2F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D72FF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D72FF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D72FF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D72FF"/>
    <w:pPr>
      <w:spacing w:after="100"/>
      <w:ind w:left="44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FB1BA-C6B8-49E0-B810-5D4C0DC93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CSEian</dc:creator>
  <cp:keywords/>
  <dc:description/>
  <cp:lastModifiedBy>CSEian</cp:lastModifiedBy>
  <cp:revision>1</cp:revision>
  <dcterms:created xsi:type="dcterms:W3CDTF">2024-12-19T13:12:00Z</dcterms:created>
  <dcterms:modified xsi:type="dcterms:W3CDTF">2024-12-19T13:22:00Z</dcterms:modified>
</cp:coreProperties>
</file>