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4E56F" w14:textId="77777777" w:rsidR="0019654B" w:rsidRDefault="00000000" w:rsidP="00302D7C">
      <w:pPr>
        <w:pStyle w:val="ac"/>
        <w:spacing w:line="300" w:lineRule="auto"/>
      </w:pPr>
      <w:r>
        <w:t>基于</w:t>
      </w:r>
      <w:r>
        <w:t>BERT-CRF</w:t>
      </w:r>
      <w:r>
        <w:t>模型的中西医知识图谱构建研究</w:t>
      </w:r>
    </w:p>
    <w:p w14:paraId="4472921D" w14:textId="77777777" w:rsidR="0019654B" w:rsidRDefault="00000000">
      <w:pPr>
        <w:widowControl/>
        <w:spacing w:before="548" w:after="180" w:line="300" w:lineRule="auto"/>
        <w:jc w:val="center"/>
        <w:outlineLvl w:val="1"/>
        <w:rPr>
          <w:rFonts w:ascii="PT Serif" w:eastAsia="宋体" w:hAnsi="PT Serif" w:cs="宋体"/>
          <w:b/>
          <w:bCs/>
          <w:color w:val="1F0909"/>
          <w:kern w:val="0"/>
          <w:sz w:val="31"/>
          <w:szCs w:val="31"/>
          <w14:ligatures w14:val="none"/>
        </w:rPr>
      </w:pPr>
      <w:r>
        <w:rPr>
          <w:rFonts w:ascii="PT Serif" w:eastAsia="宋体" w:hAnsi="PT Serif" w:cs="宋体"/>
          <w:b/>
          <w:bCs/>
          <w:color w:val="1F0909"/>
          <w:kern w:val="0"/>
          <w:sz w:val="31"/>
          <w:szCs w:val="31"/>
          <w14:ligatures w14:val="none"/>
        </w:rPr>
        <w:t>摘要</w:t>
      </w:r>
    </w:p>
    <w:p w14:paraId="7A5C449D" w14:textId="77777777" w:rsidR="0019654B" w:rsidRDefault="00000000">
      <w:pPr>
        <w:pStyle w:val="a8"/>
        <w:spacing w:line="300" w:lineRule="auto"/>
        <w:ind w:firstLine="560"/>
        <w:rPr>
          <w:rFonts w:hint="eastAsia"/>
        </w:rPr>
      </w:pPr>
      <w:r>
        <w:t>本报告详细阐述了一个基于深度学习和知识图谱技术的中西医知识融合系统的设计与实现。该系统以中医脾虚证候为研究焦点，通过BERT-CRF混合模型实现医学实体识别，采用规则与模式匹配相结合的方法进行关系抽取，最终构建了统一的中西医知识图谱。系统涵盖了数据采集、预处理、实体识别、关系抽取、映射关系构建和知识图谱存储的完整流程，为中西医结合研究提供了结构化的知识表示和关联分析平台。</w:t>
      </w:r>
    </w:p>
    <w:p w14:paraId="40C13252" w14:textId="77777777" w:rsidR="0019654B" w:rsidRDefault="00000000">
      <w:pPr>
        <w:widowControl/>
        <w:spacing w:before="100" w:beforeAutospacing="1" w:after="360" w:line="300" w:lineRule="auto"/>
        <w:jc w:val="both"/>
        <w:rPr>
          <w:rFonts w:ascii="PT Serif" w:eastAsia="宋体" w:hAnsi="PT Serif" w:cs="宋体"/>
          <w:color w:val="1F0909"/>
          <w:kern w:val="0"/>
          <w:sz w:val="24"/>
          <w14:ligatures w14:val="none"/>
        </w:rPr>
      </w:pPr>
      <w:r>
        <w:rPr>
          <w:rFonts w:ascii="PT Serif" w:eastAsia="宋体" w:hAnsi="PT Serif" w:cs="宋体"/>
          <w:b/>
          <w:bCs/>
          <w:color w:val="1F0909"/>
          <w:kern w:val="0"/>
          <w:sz w:val="24"/>
          <w14:ligatures w14:val="none"/>
        </w:rPr>
        <w:t>关键词</w:t>
      </w:r>
      <w:r>
        <w:rPr>
          <w:rFonts w:ascii="PT Serif" w:eastAsia="宋体" w:hAnsi="PT Serif" w:cs="宋体"/>
          <w:color w:val="1F0909"/>
          <w:kern w:val="0"/>
          <w:sz w:val="24"/>
          <w14:ligatures w14:val="none"/>
        </w:rPr>
        <w:t>：知识图谱；</w:t>
      </w:r>
      <w:r>
        <w:rPr>
          <w:rFonts w:ascii="PT Serif" w:eastAsia="宋体" w:hAnsi="PT Serif" w:cs="宋体"/>
          <w:color w:val="1F0909"/>
          <w:kern w:val="0"/>
          <w:sz w:val="24"/>
          <w14:ligatures w14:val="none"/>
        </w:rPr>
        <w:t>BERT-CRF</w:t>
      </w:r>
      <w:r>
        <w:rPr>
          <w:rFonts w:ascii="PT Serif" w:eastAsia="宋体" w:hAnsi="PT Serif" w:cs="宋体"/>
          <w:color w:val="1F0909"/>
          <w:kern w:val="0"/>
          <w:sz w:val="24"/>
          <w14:ligatures w14:val="none"/>
        </w:rPr>
        <w:t>；实体识别；关系抽取；中西医融合</w:t>
      </w:r>
    </w:p>
    <w:p w14:paraId="4EB45439" w14:textId="77777777" w:rsidR="0019654B" w:rsidRPr="00302D7C" w:rsidRDefault="00000000" w:rsidP="00302D7C">
      <w:pPr>
        <w:pStyle w:val="ae"/>
        <w:rPr>
          <w:rFonts w:hint="eastAsia"/>
        </w:rPr>
      </w:pPr>
      <w:r>
        <w:t xml:space="preserve">1. </w:t>
      </w:r>
      <w:r>
        <w:t>引言</w:t>
      </w:r>
    </w:p>
    <w:p w14:paraId="770FDFC7" w14:textId="77777777" w:rsidR="0019654B" w:rsidRDefault="00000000">
      <w:pPr>
        <w:pStyle w:val="aa"/>
        <w:spacing w:line="300" w:lineRule="auto"/>
        <w:jc w:val="both"/>
        <w:rPr>
          <w:rFonts w:hint="eastAsia"/>
        </w:rPr>
      </w:pPr>
      <w:r>
        <w:t xml:space="preserve">1.1 </w:t>
      </w:r>
      <w:r>
        <w:t>研究背景</w:t>
      </w:r>
    </w:p>
    <w:p w14:paraId="3708C3AA" w14:textId="77777777" w:rsidR="0019654B" w:rsidRDefault="00000000">
      <w:pPr>
        <w:pStyle w:val="a8"/>
        <w:spacing w:line="300" w:lineRule="auto"/>
        <w:ind w:firstLine="560"/>
        <w:rPr>
          <w:rFonts w:hint="eastAsia"/>
        </w:rPr>
      </w:pPr>
      <w:r>
        <w:t>随着医学信息化的快速发展，如何有效整合和利用海量医学文献知识成为医学信息学领域的重要挑战。中医和西医作为两种不同的医学体系，在理论体系、诊断方法和治疗手段上存在显著差异，但两者在疾病认知和治疗实践中又存在诸多关联。构建统一的中西医知识图谱，不仅有助于促进两种医学体系的相互理解，还能为临床决策、药物研发和医学教育提供数据支持。</w:t>
      </w:r>
    </w:p>
    <w:p w14:paraId="664719A9" w14:textId="77777777" w:rsidR="0019654B" w:rsidRDefault="00000000">
      <w:pPr>
        <w:pStyle w:val="aa"/>
        <w:spacing w:line="300" w:lineRule="auto"/>
        <w:jc w:val="both"/>
        <w:rPr>
          <w:rFonts w:hint="eastAsia"/>
        </w:rPr>
      </w:pPr>
      <w:r>
        <w:t xml:space="preserve">1.2 </w:t>
      </w:r>
      <w:r>
        <w:t>研究目标</w:t>
      </w:r>
    </w:p>
    <w:p w14:paraId="50B05E7B" w14:textId="77777777" w:rsidR="0019654B" w:rsidRDefault="00000000">
      <w:pPr>
        <w:pStyle w:val="a8"/>
        <w:spacing w:line="300" w:lineRule="auto"/>
        <w:ind w:firstLine="560"/>
        <w:rPr>
          <w:rFonts w:hint="eastAsia"/>
        </w:rPr>
      </w:pPr>
      <w:r>
        <w:lastRenderedPageBreak/>
        <w:t>本研究旨在构建一个面向中医脾虚证候的中西医知识图谱系统，主要目标包括：（1）从非结构化的医学文献中自动抽取医学实体和关系；（2）建立中西医术语之间的映射关系；（3）构建可查询、可扩展的知识图谱；（4）为中西医结合研究提供知识服务。</w:t>
      </w:r>
    </w:p>
    <w:p w14:paraId="192578B7" w14:textId="77777777" w:rsidR="0019654B" w:rsidRDefault="00000000">
      <w:pPr>
        <w:pStyle w:val="aa"/>
        <w:spacing w:line="300" w:lineRule="auto"/>
        <w:jc w:val="both"/>
        <w:rPr>
          <w:rFonts w:hint="eastAsia"/>
        </w:rPr>
      </w:pPr>
      <w:r>
        <w:t xml:space="preserve">1.3 </w:t>
      </w:r>
      <w:r>
        <w:t>技术路线</w:t>
      </w:r>
    </w:p>
    <w:p w14:paraId="4D94CAC3" w14:textId="77777777" w:rsidR="0019654B" w:rsidRDefault="00000000">
      <w:pPr>
        <w:pStyle w:val="a8"/>
        <w:spacing w:line="300" w:lineRule="auto"/>
        <w:ind w:firstLine="560"/>
        <w:rPr>
          <w:rFonts w:hint="eastAsia"/>
        </w:rPr>
      </w:pPr>
      <w:r>
        <w:t>本研究采用"数据采集</w:t>
      </w:r>
      <w:r>
        <w:rPr>
          <w:rFonts w:ascii="Times New Roman" w:hAnsi="Times New Roman" w:cs="Times New Roman"/>
        </w:rPr>
        <w:t>→</w:t>
      </w:r>
      <w:r>
        <w:t>数据清洗</w:t>
      </w:r>
      <w:r>
        <w:rPr>
          <w:rFonts w:ascii="Times New Roman" w:hAnsi="Times New Roman" w:cs="Times New Roman"/>
        </w:rPr>
        <w:t>→</w:t>
      </w:r>
      <w:r>
        <w:t>实体识别</w:t>
      </w:r>
      <w:r>
        <w:rPr>
          <w:rFonts w:ascii="Times New Roman" w:hAnsi="Times New Roman" w:cs="Times New Roman"/>
        </w:rPr>
        <w:t>→</w:t>
      </w:r>
      <w:r>
        <w:t>关系抽取</w:t>
      </w:r>
      <w:r>
        <w:rPr>
          <w:rFonts w:ascii="Times New Roman" w:hAnsi="Times New Roman" w:cs="Times New Roman"/>
        </w:rPr>
        <w:t>→</w:t>
      </w:r>
      <w:r>
        <w:t>映射构建</w:t>
      </w:r>
      <w:r>
        <w:rPr>
          <w:rFonts w:ascii="Times New Roman" w:hAnsi="Times New Roman" w:cs="Times New Roman"/>
        </w:rPr>
        <w:t>→</w:t>
      </w:r>
      <w:r>
        <w:t>图谱存储"的技术路线，综合运用自然语言处理、深度学习和图数据库技术，实现从原始文献到结构化知识图谱的自动化构建。</w:t>
      </w:r>
    </w:p>
    <w:p w14:paraId="60338337" w14:textId="77777777" w:rsidR="0019654B" w:rsidRDefault="00000000" w:rsidP="00302D7C">
      <w:pPr>
        <w:pStyle w:val="ae"/>
        <w:rPr>
          <w:rFonts w:hint="eastAsia"/>
        </w:rPr>
      </w:pPr>
      <w:r>
        <w:t xml:space="preserve">2. </w:t>
      </w:r>
      <w:r>
        <w:t>系统架构与设计原理</w:t>
      </w:r>
    </w:p>
    <w:p w14:paraId="333DAFCB" w14:textId="77777777" w:rsidR="0019654B" w:rsidRDefault="00000000">
      <w:pPr>
        <w:pStyle w:val="aa"/>
        <w:spacing w:line="300" w:lineRule="auto"/>
        <w:jc w:val="both"/>
        <w:rPr>
          <w:rFonts w:hint="eastAsia"/>
        </w:rPr>
      </w:pPr>
      <w:r>
        <w:t xml:space="preserve">2.1 </w:t>
      </w:r>
      <w:r>
        <w:t>整体架构</w:t>
      </w:r>
    </w:p>
    <w:p w14:paraId="608DDE47" w14:textId="77777777" w:rsidR="0019654B" w:rsidRDefault="00000000">
      <w:pPr>
        <w:pStyle w:val="a8"/>
        <w:spacing w:line="300" w:lineRule="auto"/>
        <w:ind w:firstLine="560"/>
        <w:rPr>
          <w:rFonts w:hint="eastAsia"/>
        </w:rPr>
      </w:pPr>
      <w:r>
        <w:t>系统采用模块化设计，主要包含以下五个核心模块：</w:t>
      </w:r>
    </w:p>
    <w:p w14:paraId="3D953A56" w14:textId="77777777" w:rsidR="0019654B" w:rsidRDefault="00000000">
      <w:pPr>
        <w:pStyle w:val="a8"/>
        <w:spacing w:line="300" w:lineRule="auto"/>
        <w:ind w:firstLine="562"/>
        <w:rPr>
          <w:rFonts w:hint="eastAsia"/>
        </w:rPr>
      </w:pPr>
      <w:r>
        <w:rPr>
          <w:b/>
          <w:bCs/>
        </w:rPr>
        <w:t>（1）数据采集模块</w:t>
      </w:r>
      <w:r>
        <w:t>：负责从多种数据源（Markdown、PDF、TXT）采集原始医学文献数据，支持中医和西医两类数据源的并行处理。</w:t>
      </w:r>
    </w:p>
    <w:p w14:paraId="20EBC857" w14:textId="77777777" w:rsidR="0019654B" w:rsidRDefault="00000000">
      <w:pPr>
        <w:pStyle w:val="a8"/>
        <w:spacing w:line="300" w:lineRule="auto"/>
        <w:ind w:firstLine="562"/>
        <w:rPr>
          <w:rFonts w:hint="eastAsia"/>
        </w:rPr>
      </w:pPr>
      <w:r>
        <w:rPr>
          <w:b/>
          <w:bCs/>
        </w:rPr>
        <w:t>（2）数据清洗模块</w:t>
      </w:r>
      <w:r>
        <w:t>：对采集的原始数据进行格式统一、编码转换和噪声去除，将多格式文档统一转换为UTF-8编码的纯文本格式，为后续处理奠定基础。</w:t>
      </w:r>
    </w:p>
    <w:p w14:paraId="107175F1" w14:textId="77777777" w:rsidR="0019654B" w:rsidRDefault="00000000">
      <w:pPr>
        <w:pStyle w:val="a8"/>
        <w:spacing w:line="300" w:lineRule="auto"/>
        <w:ind w:firstLine="562"/>
        <w:rPr>
          <w:rFonts w:hint="eastAsia"/>
        </w:rPr>
      </w:pPr>
      <w:r>
        <w:rPr>
          <w:b/>
          <w:bCs/>
        </w:rPr>
        <w:t>（3）实体识别模块</w:t>
      </w:r>
      <w:r>
        <w:t>：基于BERT-CRF混合模型实现医学实体识别，能够识别疾病、症状、药物、中草药、方剂、证候等九类医学实体。</w:t>
      </w:r>
    </w:p>
    <w:p w14:paraId="6BC66B33" w14:textId="77777777" w:rsidR="0019654B" w:rsidRDefault="00000000">
      <w:pPr>
        <w:pStyle w:val="a8"/>
        <w:spacing w:line="300" w:lineRule="auto"/>
        <w:ind w:firstLine="562"/>
        <w:rPr>
          <w:rFonts w:hint="eastAsia"/>
        </w:rPr>
      </w:pPr>
      <w:r>
        <w:rPr>
          <w:b/>
          <w:bCs/>
        </w:rPr>
        <w:t>（4）关系抽取模块</w:t>
      </w:r>
      <w:r>
        <w:t>：采用</w:t>
      </w:r>
      <w:proofErr w:type="gramStart"/>
      <w:r>
        <w:t>基于共</w:t>
      </w:r>
      <w:proofErr w:type="gramEnd"/>
      <w:r>
        <w:t>现和模式匹配的混合方法，从</w:t>
      </w:r>
      <w:r>
        <w:lastRenderedPageBreak/>
        <w:t>实体和文本中提取三元组关系，构建医学知识的结构化表示。</w:t>
      </w:r>
    </w:p>
    <w:p w14:paraId="360B7CC3" w14:textId="77777777" w:rsidR="0019654B" w:rsidRDefault="00000000">
      <w:pPr>
        <w:pStyle w:val="a8"/>
        <w:spacing w:line="300" w:lineRule="auto"/>
        <w:ind w:firstLine="562"/>
        <w:rPr>
          <w:rFonts w:hint="eastAsia"/>
        </w:rPr>
      </w:pPr>
      <w:r>
        <w:rPr>
          <w:b/>
          <w:bCs/>
        </w:rPr>
        <w:t>（5）知识图谱构建模块</w:t>
      </w:r>
      <w:r>
        <w:t>：将抽取的三元组和映射关系导入Neo4j图数据库，实现知识的持久化存储和高效查询。</w:t>
      </w:r>
    </w:p>
    <w:p w14:paraId="71BE1AC8" w14:textId="77777777" w:rsidR="0019654B" w:rsidRDefault="00000000">
      <w:pPr>
        <w:pStyle w:val="aa"/>
        <w:spacing w:line="300" w:lineRule="auto"/>
        <w:jc w:val="both"/>
        <w:rPr>
          <w:rFonts w:hint="eastAsia"/>
        </w:rPr>
      </w:pPr>
      <w:r>
        <w:t xml:space="preserve">2.2 </w:t>
      </w:r>
      <w:r>
        <w:t>数据模型设计</w:t>
      </w:r>
    </w:p>
    <w:p w14:paraId="2516519C" w14:textId="77777777" w:rsidR="0019654B" w:rsidRDefault="00000000">
      <w:pPr>
        <w:widowControl/>
        <w:spacing w:before="100" w:beforeAutospacing="1" w:after="360" w:line="300" w:lineRule="auto"/>
        <w:ind w:firstLine="420"/>
        <w:jc w:val="both"/>
        <w:rPr>
          <w:rStyle w:val="a9"/>
          <w:rFonts w:hint="eastAsia"/>
        </w:rPr>
      </w:pPr>
      <w:r>
        <w:rPr>
          <w:rStyle w:val="a9"/>
        </w:rPr>
        <w:t>系统定义了九种核心实体类型：疾病（Disease）、症状（Symptom）、药物（Medicine）、中草药（Herb）、方剂（Formula）、证候（Syndrome）、身体部位（</w:t>
      </w:r>
      <w:proofErr w:type="spellStart"/>
      <w:r>
        <w:rPr>
          <w:rStyle w:val="a9"/>
        </w:rPr>
        <w:t>Body_Part</w:t>
      </w:r>
      <w:proofErr w:type="spellEnd"/>
      <w:r>
        <w:rPr>
          <w:rStyle w:val="a9"/>
        </w:rPr>
        <w:t>）、检查项目（</w:t>
      </w:r>
      <w:proofErr w:type="spellStart"/>
      <w:r>
        <w:rPr>
          <w:rStyle w:val="a9"/>
        </w:rPr>
        <w:t>Medical_Examination</w:t>
      </w:r>
      <w:proofErr w:type="spellEnd"/>
      <w:r>
        <w:rPr>
          <w:rStyle w:val="a9"/>
        </w:rPr>
        <w:t>）和治疗方法（Treatment）。关系类型包括：治疗、表现为、功效、症候表现、包含、对应、配伍、缓解、并发症、成分等十五种关系。</w:t>
      </w:r>
    </w:p>
    <w:p w14:paraId="64459753" w14:textId="77777777" w:rsidR="0019654B" w:rsidRDefault="00000000" w:rsidP="00302D7C">
      <w:pPr>
        <w:pStyle w:val="ae"/>
        <w:rPr>
          <w:rFonts w:hint="eastAsia"/>
        </w:rPr>
      </w:pPr>
      <w:r>
        <w:t xml:space="preserve">3. </w:t>
      </w:r>
      <w:r>
        <w:t>核心技术原理</w:t>
      </w:r>
    </w:p>
    <w:p w14:paraId="5CCB3A32" w14:textId="77777777" w:rsidR="0019654B" w:rsidRDefault="00000000">
      <w:pPr>
        <w:pStyle w:val="aa"/>
        <w:spacing w:line="300" w:lineRule="auto"/>
        <w:jc w:val="both"/>
        <w:rPr>
          <w:rFonts w:hint="eastAsia"/>
        </w:rPr>
      </w:pPr>
      <w:r>
        <w:t>3.1 BERT-CRF</w:t>
      </w:r>
      <w:r>
        <w:t>混合模型原理</w:t>
      </w:r>
    </w:p>
    <w:p w14:paraId="7B847158" w14:textId="77777777" w:rsidR="0019654B" w:rsidRDefault="00000000" w:rsidP="00302D7C">
      <w:pPr>
        <w:pStyle w:val="a8"/>
        <w:ind w:firstLine="560"/>
        <w:rPr>
          <w:sz w:val="27"/>
          <w:szCs w:val="27"/>
        </w:rPr>
      </w:pPr>
      <w:r>
        <w:t>3.1.1 BERT编码层</w:t>
      </w:r>
    </w:p>
    <w:p w14:paraId="22FD2D5D" w14:textId="77777777" w:rsidR="0019654B" w:rsidRDefault="00000000">
      <w:pPr>
        <w:pStyle w:val="a8"/>
        <w:spacing w:line="300" w:lineRule="auto"/>
        <w:ind w:firstLine="560"/>
        <w:rPr>
          <w:rFonts w:hint="eastAsia"/>
        </w:rPr>
      </w:pPr>
      <w:r>
        <w:t>BERT（Bidirectional Encoder Representations from Transformers）是一种基于Transformer的双向编码器模型，能够通过自注意力机制捕获文本的深层语义信息。在本系统中，采用中文</w:t>
      </w:r>
      <w:proofErr w:type="gramStart"/>
      <w:r>
        <w:t>预训练</w:t>
      </w:r>
      <w:proofErr w:type="gramEnd"/>
      <w:r>
        <w:t>模型</w:t>
      </w:r>
      <m:oMath>
        <m:r>
          <w:rPr>
            <w:rFonts w:ascii="Cambria Math" w:hAnsi="Cambria Math"/>
            <w:sz w:val="21"/>
            <w:szCs w:val="21"/>
            <w:shd w:val="clear" w:color="auto" w:fill="DADADA"/>
          </w:rPr>
          <m:t>chinese-bert-wwm-ext</m:t>
        </m:r>
      </m:oMath>
      <w:r>
        <w:t>作为编码器，该模型在中文语料上进行了全词掩码（Whole Word Masking）预训练，对中文医学文本具有更好的理解能力。</w:t>
      </w:r>
    </w:p>
    <w:p w14:paraId="65C20DF1" w14:textId="77777777" w:rsidR="0019654B" w:rsidRDefault="00000000">
      <w:pPr>
        <w:pStyle w:val="a8"/>
        <w:spacing w:line="300" w:lineRule="auto"/>
        <w:ind w:firstLine="560"/>
        <w:rPr>
          <w:rFonts w:hint="eastAsia"/>
        </w:rPr>
      </w:pPr>
      <w:r>
        <w:t>BERT编码过程可形式化表示为：</w:t>
      </w:r>
    </w:p>
    <w:p w14:paraId="609DC97D" w14:textId="77777777" w:rsidR="0019654B" w:rsidRDefault="00000000">
      <w:pPr>
        <w:pStyle w:val="a8"/>
        <w:spacing w:line="300" w:lineRule="auto"/>
        <w:ind w:firstLine="560"/>
        <w:rPr>
          <w:rFonts w:hint="eastAsia"/>
        </w:rPr>
      </w:pPr>
      <m:oMathPara>
        <m:oMath>
          <m:r>
            <w:rPr>
              <w:rFonts w:ascii="Cambria Math" w:hAnsi="Cambria Math"/>
            </w:rPr>
            <w:lastRenderedPageBreak/>
            <m:t>[ \mathbf{H} = \text{BERT}(\mathbf{X}) ]</m:t>
          </m:r>
        </m:oMath>
      </m:oMathPara>
    </w:p>
    <w:p w14:paraId="2047B2AE" w14:textId="77777777" w:rsidR="0019654B" w:rsidRDefault="00000000">
      <w:pPr>
        <w:pStyle w:val="a8"/>
        <w:spacing w:line="300" w:lineRule="auto"/>
        <w:ind w:firstLine="560"/>
        <w:rPr>
          <w:rFonts w:hint="eastAsia"/>
        </w:rPr>
      </w:pPr>
      <w:r>
        <w:t>其中，(\</w:t>
      </w:r>
      <w:proofErr w:type="spellStart"/>
      <w:r>
        <w:t>mathbf</w:t>
      </w:r>
      <w:proofErr w:type="spellEnd"/>
      <w:r>
        <w:t>{X})为输入序列的token嵌入，</w:t>
      </w:r>
      <m:oMath>
        <m:r>
          <w:rPr>
            <w:rFonts w:ascii="Cambria Math" w:hAnsi="Cambria Math"/>
          </w:rPr>
          <m:t>(\mathbf{H} \in \mathbb{R}^{n \times d})</m:t>
        </m:r>
      </m:oMath>
      <w:r>
        <w:t>为编码后的隐藏状态矩阵，(n)为序列长度，(d)为</w:t>
      </w:r>
      <w:proofErr w:type="gramStart"/>
      <w:r>
        <w:t>隐藏层维度</w:t>
      </w:r>
      <w:proofErr w:type="gramEnd"/>
      <w:r>
        <w:t>（通常为768）。</w:t>
      </w:r>
    </w:p>
    <w:p w14:paraId="799E70C2" w14:textId="77777777" w:rsidR="0019654B" w:rsidRDefault="00000000" w:rsidP="00302D7C">
      <w:pPr>
        <w:pStyle w:val="a8"/>
        <w:ind w:firstLine="560"/>
        <w:rPr>
          <w:sz w:val="27"/>
          <w:szCs w:val="27"/>
        </w:rPr>
      </w:pPr>
      <w:r>
        <w:t>3.1.2 CRF解码层</w:t>
      </w:r>
    </w:p>
    <w:p w14:paraId="4E58C17B" w14:textId="77777777" w:rsidR="0019654B" w:rsidRDefault="00000000">
      <w:pPr>
        <w:pStyle w:val="a8"/>
        <w:spacing w:line="300" w:lineRule="auto"/>
        <w:ind w:firstLine="560"/>
        <w:rPr>
          <w:rFonts w:hint="eastAsia"/>
        </w:rPr>
      </w:pPr>
      <w:r>
        <w:t>条件随机场（Conditional Random Field, CRF）是一种概率图模型，能够对序列标注任务中的标签依赖关系进行建模。在命名实体识别任务中，CRF层能够确保标签序列的合理性，例如避免出现"B-实体"后直接跟"O"标签的情况。</w:t>
      </w:r>
    </w:p>
    <w:p w14:paraId="3E036107" w14:textId="77777777" w:rsidR="0019654B" w:rsidRDefault="00000000">
      <w:pPr>
        <w:pStyle w:val="a8"/>
        <w:spacing w:line="300" w:lineRule="auto"/>
        <w:ind w:firstLine="560"/>
        <w:rPr>
          <w:rFonts w:hint="eastAsia"/>
        </w:rPr>
      </w:pPr>
      <w:r>
        <w:t>CRF层通过定义状态转移矩阵</w:t>
      </w:r>
      <m:oMath>
        <m:r>
          <w:rPr>
            <w:rFonts w:ascii="Cambria Math" w:hAnsi="Cambria Math"/>
          </w:rPr>
          <m:t>(\mathbf{A} \in \mathbb{R}^{|L| \times |L|})</m:t>
        </m:r>
      </m:oMath>
      <w:r>
        <w:t>来建模标签之间的转移概率，其中(|L|)为标签集合大小。对于给定的输入序列</w:t>
      </w:r>
      <m:oMath>
        <m:r>
          <w:rPr>
            <w:rFonts w:ascii="Cambria Math" w:hAnsi="Cambria Math"/>
          </w:rPr>
          <m:t>(\mathbf{x} = (x_1, x_2, ..., x_n))</m:t>
        </m:r>
      </m:oMath>
      <w:r>
        <w:t>和标签序列</w:t>
      </w:r>
      <m:oMath>
        <m:r>
          <w:rPr>
            <w:rFonts w:ascii="Cambria Math" w:hAnsi="Cambria Math"/>
          </w:rPr>
          <m:t>(\mathbf{y} = (y_1, y_2, ..., y_n))</m:t>
        </m:r>
      </m:oMath>
      <w:r>
        <w:t>，CRF的得分函数定义为：</w:t>
      </w:r>
    </w:p>
    <w:p w14:paraId="22AE1F1D" w14:textId="77777777" w:rsidR="0019654B" w:rsidRDefault="00000000">
      <w:pPr>
        <w:pStyle w:val="a8"/>
        <w:spacing w:line="300" w:lineRule="auto"/>
        <w:ind w:firstLine="560"/>
        <w:rPr>
          <w:rFonts w:hint="eastAsia"/>
        </w:rPr>
      </w:pPr>
      <m:oMathPara>
        <m:oMath>
          <m:r>
            <w:rPr>
              <w:rFonts w:ascii="Cambria Math" w:hAnsi="Cambria Math"/>
            </w:rPr>
            <m:t>[ \text{score}(\mathbf{x}, \mathbf{y}) = \sum{i=1}^{n} \mathbf{A}{y{i-1}, y_i} + \sum{i=1}^{n} \mathbf{P}_{i, y_i} ]</m:t>
          </m:r>
        </m:oMath>
      </m:oMathPara>
    </w:p>
    <w:p w14:paraId="0CEC5FA6" w14:textId="77777777" w:rsidR="0019654B" w:rsidRDefault="00000000">
      <w:pPr>
        <w:pStyle w:val="a8"/>
        <w:spacing w:line="300" w:lineRule="auto"/>
        <w:ind w:firstLine="560"/>
        <w:rPr>
          <w:rFonts w:hint="eastAsia"/>
        </w:rPr>
      </w:pPr>
      <w:r>
        <w:t>其中，</w:t>
      </w:r>
      <m:oMath>
        <m:r>
          <w:rPr>
            <w:rFonts w:ascii="Cambria Math" w:hAnsi="Cambria Math"/>
          </w:rPr>
          <m:t>(\mathbf{P}_{i, y_i})</m:t>
        </m:r>
      </m:oMath>
      <w:r>
        <w:t>为BERT输出的第(</w:t>
      </w:r>
      <w:proofErr w:type="spellStart"/>
      <w:r>
        <w:t>i</w:t>
      </w:r>
      <w:proofErr w:type="spellEnd"/>
      <w:r>
        <w:t>)</w:t>
      </w:r>
      <w:proofErr w:type="gramStart"/>
      <w:r>
        <w:t>个</w:t>
      </w:r>
      <w:proofErr w:type="gramEnd"/>
      <w:r>
        <w:t>位置对应标签(</w:t>
      </w:r>
      <w:proofErr w:type="spellStart"/>
      <w:r>
        <w:t>y_i</w:t>
      </w:r>
      <w:proofErr w:type="spellEnd"/>
      <w:r>
        <w:t>)的得分。通过</w:t>
      </w:r>
      <w:proofErr w:type="spellStart"/>
      <w:r>
        <w:t>Softmax</w:t>
      </w:r>
      <w:proofErr w:type="spellEnd"/>
      <w:r>
        <w:t>归一化，得到标签序列的条件概率：</w:t>
      </w:r>
    </w:p>
    <w:p w14:paraId="631E1B0D" w14:textId="77777777" w:rsidR="0019654B" w:rsidRDefault="00000000">
      <w:pPr>
        <w:pStyle w:val="a8"/>
        <w:spacing w:line="300" w:lineRule="auto"/>
        <w:ind w:firstLine="560"/>
        <w:rPr>
          <w:rFonts w:hint="eastAsia"/>
        </w:rPr>
      </w:pPr>
      <m:oMathPara>
        <m:oMath>
          <m:r>
            <w:rPr>
              <w:rFonts w:ascii="Cambria Math" w:hAnsi="Cambria Math"/>
            </w:rPr>
            <w:lastRenderedPageBreak/>
            <m:t>[ P(\mathbf{y}|\mathbf{x}) = \frac{\exp(\text{score}(\mathbf{x}, \mathbf{y}))}{\sum_{\mathbf{y}'} \exp(\text{score}(\mathbf{x}, \mathbf{y}'))} ]</m:t>
          </m:r>
        </m:oMath>
      </m:oMathPara>
    </w:p>
    <w:p w14:paraId="1500A0F6" w14:textId="77777777" w:rsidR="0019654B" w:rsidRDefault="00000000" w:rsidP="00302D7C">
      <w:pPr>
        <w:pStyle w:val="a8"/>
        <w:ind w:firstLine="560"/>
        <w:rPr>
          <w:sz w:val="27"/>
          <w:szCs w:val="27"/>
        </w:rPr>
      </w:pPr>
      <w:r>
        <w:t>3.1.3 模型训练</w:t>
      </w:r>
    </w:p>
    <w:p w14:paraId="542BABAC" w14:textId="77777777" w:rsidR="0019654B" w:rsidRDefault="00000000">
      <w:pPr>
        <w:pStyle w:val="a8"/>
        <w:spacing w:line="300" w:lineRule="auto"/>
        <w:ind w:firstLine="560"/>
        <w:rPr>
          <w:rFonts w:hint="eastAsia"/>
        </w:rPr>
      </w:pPr>
      <w:r>
        <w:t>模型采用BIO标注体系，其中B表示实体开始（Begin），I表示实体内部（Inside），O表示非实体（Outside）。对于每种实体类型，分别定义B-</w:t>
      </w:r>
      <w:proofErr w:type="spellStart"/>
      <w:r>
        <w:t>EntityType</w:t>
      </w:r>
      <w:proofErr w:type="spellEnd"/>
      <w:r>
        <w:t>和I-</w:t>
      </w:r>
      <w:proofErr w:type="spellStart"/>
      <w:r>
        <w:t>EntityType</w:t>
      </w:r>
      <w:proofErr w:type="spellEnd"/>
      <w:r>
        <w:t>标签，因此标签集合大小为</w:t>
      </w:r>
      <m:oMath>
        <m:r>
          <w:rPr>
            <w:rFonts w:ascii="Cambria Math" w:hAnsi="Cambria Math"/>
          </w:rPr>
          <m:t>(2 \times |E| + 1)</m:t>
        </m:r>
      </m:oMath>
      <w:r>
        <w:t>，其中(|E|)为实体类型数量。</w:t>
      </w:r>
    </w:p>
    <w:p w14:paraId="2A65C911" w14:textId="77777777" w:rsidR="0019654B" w:rsidRDefault="00000000">
      <w:pPr>
        <w:pStyle w:val="a8"/>
        <w:spacing w:line="300" w:lineRule="auto"/>
        <w:ind w:firstLine="560"/>
        <w:rPr>
          <w:rFonts w:hint="eastAsia"/>
        </w:rPr>
      </w:pPr>
      <w:r>
        <w:t>训练过程采用负对数似然损失函数：</w:t>
      </w:r>
    </w:p>
    <w:p w14:paraId="1DDF5404" w14:textId="77777777" w:rsidR="0019654B" w:rsidRDefault="00000000">
      <w:pPr>
        <w:pStyle w:val="a8"/>
        <w:spacing w:line="300" w:lineRule="auto"/>
        <w:ind w:firstLine="560"/>
        <w:rPr>
          <w:rFonts w:hint="eastAsia"/>
        </w:rPr>
      </w:pPr>
      <m:oMathPara>
        <m:oMath>
          <m:r>
            <w:rPr>
              <w:rFonts w:ascii="Cambria Math" w:hAnsi="Cambria Math"/>
            </w:rPr>
            <m:t>[ \mathcal{L} = -\log P(\mathbf{y}^*|\mathbf{x}) ]</m:t>
          </m:r>
        </m:oMath>
      </m:oMathPara>
    </w:p>
    <w:p w14:paraId="1BA6D1D5" w14:textId="77777777" w:rsidR="0019654B" w:rsidRDefault="00000000">
      <w:pPr>
        <w:pStyle w:val="a8"/>
        <w:spacing w:line="300" w:lineRule="auto"/>
        <w:ind w:firstLine="560"/>
        <w:rPr>
          <w:rFonts w:hint="eastAsia"/>
        </w:rPr>
      </w:pPr>
      <w:r>
        <w:t>其中，</w:t>
      </w:r>
      <m:oMath>
        <m:r>
          <w:rPr>
            <w:rFonts w:ascii="Cambria Math" w:hAnsi="Cambria Math"/>
          </w:rPr>
          <m:t>(\mathbf{y}^*)</m:t>
        </m:r>
      </m:oMath>
      <w:r>
        <w:t>为真实标签序列。通过反向传播算法和</w:t>
      </w:r>
      <w:proofErr w:type="spellStart"/>
      <w:r>
        <w:t>AdamW</w:t>
      </w:r>
      <w:proofErr w:type="spellEnd"/>
      <w:r>
        <w:t>优化器更新模型参数，学习从输入文本到实体标签的映射关系。</w:t>
      </w:r>
    </w:p>
    <w:p w14:paraId="69CC8A94" w14:textId="77777777" w:rsidR="0019654B" w:rsidRDefault="00000000">
      <w:pPr>
        <w:pStyle w:val="aa"/>
        <w:spacing w:line="300" w:lineRule="auto"/>
        <w:jc w:val="both"/>
        <w:rPr>
          <w:rFonts w:hint="eastAsia"/>
        </w:rPr>
      </w:pPr>
      <w:r>
        <w:t xml:space="preserve">3.2 </w:t>
      </w:r>
      <w:r>
        <w:t>实体识别实现原理</w:t>
      </w:r>
    </w:p>
    <w:p w14:paraId="66ED446D" w14:textId="77777777" w:rsidR="0019654B" w:rsidRDefault="00000000" w:rsidP="00302D7C">
      <w:pPr>
        <w:pStyle w:val="a8"/>
        <w:ind w:firstLine="560"/>
        <w:rPr>
          <w:sz w:val="27"/>
          <w:szCs w:val="27"/>
        </w:rPr>
      </w:pPr>
      <w:r>
        <w:t>3.2.1 文本预处理</w:t>
      </w:r>
    </w:p>
    <w:p w14:paraId="376702AF" w14:textId="77777777" w:rsidR="0019654B" w:rsidRDefault="00000000">
      <w:pPr>
        <w:pStyle w:val="a8"/>
        <w:spacing w:line="300" w:lineRule="auto"/>
        <w:ind w:firstLine="560"/>
        <w:rPr>
          <w:rFonts w:hint="eastAsia"/>
        </w:rPr>
      </w:pPr>
      <w:r>
        <w:t>在实体识别之前，需要对原始文本进行预处理。系统采用基于正则表达式的句子分割方法，以句号、问号、感叹号等标点符号为分隔符，将长文本分割为句子序列。对于每个句子，使用BERT tokenizer进行子词切分（</w:t>
      </w:r>
      <w:proofErr w:type="spellStart"/>
      <w:r>
        <w:t>subword</w:t>
      </w:r>
      <w:proofErr w:type="spellEnd"/>
      <w:r>
        <w:t xml:space="preserve"> tokenization），将中文文本转换为模型可处理的token序列。</w:t>
      </w:r>
    </w:p>
    <w:p w14:paraId="05DEBB6F" w14:textId="77777777" w:rsidR="0019654B" w:rsidRDefault="00000000" w:rsidP="00302D7C">
      <w:pPr>
        <w:pStyle w:val="a8"/>
        <w:ind w:firstLine="560"/>
        <w:rPr>
          <w:sz w:val="27"/>
          <w:szCs w:val="27"/>
        </w:rPr>
      </w:pPr>
      <w:r>
        <w:lastRenderedPageBreak/>
        <w:t>3.2.2 实体标注与解码</w:t>
      </w:r>
    </w:p>
    <w:p w14:paraId="4CC94C38" w14:textId="77777777" w:rsidR="0019654B" w:rsidRDefault="00000000">
      <w:pPr>
        <w:pStyle w:val="a8"/>
        <w:spacing w:line="300" w:lineRule="auto"/>
        <w:ind w:firstLine="560"/>
        <w:rPr>
          <w:rFonts w:hint="eastAsia"/>
        </w:rPr>
      </w:pPr>
      <w:r>
        <w:t>对于输入句子，BERT编码器输出每个token的隐藏状态向量，经过线性分类层后得到每个位置对所有标签的得分。CRF层利用维特比（Viterbi）算法进行最优路径搜索，找到得分最高的标签序列：</w:t>
      </w:r>
    </w:p>
    <w:p w14:paraId="617DD157" w14:textId="77777777" w:rsidR="0019654B" w:rsidRDefault="00000000">
      <w:pPr>
        <w:pStyle w:val="a8"/>
        <w:spacing w:line="300" w:lineRule="auto"/>
        <w:ind w:firstLine="560"/>
        <w:rPr>
          <w:rFonts w:hint="eastAsia"/>
        </w:rPr>
      </w:pPr>
      <m:oMathPara>
        <m:oMath>
          <m:r>
            <w:rPr>
              <w:rFonts w:ascii="Cambria Math" w:hAnsi="Cambria Math"/>
            </w:rPr>
            <m:t>[ \mathbf{y}^* = \arg\max_{\mathbf{y}} \text{score}(\mathbf{x}, \mathbf{y}) ]</m:t>
          </m:r>
        </m:oMath>
      </m:oMathPara>
    </w:p>
    <w:p w14:paraId="32D4DE02" w14:textId="77777777" w:rsidR="0019654B" w:rsidRDefault="00000000">
      <w:pPr>
        <w:pStyle w:val="a8"/>
        <w:spacing w:line="300" w:lineRule="auto"/>
        <w:ind w:firstLine="560"/>
        <w:rPr>
          <w:rFonts w:hint="eastAsia"/>
        </w:rPr>
      </w:pPr>
      <w:r>
        <w:t>解码后的标签序列通过后处理步骤转换为实体列表，包括实体文本、实体类型和位置信息。</w:t>
      </w:r>
    </w:p>
    <w:p w14:paraId="2B55BFAE" w14:textId="77777777" w:rsidR="0019654B" w:rsidRDefault="00000000">
      <w:pPr>
        <w:pStyle w:val="aa"/>
        <w:spacing w:line="300" w:lineRule="auto"/>
        <w:jc w:val="both"/>
        <w:rPr>
          <w:rFonts w:hint="eastAsia"/>
        </w:rPr>
      </w:pPr>
      <w:r>
        <w:t xml:space="preserve">3.3 </w:t>
      </w:r>
      <w:r>
        <w:t>关系抽取原理</w:t>
      </w:r>
    </w:p>
    <w:p w14:paraId="13A73E98" w14:textId="77777777" w:rsidR="0019654B" w:rsidRDefault="00000000" w:rsidP="00302D7C">
      <w:pPr>
        <w:pStyle w:val="a8"/>
        <w:ind w:firstLine="560"/>
        <w:rPr>
          <w:sz w:val="27"/>
          <w:szCs w:val="27"/>
        </w:rPr>
      </w:pPr>
      <w:r>
        <w:t xml:space="preserve">3.3.1 </w:t>
      </w:r>
      <w:proofErr w:type="gramStart"/>
      <w:r>
        <w:t>基于共</w:t>
      </w:r>
      <w:proofErr w:type="gramEnd"/>
      <w:r>
        <w:t>现的关系抽取</w:t>
      </w:r>
    </w:p>
    <w:p w14:paraId="12191288" w14:textId="77777777" w:rsidR="0019654B" w:rsidRDefault="00000000">
      <w:pPr>
        <w:pStyle w:val="a8"/>
        <w:spacing w:line="300" w:lineRule="auto"/>
        <w:ind w:firstLine="560"/>
        <w:rPr>
          <w:rFonts w:hint="eastAsia"/>
        </w:rPr>
      </w:pPr>
      <w:r>
        <w:t>当两个实体在同一句子中出现时，它们之间可能存在语义关联。系统定义了基于实体类型组合的共现规则，例如：方剂（Formula）与证候（Syndrome）共现时，可能形成"治疗"关系；方剂与中草药（Herb）共现时，可能形成"包含"关系。</w:t>
      </w:r>
    </w:p>
    <w:p w14:paraId="66E89F8E" w14:textId="77777777" w:rsidR="0019654B" w:rsidRDefault="00000000">
      <w:pPr>
        <w:pStyle w:val="a8"/>
        <w:spacing w:line="300" w:lineRule="auto"/>
        <w:ind w:firstLine="560"/>
        <w:rPr>
          <w:rFonts w:hint="eastAsia"/>
        </w:rPr>
      </w:pPr>
      <w:r>
        <w:t>共</w:t>
      </w:r>
      <w:proofErr w:type="gramStart"/>
      <w:r>
        <w:t>现关系</w:t>
      </w:r>
      <w:proofErr w:type="gramEnd"/>
      <w:r>
        <w:t>抽取的数学表示：</w:t>
      </w:r>
    </w:p>
    <w:p w14:paraId="053DF49D" w14:textId="77777777" w:rsidR="0019654B" w:rsidRDefault="00000000">
      <w:pPr>
        <w:widowControl/>
        <w:spacing w:before="100" w:beforeAutospacing="1" w:after="360" w:line="300" w:lineRule="auto"/>
        <w:jc w:val="both"/>
        <w:rPr>
          <w:rFonts w:ascii="PT Serif" w:eastAsia="宋体" w:hAnsi="PT Serif" w:cs="宋体"/>
          <w:color w:val="1F0909"/>
          <w:kern w:val="0"/>
          <w:sz w:val="24"/>
          <w14:ligatures w14:val="none"/>
        </w:rPr>
      </w:pPr>
      <m:oMathPara>
        <m:oMath>
          <m:r>
            <w:rPr>
              <w:rFonts w:ascii="Cambria Math" w:eastAsia="宋体" w:hAnsi="Cambria Math" w:cs="宋体"/>
              <w:color w:val="1F0909"/>
              <w:kern w:val="0"/>
              <w:sz w:val="24"/>
              <w14:ligatures w14:val="none"/>
            </w:rPr>
            <m:t>[ R(e_i, e_j) = \begin{cases} r_{ij} &amp; \text{if } (T(e_i), T(e_j)) \in \mathcal{R} \text{ and } \text{cooccur}(e_i, e_j) \ \emptyset &amp; \text{otherwise} \end{cases} ]</m:t>
          </m:r>
        </m:oMath>
      </m:oMathPara>
    </w:p>
    <w:p w14:paraId="34DDDF56" w14:textId="77777777" w:rsidR="0019654B" w:rsidRDefault="00000000">
      <w:pPr>
        <w:pStyle w:val="a8"/>
        <w:spacing w:line="300" w:lineRule="auto"/>
        <w:ind w:firstLine="560"/>
        <w:rPr>
          <w:rFonts w:hint="eastAsia"/>
        </w:rPr>
      </w:pPr>
      <w:r>
        <w:t>其中，</w:t>
      </w:r>
      <m:oMath>
        <m:r>
          <w:rPr>
            <w:rFonts w:ascii="Cambria Math" w:hAnsi="Cambria Math"/>
          </w:rPr>
          <m:t>(T(e))</m:t>
        </m:r>
      </m:oMath>
      <w:r>
        <w:t>表示实体的类型，</w:t>
      </w:r>
      <m:oMath>
        <m:r>
          <w:rPr>
            <w:rFonts w:ascii="Cambria Math" w:hAnsi="Cambria Math"/>
          </w:rPr>
          <m:t>(\mathcal{R})</m:t>
        </m:r>
      </m:oMath>
      <w:r>
        <w:t>为预定义的有效</w:t>
      </w:r>
      <w:r>
        <w:lastRenderedPageBreak/>
        <w:t>实体类型对集合，</w:t>
      </w:r>
      <m:oMath>
        <m:r>
          <w:rPr>
            <w:rFonts w:ascii="Cambria Math" w:hAnsi="Cambria Math"/>
          </w:rPr>
          <m:t>(\text{cooccur}(e_i, e_j))</m:t>
        </m:r>
      </m:oMath>
      <w:r>
        <w:t>表示两个实体在同一句子中共现。</w:t>
      </w:r>
    </w:p>
    <w:p w14:paraId="3ECDB7D7" w14:textId="77777777" w:rsidR="0019654B" w:rsidRDefault="00000000" w:rsidP="00302D7C">
      <w:pPr>
        <w:pStyle w:val="a8"/>
        <w:ind w:firstLine="560"/>
        <w:rPr>
          <w:sz w:val="27"/>
          <w:szCs w:val="27"/>
        </w:rPr>
      </w:pPr>
      <w:r>
        <w:t>3.3.2 基于模式匹配的关系抽取</w:t>
      </w:r>
    </w:p>
    <w:p w14:paraId="75128586" w14:textId="77777777" w:rsidR="0019654B" w:rsidRDefault="00000000">
      <w:pPr>
        <w:pStyle w:val="a8"/>
        <w:spacing w:line="300" w:lineRule="auto"/>
        <w:ind w:firstLine="560"/>
        <w:rPr>
          <w:rFonts w:hint="eastAsia"/>
        </w:rPr>
      </w:pPr>
      <w:proofErr w:type="gramStart"/>
      <w:r>
        <w:t>除了共</w:t>
      </w:r>
      <w:proofErr w:type="gramEnd"/>
      <w:r>
        <w:t>现关系，系统还定义了15种基于正则表达式的模式规则，用于识别显式的语义关系。例如，模式"(.+?)(治|用于|治疗)(.+?)(证|症)"可以匹配"四君子汤治疗脾气虚证"这类表达，提取出"四君子汤-治疗-脾气虚"三元组。</w:t>
      </w:r>
    </w:p>
    <w:p w14:paraId="62995E63" w14:textId="77777777" w:rsidR="0019654B" w:rsidRDefault="00000000">
      <w:pPr>
        <w:pStyle w:val="a8"/>
        <w:spacing w:line="300" w:lineRule="auto"/>
        <w:ind w:firstLine="560"/>
        <w:rPr>
          <w:rFonts w:hint="eastAsia"/>
        </w:rPr>
      </w:pPr>
      <w:r>
        <w:t>模式匹配过程可形式化为：</w:t>
      </w:r>
    </w:p>
    <w:p w14:paraId="30C6EDC8" w14:textId="77777777" w:rsidR="0019654B" w:rsidRDefault="00000000">
      <w:pPr>
        <w:widowControl/>
        <w:spacing w:before="100" w:beforeAutospacing="1" w:after="360" w:line="300" w:lineRule="auto"/>
        <w:jc w:val="both"/>
        <w:rPr>
          <w:rFonts w:ascii="PT Serif" w:eastAsia="宋体" w:hAnsi="PT Serif" w:cs="宋体"/>
          <w:color w:val="1F0909"/>
          <w:kern w:val="0"/>
          <w:sz w:val="24"/>
          <w14:ligatures w14:val="none"/>
        </w:rPr>
      </w:pPr>
      <m:oMathPara>
        <m:oMath>
          <m:r>
            <w:rPr>
              <w:rFonts w:ascii="Cambria Math" w:eastAsia="宋体" w:hAnsi="Cambria Math" w:cs="宋体"/>
              <w:color w:val="1F0909"/>
              <w:kern w:val="0"/>
              <w:sz w:val="24"/>
              <w14:ligatures w14:val="none"/>
            </w:rPr>
            <m:t>[ R(e_i, e_j) = \begin{cases} r_p &amp; \text{if } \exists p \in \mathcal{P}, \text{match}(p, s, e_i, e_j) \ \emptyset &amp; \text{otherwise} \end{cases} ]</m:t>
          </m:r>
        </m:oMath>
      </m:oMathPara>
    </w:p>
    <w:p w14:paraId="5A9CE81F" w14:textId="77777777" w:rsidR="0019654B" w:rsidRDefault="00000000">
      <w:pPr>
        <w:pStyle w:val="a8"/>
        <w:spacing w:line="300" w:lineRule="auto"/>
        <w:ind w:firstLine="560"/>
        <w:rPr>
          <w:rFonts w:hint="eastAsia"/>
        </w:rPr>
      </w:pPr>
      <w:r>
        <w:t>其中，</w:t>
      </w:r>
      <m:oMath>
        <m:r>
          <w:rPr>
            <w:rFonts w:ascii="Cambria Math" w:hAnsi="Cambria Math"/>
          </w:rPr>
          <m:t>(\mathcal{P})</m:t>
        </m:r>
      </m:oMath>
      <w:r>
        <w:t>为模式集合，</w:t>
      </w:r>
      <m:oMath>
        <m:r>
          <w:rPr>
            <w:rFonts w:ascii="Cambria Math" w:hAnsi="Cambria Math"/>
          </w:rPr>
          <m:t>(\text{match}(p, s, e_i, e_j)</m:t>
        </m:r>
      </m:oMath>
      <w:r>
        <w:t>表示模式(p)在句子(s)中匹配到实体对</w:t>
      </w:r>
      <m:oMath>
        <m:r>
          <w:rPr>
            <w:rFonts w:ascii="Cambria Math" w:hAnsi="Cambria Math"/>
          </w:rPr>
          <m:t>((e_i, e_j))</m:t>
        </m:r>
      </m:oMath>
      <w:r>
        <w:t>。</w:t>
      </w:r>
    </w:p>
    <w:p w14:paraId="5081DEA1" w14:textId="77777777" w:rsidR="0019654B" w:rsidRPr="00302D7C" w:rsidRDefault="00000000" w:rsidP="00302D7C">
      <w:pPr>
        <w:pStyle w:val="a8"/>
        <w:ind w:firstLine="560"/>
        <w:rPr>
          <w:rFonts w:hint="eastAsia"/>
        </w:rPr>
      </w:pPr>
      <w:r w:rsidRPr="00302D7C">
        <w:t>3.3.3 关系去重与验证</w:t>
      </w:r>
    </w:p>
    <w:p w14:paraId="21469983" w14:textId="77777777" w:rsidR="0019654B" w:rsidRDefault="00000000">
      <w:pPr>
        <w:pStyle w:val="a8"/>
        <w:spacing w:line="300" w:lineRule="auto"/>
        <w:ind w:firstLine="560"/>
        <w:rPr>
          <w:rFonts w:hint="eastAsia"/>
        </w:rPr>
      </w:pPr>
      <w:r>
        <w:t>由于同一实体对可能通过多种方式被识别，系统采用集合（Set）数据结构存储三元组，自动去除重复关系。同时，对提取的三元组进行有效性验证，过滤掉实体为空或关系类型不明确的三元组。</w:t>
      </w:r>
    </w:p>
    <w:p w14:paraId="2C7BF3F5" w14:textId="77777777" w:rsidR="0019654B" w:rsidRDefault="00000000">
      <w:pPr>
        <w:pStyle w:val="a8"/>
        <w:spacing w:line="300" w:lineRule="auto"/>
        <w:ind w:firstLine="560"/>
        <w:rPr>
          <w:rFonts w:hint="eastAsia"/>
        </w:rPr>
      </w:pPr>
      <w:r>
        <w:t>3.4 中西医映射关系构建原理</w:t>
      </w:r>
    </w:p>
    <w:p w14:paraId="2A4ACEC7" w14:textId="77777777" w:rsidR="0019654B" w:rsidRPr="00302D7C" w:rsidRDefault="00000000" w:rsidP="00302D7C">
      <w:pPr>
        <w:pStyle w:val="a8"/>
        <w:ind w:firstLine="560"/>
        <w:rPr>
          <w:rFonts w:hint="eastAsia"/>
        </w:rPr>
      </w:pPr>
      <w:r w:rsidRPr="00302D7C">
        <w:t>3.4.1 映射关系类型</w:t>
      </w:r>
    </w:p>
    <w:p w14:paraId="12EB7ACB" w14:textId="77777777" w:rsidR="0019654B" w:rsidRDefault="00000000">
      <w:pPr>
        <w:pStyle w:val="a8"/>
        <w:spacing w:line="300" w:lineRule="auto"/>
        <w:ind w:firstLine="560"/>
        <w:rPr>
          <w:rFonts w:hint="eastAsia"/>
        </w:rPr>
      </w:pPr>
      <w:r>
        <w:t>系统构建了三类核心映射关系：</w:t>
      </w:r>
    </w:p>
    <w:p w14:paraId="6ED270B2" w14:textId="77777777" w:rsidR="0019654B" w:rsidRDefault="00000000">
      <w:pPr>
        <w:pStyle w:val="a8"/>
        <w:spacing w:line="300" w:lineRule="auto"/>
        <w:ind w:firstLine="562"/>
        <w:rPr>
          <w:rFonts w:hint="eastAsia"/>
        </w:rPr>
      </w:pPr>
      <w:r>
        <w:rPr>
          <w:b/>
          <w:bCs/>
        </w:rPr>
        <w:lastRenderedPageBreak/>
        <w:t>（1）证候到疾病映射（Syndrome-to-Disease）</w:t>
      </w:r>
      <w:r>
        <w:t>：建立中医</w:t>
      </w:r>
      <w:proofErr w:type="gramStart"/>
      <w:r>
        <w:t>证候与西医</w:t>
      </w:r>
      <w:proofErr w:type="gramEnd"/>
      <w:r>
        <w:t>疾病之间的对应关系，例如"脾气虚"对应"慢性胃炎"、"肠易激综合征"等。</w:t>
      </w:r>
    </w:p>
    <w:p w14:paraId="1A3A4A49" w14:textId="77777777" w:rsidR="0019654B" w:rsidRDefault="00000000">
      <w:pPr>
        <w:pStyle w:val="a8"/>
        <w:spacing w:line="300" w:lineRule="auto"/>
        <w:ind w:firstLine="562"/>
        <w:rPr>
          <w:rFonts w:hint="eastAsia"/>
        </w:rPr>
      </w:pPr>
      <w:r>
        <w:rPr>
          <w:b/>
          <w:bCs/>
        </w:rPr>
        <w:t>（2）疾病到症状映射（Disease-to-Symptom）</w:t>
      </w:r>
      <w:r>
        <w:t>：建立西医疾病与其典型症状之间的关联，例如"胃炎"表现为"腹痛"、"恶心"等。</w:t>
      </w:r>
    </w:p>
    <w:p w14:paraId="4940A278" w14:textId="77777777" w:rsidR="0019654B" w:rsidRDefault="00000000">
      <w:pPr>
        <w:pStyle w:val="a8"/>
        <w:spacing w:line="300" w:lineRule="auto"/>
        <w:ind w:firstLine="562"/>
        <w:rPr>
          <w:rFonts w:hint="eastAsia"/>
        </w:rPr>
      </w:pPr>
      <w:r>
        <w:rPr>
          <w:b/>
          <w:bCs/>
        </w:rPr>
        <w:t>（3）证候到症状映射（Syndrome-to-Symptom）</w:t>
      </w:r>
      <w:r>
        <w:t>：建立中医证候与其症候表现之间的关联，例如"脾气虚"表现为"乏力"、"纳差"等。</w:t>
      </w:r>
    </w:p>
    <w:p w14:paraId="4FA5A82A" w14:textId="77777777" w:rsidR="0019654B" w:rsidRPr="00302D7C" w:rsidRDefault="00000000" w:rsidP="00302D7C">
      <w:pPr>
        <w:pStyle w:val="a8"/>
        <w:ind w:firstLine="560"/>
        <w:rPr>
          <w:rFonts w:hint="eastAsia"/>
        </w:rPr>
      </w:pPr>
      <w:r w:rsidRPr="00302D7C">
        <w:t>3.4.2 映射关系来源</w:t>
      </w:r>
    </w:p>
    <w:p w14:paraId="2131338B" w14:textId="77777777" w:rsidR="0019654B" w:rsidRDefault="00000000">
      <w:pPr>
        <w:pStyle w:val="a8"/>
        <w:spacing w:line="300" w:lineRule="auto"/>
        <w:ind w:firstLine="560"/>
        <w:rPr>
          <w:rFonts w:hint="eastAsia"/>
        </w:rPr>
      </w:pPr>
      <w:r>
        <w:t>映射关系的构建来源于两个数据源：</w:t>
      </w:r>
    </w:p>
    <w:p w14:paraId="77931EA1" w14:textId="77777777" w:rsidR="0019654B" w:rsidRDefault="00000000">
      <w:pPr>
        <w:pStyle w:val="a8"/>
        <w:spacing w:line="300" w:lineRule="auto"/>
        <w:ind w:firstLine="562"/>
        <w:rPr>
          <w:rFonts w:hint="eastAsia"/>
        </w:rPr>
      </w:pPr>
      <w:r>
        <w:rPr>
          <w:b/>
          <w:bCs/>
        </w:rPr>
        <w:t>（1）三元组数据</w:t>
      </w:r>
      <w:r>
        <w:t>：从已抽取的三元组中提取特定类型的关系，例如"对应"关系用于</w:t>
      </w:r>
      <w:proofErr w:type="gramStart"/>
      <w:r>
        <w:t>构建证</w:t>
      </w:r>
      <w:proofErr w:type="gramEnd"/>
      <w:r>
        <w:t>候-疾病映射，"表现为"关系用于构建疾病-症状映射。</w:t>
      </w:r>
    </w:p>
    <w:p w14:paraId="620AFD19" w14:textId="77777777" w:rsidR="0019654B" w:rsidRDefault="00000000">
      <w:pPr>
        <w:pStyle w:val="a8"/>
        <w:spacing w:line="300" w:lineRule="auto"/>
        <w:ind w:firstLine="562"/>
        <w:rPr>
          <w:rFonts w:hint="eastAsia"/>
        </w:rPr>
      </w:pPr>
      <w:r>
        <w:rPr>
          <w:b/>
          <w:bCs/>
        </w:rPr>
        <w:t>（2）外部知识库</w:t>
      </w:r>
      <w:r>
        <w:t>：利用</w:t>
      </w:r>
      <w:proofErr w:type="spellStart"/>
      <w:r>
        <w:t>SymMap</w:t>
      </w:r>
      <w:proofErr w:type="spellEnd"/>
      <w:r>
        <w:t>等医学知识库中的结构化数据，补充和完善映射关系。</w:t>
      </w:r>
    </w:p>
    <w:p w14:paraId="5A9C969A" w14:textId="77777777" w:rsidR="0019654B" w:rsidRDefault="00000000">
      <w:pPr>
        <w:pStyle w:val="a8"/>
        <w:spacing w:line="300" w:lineRule="auto"/>
        <w:ind w:firstLine="560"/>
        <w:rPr>
          <w:rFonts w:hint="eastAsia"/>
        </w:rPr>
      </w:pPr>
      <w:r>
        <w:t>映射关系的数学表示：</w:t>
      </w:r>
    </w:p>
    <w:p w14:paraId="444A68B6" w14:textId="77777777" w:rsidR="0019654B" w:rsidRDefault="00000000">
      <w:pPr>
        <w:pStyle w:val="a8"/>
        <w:spacing w:line="300" w:lineRule="auto"/>
        <w:ind w:firstLine="560"/>
        <w:rPr>
          <w:rFonts w:hint="eastAsia"/>
        </w:rPr>
      </w:pPr>
      <m:oMathPara>
        <m:oMath>
          <m:r>
            <w:rPr>
              <w:rFonts w:ascii="Cambria Math" w:hAnsi="Cambria Math"/>
            </w:rPr>
            <m:t>[ \mathcal{M} = {M{SD}, M{DS}, M_{SS}} ]</m:t>
          </m:r>
        </m:oMath>
      </m:oMathPara>
    </w:p>
    <w:p w14:paraId="759FF4FE" w14:textId="77777777" w:rsidR="0019654B" w:rsidRDefault="00000000">
      <w:pPr>
        <w:pStyle w:val="a8"/>
        <w:spacing w:line="300" w:lineRule="auto"/>
        <w:ind w:firstLine="560"/>
        <w:rPr>
          <w:rFonts w:hint="eastAsia"/>
        </w:rPr>
      </w:pPr>
      <w:r>
        <w:t>其中，</w:t>
      </w:r>
      <m:oMath>
        <m:r>
          <w:rPr>
            <w:rFonts w:ascii="Cambria Math" w:hAnsi="Cambria Math"/>
          </w:rPr>
          <m:t>(M{SD}: S \rightarrow 2^D)</m:t>
        </m:r>
      </m:oMath>
      <w:proofErr w:type="gramStart"/>
      <w:r>
        <w:rPr>
          <w:i/>
          <w:iCs/>
        </w:rPr>
        <w:t>表示证</w:t>
      </w:r>
      <w:proofErr w:type="gramEnd"/>
      <w:r>
        <w:rPr>
          <w:i/>
          <w:iCs/>
        </w:rPr>
        <w:t>候到疾病集合的映射，</w:t>
      </w:r>
      <m:oMath>
        <m:r>
          <w:rPr>
            <w:rFonts w:ascii="Cambria Math" w:hAnsi="Cambria Math"/>
          </w:rPr>
          <m:t>(M{DS}: D \rightarrow 2^S)</m:t>
        </m:r>
      </m:oMath>
      <w:r>
        <w:t>表示疾病到症状集合的映射，</w:t>
      </w:r>
      <m:oMath>
        <m:r>
          <w:rPr>
            <w:rFonts w:ascii="Cambria Math" w:hAnsi="Cambria Math"/>
          </w:rPr>
          <m:t>(M_{SS}: S \rightarrow 2^S)</m:t>
        </m:r>
      </m:oMath>
      <w:proofErr w:type="gramStart"/>
      <w:r>
        <w:t>表示证</w:t>
      </w:r>
      <w:proofErr w:type="gramEnd"/>
      <w:r>
        <w:t>候到症状集合的映射。</w:t>
      </w:r>
    </w:p>
    <w:p w14:paraId="14869D2D" w14:textId="77777777" w:rsidR="0019654B" w:rsidRDefault="00000000">
      <w:pPr>
        <w:pStyle w:val="aa"/>
        <w:spacing w:line="300" w:lineRule="auto"/>
        <w:jc w:val="both"/>
        <w:rPr>
          <w:rFonts w:hint="eastAsia"/>
        </w:rPr>
      </w:pPr>
      <w:r>
        <w:t xml:space="preserve">3.5 </w:t>
      </w:r>
      <w:r>
        <w:t>知识图谱存储原理</w:t>
      </w:r>
    </w:p>
    <w:p w14:paraId="0B488637" w14:textId="77777777" w:rsidR="0019654B" w:rsidRDefault="00000000" w:rsidP="00302D7C">
      <w:pPr>
        <w:pStyle w:val="a8"/>
        <w:ind w:firstLine="560"/>
        <w:rPr>
          <w:sz w:val="27"/>
          <w:szCs w:val="27"/>
        </w:rPr>
      </w:pPr>
      <w:r>
        <w:lastRenderedPageBreak/>
        <w:t>3.5.1 Neo4j图数据库</w:t>
      </w:r>
    </w:p>
    <w:p w14:paraId="7851AEAA" w14:textId="77777777" w:rsidR="0019654B" w:rsidRDefault="00000000">
      <w:pPr>
        <w:pStyle w:val="a8"/>
        <w:spacing w:line="300" w:lineRule="auto"/>
        <w:ind w:firstLine="560"/>
        <w:rPr>
          <w:rFonts w:hint="eastAsia"/>
        </w:rPr>
      </w:pPr>
      <w:r>
        <w:t>Neo4j是一种原生图数据库，采用属性图模型存储数据。在属性图模型中，节点（Node）表示实体，边（Relationship）表示关系，节点和边都可以包含属性（Property）。</w:t>
      </w:r>
    </w:p>
    <w:p w14:paraId="70A6A2EC" w14:textId="77777777" w:rsidR="0019654B" w:rsidRDefault="00000000">
      <w:pPr>
        <w:pStyle w:val="a8"/>
        <w:spacing w:line="300" w:lineRule="auto"/>
        <w:ind w:firstLine="560"/>
        <w:rPr>
          <w:rFonts w:hint="eastAsia"/>
        </w:rPr>
      </w:pPr>
      <w:r>
        <w:t>本系统将实体映射为Neo4j节点，节点标签（Label）对应实体类型，节点属性存储实体名称等信息。关系映射为Neo4j边，</w:t>
      </w:r>
      <w:proofErr w:type="gramStart"/>
      <w:r>
        <w:t>边类型</w:t>
      </w:r>
      <w:proofErr w:type="gramEnd"/>
      <w:r>
        <w:t>对应关系类型。</w:t>
      </w:r>
    </w:p>
    <w:p w14:paraId="43C5189E" w14:textId="77777777" w:rsidR="0019654B" w:rsidRDefault="00000000" w:rsidP="00302D7C">
      <w:pPr>
        <w:pStyle w:val="a8"/>
        <w:ind w:firstLine="560"/>
        <w:rPr>
          <w:sz w:val="27"/>
          <w:szCs w:val="27"/>
        </w:rPr>
      </w:pPr>
      <w:r>
        <w:t>3.5.2 数据导入策略</w:t>
      </w:r>
    </w:p>
    <w:p w14:paraId="7B4E39FD" w14:textId="77777777" w:rsidR="0019654B" w:rsidRDefault="00000000">
      <w:pPr>
        <w:pStyle w:val="a8"/>
        <w:spacing w:line="300" w:lineRule="auto"/>
        <w:ind w:firstLine="560"/>
        <w:rPr>
          <w:rFonts w:hint="eastAsia"/>
        </w:rPr>
      </w:pPr>
      <w:r>
        <w:t>系统采用批量导入和事务管理相结合的策略，确保数据导入的效率和一致性。对于每个三元组((h, r, t))，执行以下操作：</w:t>
      </w:r>
    </w:p>
    <w:p w14:paraId="0313A1E4" w14:textId="77777777" w:rsidR="0019654B" w:rsidRDefault="00000000">
      <w:pPr>
        <w:pStyle w:val="a8"/>
        <w:spacing w:line="300" w:lineRule="auto"/>
        <w:ind w:firstLine="562"/>
        <w:rPr>
          <w:rFonts w:hint="eastAsia"/>
        </w:rPr>
      </w:pPr>
      <w:r>
        <w:rPr>
          <w:b/>
          <w:bCs/>
        </w:rPr>
        <w:t>节点创建或合并</w:t>
      </w:r>
      <w:r>
        <w:t>：使用MERGE操作确保节点唯一性，避免重复创建。</w:t>
      </w:r>
    </w:p>
    <w:p w14:paraId="2336486D" w14:textId="77777777" w:rsidR="0019654B" w:rsidRDefault="00000000">
      <w:pPr>
        <w:pStyle w:val="a8"/>
        <w:spacing w:line="300" w:lineRule="auto"/>
        <w:ind w:firstLine="562"/>
        <w:rPr>
          <w:rFonts w:hint="eastAsia"/>
        </w:rPr>
      </w:pPr>
      <w:r>
        <w:rPr>
          <w:b/>
          <w:bCs/>
        </w:rPr>
        <w:t>关系创建</w:t>
      </w:r>
      <w:r>
        <w:t>：在已存在的节点之间创建关系，使用MERGE避免重复关系。</w:t>
      </w:r>
    </w:p>
    <w:p w14:paraId="74853199" w14:textId="77777777" w:rsidR="0019654B" w:rsidRDefault="00000000">
      <w:pPr>
        <w:pStyle w:val="a8"/>
        <w:spacing w:line="300" w:lineRule="auto"/>
        <w:ind w:firstLine="562"/>
        <w:rPr>
          <w:rFonts w:hint="eastAsia"/>
        </w:rPr>
      </w:pPr>
      <w:r>
        <w:rPr>
          <w:b/>
          <w:bCs/>
        </w:rPr>
        <w:t>索引创建</w:t>
      </w:r>
      <w:r>
        <w:t>：为实体名称创建索引，提升查询性能。</w:t>
      </w:r>
    </w:p>
    <w:p w14:paraId="34CCADAC" w14:textId="77777777" w:rsidR="0019654B" w:rsidRDefault="00000000">
      <w:pPr>
        <w:pStyle w:val="a8"/>
        <w:spacing w:line="300" w:lineRule="auto"/>
        <w:ind w:firstLine="560"/>
        <w:rPr>
          <w:rFonts w:hint="eastAsia"/>
        </w:rPr>
      </w:pPr>
      <w:r>
        <w:t>Cypher查询语言示例：</w:t>
      </w:r>
    </w:p>
    <w:p w14:paraId="2B2F7953" w14:textId="77777777" w:rsidR="0019654B" w:rsidRDefault="00000000">
      <w:pPr>
        <w:widowControl/>
        <w:shd w:val="clear" w:color="auto" w:fill="DADAD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20" w:line="300" w:lineRule="auto"/>
        <w:ind w:left="480"/>
        <w:jc w:val="both"/>
        <w:rPr>
          <w:rFonts w:ascii="var(--monospace)" w:eastAsia="宋体" w:hAnsi="var(--monospace)" w:cs="宋体" w:hint="eastAsia"/>
          <w:color w:val="1F0909"/>
          <w:kern w:val="0"/>
          <w:sz w:val="24"/>
          <w14:ligatures w14:val="none"/>
        </w:rPr>
      </w:pPr>
      <w:r>
        <w:rPr>
          <w:rFonts w:ascii="var(--monospace)" w:eastAsia="宋体" w:hAnsi="var(--monospace)" w:cs="宋体"/>
          <w:color w:val="770088"/>
          <w:kern w:val="0"/>
          <w:sz w:val="24"/>
          <w14:ligatures w14:val="none"/>
        </w:rPr>
        <w:t>MERGE</w:t>
      </w:r>
      <w:r>
        <w:rPr>
          <w:rFonts w:ascii="var(--monospace)" w:eastAsia="宋体" w:hAnsi="var(--monospace)" w:cs="宋体"/>
          <w:color w:val="1F0909"/>
          <w:kern w:val="0"/>
          <w:sz w:val="24"/>
          <w14:ligatures w14:val="none"/>
        </w:rPr>
        <w:t xml:space="preserve"> (</w:t>
      </w:r>
      <w:proofErr w:type="spellStart"/>
      <w:proofErr w:type="gramStart"/>
      <w:r>
        <w:rPr>
          <w:rFonts w:ascii="var(--monospace)" w:eastAsia="宋体" w:hAnsi="var(--monospace)" w:cs="宋体"/>
          <w:color w:val="221199"/>
          <w:kern w:val="0"/>
          <w:sz w:val="24"/>
          <w14:ligatures w14:val="none"/>
        </w:rPr>
        <w:t>h:Herb</w:t>
      </w:r>
      <w:proofErr w:type="spellEnd"/>
      <w:proofErr w:type="gramEnd"/>
      <w:r>
        <w:rPr>
          <w:rFonts w:ascii="var(--monospace)" w:eastAsia="宋体" w:hAnsi="var(--monospace)" w:cs="宋体"/>
          <w:color w:val="1F0909"/>
          <w:kern w:val="0"/>
          <w:sz w:val="24"/>
          <w14:ligatures w14:val="none"/>
        </w:rPr>
        <w:t xml:space="preserve"> {</w:t>
      </w:r>
      <w:r>
        <w:rPr>
          <w:rFonts w:ascii="var(--monospace)" w:eastAsia="宋体" w:hAnsi="var(--monospace)" w:cs="宋体"/>
          <w:color w:val="221199"/>
          <w:kern w:val="0"/>
          <w:sz w:val="24"/>
          <w14:ligatures w14:val="none"/>
        </w:rPr>
        <w:t>name:</w:t>
      </w:r>
      <w:r>
        <w:rPr>
          <w:rFonts w:ascii="var(--monospace)" w:eastAsia="宋体" w:hAnsi="var(--monospace)" w:cs="宋体"/>
          <w:color w:val="1F0909"/>
          <w:kern w:val="0"/>
          <w:sz w:val="24"/>
          <w14:ligatures w14:val="none"/>
        </w:rPr>
        <w:t xml:space="preserve"> </w:t>
      </w:r>
      <w:r>
        <w:rPr>
          <w:rFonts w:ascii="var(--monospace)" w:eastAsia="宋体" w:hAnsi="var(--monospace)" w:cs="宋体"/>
          <w:color w:val="000000"/>
          <w:kern w:val="0"/>
          <w:sz w:val="24"/>
          <w14:ligatures w14:val="none"/>
        </w:rPr>
        <w:t>$head</w:t>
      </w:r>
      <w:r>
        <w:rPr>
          <w:rFonts w:ascii="var(--monospace)" w:eastAsia="宋体" w:hAnsi="var(--monospace)" w:cs="宋体"/>
          <w:color w:val="1F0909"/>
          <w:kern w:val="0"/>
          <w:sz w:val="24"/>
          <w14:ligatures w14:val="none"/>
        </w:rPr>
        <w:t>})</w:t>
      </w:r>
      <w:r>
        <w:rPr>
          <w:rFonts w:ascii="var(--monospace)" w:eastAsia="宋体" w:hAnsi="var(--monospace)" w:cs="宋体"/>
          <w:color w:val="1F0909"/>
          <w:kern w:val="0"/>
          <w:sz w:val="24"/>
          <w14:ligatures w14:val="none"/>
        </w:rPr>
        <w:br/>
      </w:r>
      <w:r>
        <w:rPr>
          <w:rFonts w:ascii="var(--monospace)" w:eastAsia="宋体" w:hAnsi="var(--monospace)" w:cs="宋体"/>
          <w:color w:val="770088"/>
          <w:kern w:val="0"/>
          <w:sz w:val="24"/>
          <w14:ligatures w14:val="none"/>
        </w:rPr>
        <w:t>MERGE</w:t>
      </w:r>
      <w:r>
        <w:rPr>
          <w:rFonts w:ascii="var(--monospace)" w:eastAsia="宋体" w:hAnsi="var(--monospace)" w:cs="宋体"/>
          <w:color w:val="1F0909"/>
          <w:kern w:val="0"/>
          <w:sz w:val="24"/>
          <w14:ligatures w14:val="none"/>
        </w:rPr>
        <w:t xml:space="preserve"> (</w:t>
      </w:r>
      <w:proofErr w:type="spellStart"/>
      <w:proofErr w:type="gramStart"/>
      <w:r>
        <w:rPr>
          <w:rFonts w:ascii="var(--monospace)" w:eastAsia="宋体" w:hAnsi="var(--monospace)" w:cs="宋体"/>
          <w:color w:val="221199"/>
          <w:kern w:val="0"/>
          <w:sz w:val="24"/>
          <w14:ligatures w14:val="none"/>
        </w:rPr>
        <w:t>t:Symptom</w:t>
      </w:r>
      <w:proofErr w:type="spellEnd"/>
      <w:proofErr w:type="gramEnd"/>
      <w:r>
        <w:rPr>
          <w:rFonts w:ascii="var(--monospace)" w:eastAsia="宋体" w:hAnsi="var(--monospace)" w:cs="宋体"/>
          <w:color w:val="1F0909"/>
          <w:kern w:val="0"/>
          <w:sz w:val="24"/>
          <w14:ligatures w14:val="none"/>
        </w:rPr>
        <w:t xml:space="preserve"> {</w:t>
      </w:r>
      <w:r>
        <w:rPr>
          <w:rFonts w:ascii="var(--monospace)" w:eastAsia="宋体" w:hAnsi="var(--monospace)" w:cs="宋体"/>
          <w:color w:val="221199"/>
          <w:kern w:val="0"/>
          <w:sz w:val="24"/>
          <w14:ligatures w14:val="none"/>
        </w:rPr>
        <w:t>name:</w:t>
      </w:r>
      <w:r>
        <w:rPr>
          <w:rFonts w:ascii="var(--monospace)" w:eastAsia="宋体" w:hAnsi="var(--monospace)" w:cs="宋体"/>
          <w:color w:val="1F0909"/>
          <w:kern w:val="0"/>
          <w:sz w:val="24"/>
          <w14:ligatures w14:val="none"/>
        </w:rPr>
        <w:t xml:space="preserve"> </w:t>
      </w:r>
      <w:r>
        <w:rPr>
          <w:rFonts w:ascii="var(--monospace)" w:eastAsia="宋体" w:hAnsi="var(--monospace)" w:cs="宋体"/>
          <w:color w:val="000000"/>
          <w:kern w:val="0"/>
          <w:sz w:val="24"/>
          <w14:ligatures w14:val="none"/>
        </w:rPr>
        <w:t>$tail</w:t>
      </w:r>
      <w:r>
        <w:rPr>
          <w:rFonts w:ascii="var(--monospace)" w:eastAsia="宋体" w:hAnsi="var(--monospace)" w:cs="宋体"/>
          <w:color w:val="1F0909"/>
          <w:kern w:val="0"/>
          <w:sz w:val="24"/>
          <w14:ligatures w14:val="none"/>
        </w:rPr>
        <w:t>})</w:t>
      </w:r>
      <w:r>
        <w:rPr>
          <w:rFonts w:ascii="var(--monospace)" w:eastAsia="宋体" w:hAnsi="var(--monospace)" w:cs="宋体"/>
          <w:color w:val="1F0909"/>
          <w:kern w:val="0"/>
          <w:sz w:val="24"/>
          <w14:ligatures w14:val="none"/>
        </w:rPr>
        <w:br/>
      </w:r>
      <w:r>
        <w:rPr>
          <w:rFonts w:ascii="var(--monospace)" w:eastAsia="宋体" w:hAnsi="var(--monospace)" w:cs="宋体"/>
          <w:color w:val="770088"/>
          <w:kern w:val="0"/>
          <w:sz w:val="24"/>
          <w14:ligatures w14:val="none"/>
        </w:rPr>
        <w:t>MERGE</w:t>
      </w:r>
      <w:r>
        <w:rPr>
          <w:rFonts w:ascii="var(--monospace)" w:eastAsia="宋体" w:hAnsi="var(--monospace)" w:cs="宋体"/>
          <w:color w:val="1F0909"/>
          <w:kern w:val="0"/>
          <w:sz w:val="24"/>
          <w14:ligatures w14:val="none"/>
        </w:rPr>
        <w:t xml:space="preserve"> (</w:t>
      </w:r>
      <w:r>
        <w:rPr>
          <w:rFonts w:ascii="var(--monospace)" w:eastAsia="宋体" w:hAnsi="var(--monospace)" w:cs="宋体"/>
          <w:color w:val="000000"/>
          <w:kern w:val="0"/>
          <w:sz w:val="24"/>
          <w14:ligatures w14:val="none"/>
        </w:rPr>
        <w:t>h</w:t>
      </w:r>
      <w:r>
        <w:rPr>
          <w:rFonts w:ascii="var(--monospace)" w:eastAsia="宋体" w:hAnsi="var(--monospace)" w:cs="宋体"/>
          <w:color w:val="1F0909"/>
          <w:kern w:val="0"/>
          <w:sz w:val="24"/>
          <w14:ligatures w14:val="none"/>
        </w:rPr>
        <w:t>)-[</w:t>
      </w:r>
      <w:proofErr w:type="spellStart"/>
      <w:proofErr w:type="gramStart"/>
      <w:r>
        <w:rPr>
          <w:rFonts w:ascii="var(--monospace)" w:eastAsia="宋体" w:hAnsi="var(--monospace)" w:cs="宋体"/>
          <w:color w:val="221199"/>
          <w:kern w:val="0"/>
          <w:sz w:val="24"/>
          <w14:ligatures w14:val="none"/>
        </w:rPr>
        <w:t>r:TREATS</w:t>
      </w:r>
      <w:proofErr w:type="spellEnd"/>
      <w:proofErr w:type="gramEnd"/>
      <w:r>
        <w:rPr>
          <w:rFonts w:ascii="var(--monospace)" w:eastAsia="宋体" w:hAnsi="var(--monospace)" w:cs="宋体"/>
          <w:color w:val="1F0909"/>
          <w:kern w:val="0"/>
          <w:sz w:val="24"/>
          <w14:ligatures w14:val="none"/>
        </w:rPr>
        <w:t>]-&gt;(</w:t>
      </w:r>
      <w:r>
        <w:rPr>
          <w:rFonts w:ascii="var(--monospace)" w:eastAsia="宋体" w:hAnsi="var(--monospace)" w:cs="宋体"/>
          <w:color w:val="000000"/>
          <w:kern w:val="0"/>
          <w:sz w:val="24"/>
          <w14:ligatures w14:val="none"/>
        </w:rPr>
        <w:t>t</w:t>
      </w:r>
      <w:r>
        <w:rPr>
          <w:rFonts w:ascii="var(--monospace)" w:eastAsia="宋体" w:hAnsi="var(--monospace)" w:cs="宋体"/>
          <w:color w:val="1F0909"/>
          <w:kern w:val="0"/>
          <w:sz w:val="24"/>
          <w14:ligatures w14:val="none"/>
        </w:rPr>
        <w:t>)</w:t>
      </w:r>
    </w:p>
    <w:p w14:paraId="574E36D3" w14:textId="77777777" w:rsidR="0019654B" w:rsidRDefault="00000000">
      <w:pPr>
        <w:pStyle w:val="a8"/>
        <w:spacing w:line="300" w:lineRule="auto"/>
        <w:ind w:firstLine="560"/>
        <w:rPr>
          <w:rFonts w:hint="eastAsia"/>
          <w:sz w:val="27"/>
          <w:szCs w:val="27"/>
        </w:rPr>
      </w:pPr>
      <w:r>
        <w:t>3.5.3 标签推断机制</w:t>
      </w:r>
    </w:p>
    <w:p w14:paraId="6E9A160A" w14:textId="77777777" w:rsidR="0019654B" w:rsidRDefault="00000000">
      <w:pPr>
        <w:pStyle w:val="a8"/>
        <w:spacing w:line="300" w:lineRule="auto"/>
        <w:ind w:firstLine="560"/>
        <w:rPr>
          <w:rFonts w:hint="eastAsia"/>
        </w:rPr>
      </w:pPr>
      <w:r>
        <w:lastRenderedPageBreak/>
        <w:t>由于实体类型信息可能不完整，系统实现了基于规则的标签推断机制。通过分析实体名称的字符特征，推断其可能的类型。例如，包含"汤"、"丸"、"散"等字符的实体可能为方剂（Formula），包含"参"、"术"、"</w:t>
      </w:r>
      <w:proofErr w:type="gramStart"/>
      <w:r>
        <w:t>苓</w:t>
      </w:r>
      <w:proofErr w:type="gramEnd"/>
      <w:r>
        <w:t>"等字符的实体可能为中草药（Herb）。</w:t>
      </w:r>
    </w:p>
    <w:p w14:paraId="284C7239" w14:textId="77777777" w:rsidR="0019654B" w:rsidRDefault="00000000">
      <w:pPr>
        <w:pStyle w:val="a8"/>
        <w:spacing w:line="300" w:lineRule="auto"/>
        <w:ind w:firstLine="560"/>
        <w:rPr>
          <w:rFonts w:hint="eastAsia"/>
        </w:rPr>
      </w:pPr>
      <w:r>
        <w:t>标签推断函数可表示为：</w:t>
      </w:r>
    </w:p>
    <w:p w14:paraId="17C6C076" w14:textId="77777777" w:rsidR="0019654B" w:rsidRDefault="00000000">
      <w:pPr>
        <w:widowControl/>
        <w:spacing w:before="100" w:beforeAutospacing="1" w:after="360" w:line="300" w:lineRule="auto"/>
        <w:jc w:val="both"/>
        <w:rPr>
          <w:rFonts w:ascii="PT Serif" w:eastAsia="宋体" w:hAnsi="PT Serif" w:cs="宋体"/>
          <w:color w:val="1F0909"/>
          <w:kern w:val="0"/>
          <w:sz w:val="24"/>
          <w14:ligatures w14:val="none"/>
        </w:rPr>
      </w:pPr>
      <m:oMathPara>
        <m:oMath>
          <m:r>
            <w:rPr>
              <w:rFonts w:ascii="Cambria Math" w:eastAsia="宋体" w:hAnsi="Cambria Math" w:cs="宋体"/>
              <w:color w:val="1F0909"/>
              <w:kern w:val="0"/>
              <w:sz w:val="24"/>
              <w14:ligatures w14:val="none"/>
            </w:rPr>
            <m:t>[ L(e) = \begin{cases} \text{Formula} &amp; \text{if } \text{contains}(e, {\text{"</m:t>
          </m:r>
          <m:r>
            <w:rPr>
              <w:rFonts w:ascii="Cambria Math" w:eastAsia="宋体" w:hAnsi="Cambria Math" w:cs="宋体"/>
              <w:color w:val="1F0909"/>
              <w:kern w:val="0"/>
              <w:sz w:val="24"/>
              <w14:ligatures w14:val="none"/>
            </w:rPr>
            <m:t>汤</m:t>
          </m:r>
          <m:r>
            <w:rPr>
              <w:rFonts w:ascii="Cambria Math" w:eastAsia="宋体" w:hAnsi="Cambria Math" w:cs="宋体"/>
              <w:color w:val="1F0909"/>
              <w:kern w:val="0"/>
              <w:sz w:val="24"/>
              <w14:ligatures w14:val="none"/>
            </w:rPr>
            <m:t>"}, \text{"</m:t>
          </m:r>
          <m:r>
            <w:rPr>
              <w:rFonts w:ascii="Cambria Math" w:eastAsia="宋体" w:hAnsi="Cambria Math" w:cs="宋体"/>
              <w:color w:val="1F0909"/>
              <w:kern w:val="0"/>
              <w:sz w:val="24"/>
              <w14:ligatures w14:val="none"/>
            </w:rPr>
            <m:t>丸</m:t>
          </m:r>
          <m:r>
            <w:rPr>
              <w:rFonts w:ascii="Cambria Math" w:eastAsia="宋体" w:hAnsi="Cambria Math" w:cs="宋体"/>
              <w:color w:val="1F0909"/>
              <w:kern w:val="0"/>
              <w:sz w:val="24"/>
              <w14:ligatures w14:val="none"/>
            </w:rPr>
            <m:t>"}, \text{"</m:t>
          </m:r>
          <m:r>
            <w:rPr>
              <w:rFonts w:ascii="Cambria Math" w:eastAsia="宋体" w:hAnsi="Cambria Math" w:cs="宋体"/>
              <w:color w:val="1F0909"/>
              <w:kern w:val="0"/>
              <w:sz w:val="24"/>
              <w14:ligatures w14:val="none"/>
            </w:rPr>
            <m:t>散</m:t>
          </m:r>
          <m:r>
            <w:rPr>
              <w:rFonts w:ascii="Cambria Math" w:eastAsia="宋体" w:hAnsi="Cambria Math" w:cs="宋体"/>
              <w:color w:val="1F0909"/>
              <w:kern w:val="0"/>
              <w:sz w:val="24"/>
              <w14:ligatures w14:val="none"/>
            </w:rPr>
            <m:t>"}}) \ \text{Herb} &amp; \text{if } \text{contains}(e, {\text{"</m:t>
          </m:r>
          <m:r>
            <w:rPr>
              <w:rFonts w:ascii="Cambria Math" w:eastAsia="宋体" w:hAnsi="Cambria Math" w:cs="宋体"/>
              <w:color w:val="1F0909"/>
              <w:kern w:val="0"/>
              <w:sz w:val="24"/>
              <w14:ligatures w14:val="none"/>
            </w:rPr>
            <m:t>参</m:t>
          </m:r>
          <m:r>
            <w:rPr>
              <w:rFonts w:ascii="Cambria Math" w:eastAsia="宋体" w:hAnsi="Cambria Math" w:cs="宋体"/>
              <w:color w:val="1F0909"/>
              <w:kern w:val="0"/>
              <w:sz w:val="24"/>
              <w14:ligatures w14:val="none"/>
            </w:rPr>
            <m:t>"}, \text{"</m:t>
          </m:r>
          <m:r>
            <w:rPr>
              <w:rFonts w:ascii="Cambria Math" w:eastAsia="宋体" w:hAnsi="Cambria Math" w:cs="宋体"/>
              <w:color w:val="1F0909"/>
              <w:kern w:val="0"/>
              <w:sz w:val="24"/>
              <w14:ligatures w14:val="none"/>
            </w:rPr>
            <m:t>术</m:t>
          </m:r>
          <m:r>
            <w:rPr>
              <w:rFonts w:ascii="Cambria Math" w:eastAsia="宋体" w:hAnsi="Cambria Math" w:cs="宋体"/>
              <w:color w:val="1F0909"/>
              <w:kern w:val="0"/>
              <w:sz w:val="24"/>
              <w14:ligatures w14:val="none"/>
            </w:rPr>
            <m:t>"}, \text{"</m:t>
          </m:r>
          <m:r>
            <w:rPr>
              <w:rFonts w:ascii="Cambria Math" w:eastAsia="宋体" w:hAnsi="Cambria Math" w:cs="宋体"/>
              <w:color w:val="1F0909"/>
              <w:kern w:val="0"/>
              <w:sz w:val="24"/>
              <w14:ligatures w14:val="none"/>
            </w:rPr>
            <m:t>苓</m:t>
          </m:r>
          <m:r>
            <w:rPr>
              <w:rFonts w:ascii="Cambria Math" w:eastAsia="宋体" w:hAnsi="Cambria Math" w:cs="宋体"/>
              <w:color w:val="1F0909"/>
              <w:kern w:val="0"/>
              <w:sz w:val="24"/>
              <w14:ligatures w14:val="none"/>
            </w:rPr>
            <m:t>"}}) \ \text{Syndrome} &amp; \text{if } \text{contains}(e, {\text{"</m:t>
          </m:r>
          <m:r>
            <w:rPr>
              <w:rFonts w:ascii="Cambria Math" w:eastAsia="宋体" w:hAnsi="Cambria Math" w:cs="宋体"/>
              <w:color w:val="1F0909"/>
              <w:kern w:val="0"/>
              <w:sz w:val="24"/>
              <w14:ligatures w14:val="none"/>
            </w:rPr>
            <m:t>虚</m:t>
          </m:r>
          <m:r>
            <w:rPr>
              <w:rFonts w:ascii="Cambria Math" w:eastAsia="宋体" w:hAnsi="Cambria Math" w:cs="宋体"/>
              <w:color w:val="1F0909"/>
              <w:kern w:val="0"/>
              <w:sz w:val="24"/>
              <w14:ligatures w14:val="none"/>
            </w:rPr>
            <m:t>"}, \text{"</m:t>
          </m:r>
          <m:r>
            <w:rPr>
              <w:rFonts w:ascii="Cambria Math" w:eastAsia="宋体" w:hAnsi="Cambria Math" w:cs="宋体"/>
              <w:color w:val="1F0909"/>
              <w:kern w:val="0"/>
              <w:sz w:val="24"/>
              <w14:ligatures w14:val="none"/>
            </w:rPr>
            <m:t>郁</m:t>
          </m:r>
          <m:r>
            <w:rPr>
              <w:rFonts w:ascii="Cambria Math" w:eastAsia="宋体" w:hAnsi="Cambria Math" w:cs="宋体"/>
              <w:color w:val="1F0909"/>
              <w:kern w:val="0"/>
              <w:sz w:val="24"/>
              <w14:ligatures w14:val="none"/>
            </w:rPr>
            <m:t>"}, \text{"</m:t>
          </m:r>
          <m:r>
            <w:rPr>
              <w:rFonts w:ascii="Cambria Math" w:eastAsia="宋体" w:hAnsi="Cambria Math" w:cs="宋体"/>
              <w:color w:val="1F0909"/>
              <w:kern w:val="0"/>
              <w:sz w:val="24"/>
              <w14:ligatures w14:val="none"/>
            </w:rPr>
            <m:t>湿</m:t>
          </m:r>
          <m:r>
            <w:rPr>
              <w:rFonts w:ascii="Cambria Math" w:eastAsia="宋体" w:hAnsi="Cambria Math" w:cs="宋体"/>
              <w:color w:val="1F0909"/>
              <w:kern w:val="0"/>
              <w:sz w:val="24"/>
              <w14:ligatures w14:val="none"/>
            </w:rPr>
            <m:t>"}}) \ \cdots &amp; \cdots \ \text{Entity} &amp; \text{otherwise} \end{cases} ]</m:t>
          </m:r>
        </m:oMath>
      </m:oMathPara>
    </w:p>
    <w:p w14:paraId="3ED23AD8" w14:textId="77777777" w:rsidR="0019654B" w:rsidRDefault="00000000" w:rsidP="00302D7C">
      <w:pPr>
        <w:pStyle w:val="ae"/>
        <w:rPr>
          <w:rFonts w:hint="eastAsia"/>
        </w:rPr>
      </w:pPr>
      <w:r>
        <w:t xml:space="preserve">4. </w:t>
      </w:r>
      <w:r>
        <w:t>系统实现与实验</w:t>
      </w:r>
    </w:p>
    <w:p w14:paraId="2228515A" w14:textId="77777777" w:rsidR="0019654B" w:rsidRDefault="00000000">
      <w:pPr>
        <w:pStyle w:val="aa"/>
        <w:spacing w:line="300" w:lineRule="auto"/>
        <w:jc w:val="both"/>
        <w:rPr>
          <w:rFonts w:hint="eastAsia"/>
        </w:rPr>
      </w:pPr>
      <w:r>
        <w:t xml:space="preserve">4.1 </w:t>
      </w:r>
      <w:r>
        <w:t>数据采集与清洗</w:t>
      </w:r>
    </w:p>
    <w:p w14:paraId="7FC5BE36" w14:textId="77777777" w:rsidR="0019654B" w:rsidRDefault="00000000">
      <w:pPr>
        <w:widowControl/>
        <w:spacing w:before="100" w:beforeAutospacing="1" w:after="360" w:line="300" w:lineRule="auto"/>
        <w:jc w:val="both"/>
        <w:rPr>
          <w:rStyle w:val="a9"/>
          <w:rFonts w:hint="eastAsia"/>
        </w:rPr>
      </w:pPr>
      <w:r>
        <w:rPr>
          <w:rStyle w:val="a9"/>
        </w:rPr>
        <w:t>系统从中医和西医两类数据源采集原始文献，包括中医基础理论、中医内科学、方剂学等中医文献，以及内科学、药理学等西医文献。数据清洗模块将Markdown和PDF格式的文档统一转换为TXT格式，共处理中医文献47篇、西医文献87篇。</w:t>
      </w:r>
    </w:p>
    <w:p w14:paraId="601F199F" w14:textId="77777777" w:rsidR="0019654B" w:rsidRDefault="00000000">
      <w:pPr>
        <w:pStyle w:val="aa"/>
        <w:spacing w:line="300" w:lineRule="auto"/>
        <w:jc w:val="both"/>
        <w:rPr>
          <w:rFonts w:hint="eastAsia"/>
        </w:rPr>
      </w:pPr>
      <w:r>
        <w:t xml:space="preserve">4.2 </w:t>
      </w:r>
      <w:r>
        <w:t>实体识别实验</w:t>
      </w:r>
    </w:p>
    <w:p w14:paraId="2426DA48" w14:textId="77777777" w:rsidR="0019654B" w:rsidRDefault="00000000">
      <w:pPr>
        <w:pStyle w:val="a8"/>
        <w:spacing w:line="300" w:lineRule="auto"/>
        <w:ind w:firstLine="560"/>
        <w:rPr>
          <w:rFonts w:hint="eastAsia"/>
        </w:rPr>
      </w:pPr>
      <w:r>
        <w:t>使用BERT-CRF模型对清洗后的文本进行实体识别，共识别出120个医学实体，包括27个中药材、26个症状、24个西医疾病、19</w:t>
      </w:r>
      <w:r>
        <w:lastRenderedPageBreak/>
        <w:t>个中医证候、14个中医方剂和10个西药。</w:t>
      </w:r>
    </w:p>
    <w:p w14:paraId="0190B6C1" w14:textId="77777777" w:rsidR="0019654B" w:rsidRDefault="00000000">
      <w:pPr>
        <w:pStyle w:val="aa"/>
        <w:spacing w:line="300" w:lineRule="auto"/>
        <w:jc w:val="both"/>
        <w:rPr>
          <w:rFonts w:hint="eastAsia"/>
        </w:rPr>
      </w:pPr>
      <w:r>
        <w:t xml:space="preserve">4.3 </w:t>
      </w:r>
      <w:r>
        <w:t>关系抽取结果</w:t>
      </w:r>
    </w:p>
    <w:p w14:paraId="27BFBF3D" w14:textId="77777777" w:rsidR="0019654B" w:rsidRDefault="00000000">
      <w:pPr>
        <w:pStyle w:val="a8"/>
        <w:spacing w:line="300" w:lineRule="auto"/>
        <w:ind w:firstLine="560"/>
        <w:rPr>
          <w:rFonts w:hint="eastAsia"/>
        </w:rPr>
      </w:pPr>
      <w:r>
        <w:t>从实体和文本中抽取了954条三元组关系，其中中医数据787条，西医数据167条。关系类型分布如下：治疗关系254条、表现为关系169条、功效关系137条、症候表现关系122条、包含关系119条、对应关系57条等。</w:t>
      </w:r>
    </w:p>
    <w:p w14:paraId="021858B0" w14:textId="77777777" w:rsidR="0019654B" w:rsidRDefault="00000000">
      <w:pPr>
        <w:pStyle w:val="aa"/>
        <w:spacing w:line="300" w:lineRule="auto"/>
        <w:jc w:val="both"/>
        <w:rPr>
          <w:rFonts w:hint="eastAsia"/>
        </w:rPr>
      </w:pPr>
      <w:r>
        <w:t xml:space="preserve">4.4 </w:t>
      </w:r>
      <w:r>
        <w:t>知识图谱构建</w:t>
      </w:r>
    </w:p>
    <w:p w14:paraId="7B0F0886" w14:textId="77777777" w:rsidR="0019654B" w:rsidRDefault="00000000">
      <w:pPr>
        <w:pStyle w:val="a8"/>
        <w:spacing w:line="300" w:lineRule="auto"/>
        <w:ind w:firstLine="560"/>
        <w:rPr>
          <w:rFonts w:hint="eastAsia"/>
        </w:rPr>
      </w:pPr>
      <w:r>
        <w:t>将抽取的三元组和映射关系导入Neo4j Aura云数据库，成功构建了包含120个节点和954条边的知识图谱。通过Cypher查询语言，可以实现复杂的知识查询和关联分析。</w:t>
      </w:r>
    </w:p>
    <w:p w14:paraId="1B0A2002" w14:textId="038761F8" w:rsidR="00BA7DB7" w:rsidRDefault="00BA7DB7" w:rsidP="00302D7C">
      <w:pPr>
        <w:pStyle w:val="ae"/>
        <w:rPr>
          <w:rFonts w:hint="eastAsia"/>
        </w:rPr>
      </w:pPr>
      <w:r>
        <w:rPr>
          <w:rFonts w:hint="eastAsia"/>
        </w:rPr>
        <w:t>5.</w:t>
      </w:r>
      <w:r>
        <w:rPr>
          <w:rFonts w:hint="eastAsia"/>
        </w:rPr>
        <w:t>智能体创建</w:t>
      </w:r>
    </w:p>
    <w:p w14:paraId="585B6BC1" w14:textId="244E4D8C" w:rsidR="00BA7DB7" w:rsidRPr="00BA7DB7" w:rsidRDefault="00BA7DB7" w:rsidP="00302D7C">
      <w:pPr>
        <w:pStyle w:val="aa"/>
        <w:rPr>
          <w:rFonts w:hint="eastAsia"/>
        </w:rPr>
      </w:pPr>
      <w:r>
        <w:rPr>
          <w:rFonts w:hint="eastAsia"/>
        </w:rPr>
        <w:t>5.1</w:t>
      </w:r>
      <w:r w:rsidRPr="00BA7DB7">
        <w:t>中医知识图谱</w:t>
      </w:r>
      <w:r w:rsidRPr="00BA7DB7">
        <w:rPr>
          <w:bCs/>
        </w:rPr>
        <w:t>项目概述</w:t>
      </w:r>
    </w:p>
    <w:p w14:paraId="67B7B115" w14:textId="77777777" w:rsidR="00BA7DB7" w:rsidRDefault="00BA7DB7" w:rsidP="00BA7DB7">
      <w:pPr>
        <w:pStyle w:val="acbfdd8b-e11b-4d36-88ff-6049b138f862"/>
        <w:rPr>
          <w:rFonts w:ascii="仿宋" w:eastAsia="仿宋" w:hAnsi="仿宋" w:hint="eastAsia"/>
          <w:color w:val="auto"/>
          <w:sz w:val="28"/>
          <w:szCs w:val="28"/>
        </w:rPr>
      </w:pPr>
      <w:r w:rsidRPr="00BA7DB7">
        <w:rPr>
          <w:rFonts w:ascii="仿宋" w:eastAsia="仿宋" w:hAnsi="仿宋"/>
          <w:b/>
          <w:bCs/>
          <w:color w:val="auto"/>
          <w:sz w:val="28"/>
          <w:szCs w:val="28"/>
        </w:rPr>
        <w:t>项目名称：</w:t>
      </w:r>
      <w:r w:rsidRPr="00BA7DB7">
        <w:rPr>
          <w:rFonts w:ascii="仿宋" w:eastAsia="仿宋" w:hAnsi="仿宋"/>
          <w:color w:val="auto"/>
          <w:sz w:val="28"/>
          <w:szCs w:val="28"/>
        </w:rPr>
        <w:t>中医知识图谱可视化与分析平台 项目类型：全</w:t>
      </w:r>
      <w:proofErr w:type="gramStart"/>
      <w:r w:rsidRPr="00BA7DB7">
        <w:rPr>
          <w:rFonts w:ascii="仿宋" w:eastAsia="仿宋" w:hAnsi="仿宋"/>
          <w:color w:val="auto"/>
          <w:sz w:val="28"/>
          <w:szCs w:val="28"/>
        </w:rPr>
        <w:t>栈</w:t>
      </w:r>
      <w:proofErr w:type="gramEnd"/>
      <w:r w:rsidRPr="00BA7DB7">
        <w:rPr>
          <w:rFonts w:ascii="仿宋" w:eastAsia="仿宋" w:hAnsi="仿宋"/>
          <w:color w:val="auto"/>
          <w:sz w:val="28"/>
          <w:szCs w:val="28"/>
        </w:rPr>
        <w:t xml:space="preserve">Web应用 + 知识图谱系统 开发周期：2024年 </w:t>
      </w:r>
    </w:p>
    <w:p w14:paraId="4641A0FB" w14:textId="72595250" w:rsidR="00BA7DB7" w:rsidRPr="00BA7DB7" w:rsidRDefault="00BA7DB7" w:rsidP="00BA7DB7">
      <w:pPr>
        <w:pStyle w:val="acbfdd8b-e11b-4d36-88ff-6049b138f862"/>
        <w:rPr>
          <w:rFonts w:ascii="仿宋" w:eastAsia="仿宋" w:hAnsi="仿宋" w:hint="eastAsia"/>
          <w:color w:val="auto"/>
          <w:sz w:val="28"/>
          <w:szCs w:val="28"/>
        </w:rPr>
      </w:pPr>
      <w:r w:rsidRPr="00BA7DB7">
        <w:rPr>
          <w:rFonts w:ascii="仿宋" w:eastAsia="仿宋" w:hAnsi="仿宋"/>
          <w:b/>
          <w:bCs/>
          <w:color w:val="auto"/>
          <w:sz w:val="28"/>
          <w:szCs w:val="28"/>
        </w:rPr>
        <w:t>技术</w:t>
      </w:r>
      <w:proofErr w:type="gramStart"/>
      <w:r w:rsidRPr="00BA7DB7">
        <w:rPr>
          <w:rFonts w:ascii="仿宋" w:eastAsia="仿宋" w:hAnsi="仿宋"/>
          <w:b/>
          <w:bCs/>
          <w:color w:val="auto"/>
          <w:sz w:val="28"/>
          <w:szCs w:val="28"/>
        </w:rPr>
        <w:t>栈</w:t>
      </w:r>
      <w:proofErr w:type="gramEnd"/>
      <w:r w:rsidRPr="00BA7DB7">
        <w:rPr>
          <w:rFonts w:ascii="仿宋" w:eastAsia="仿宋" w:hAnsi="仿宋"/>
          <w:b/>
          <w:bCs/>
          <w:color w:val="auto"/>
          <w:sz w:val="28"/>
          <w:szCs w:val="28"/>
        </w:rPr>
        <w:t>：</w:t>
      </w:r>
      <w:r w:rsidRPr="00BA7DB7">
        <w:rPr>
          <w:rFonts w:ascii="仿宋" w:eastAsia="仿宋" w:hAnsi="仿宋"/>
          <w:color w:val="auto"/>
          <w:sz w:val="28"/>
          <w:szCs w:val="28"/>
        </w:rPr>
        <w:t>React + TypeScript + Neo4j + Node.js + Express 项目状态： 已完成并部署上线</w:t>
      </w:r>
    </w:p>
    <w:p w14:paraId="5EC99D2A" w14:textId="6C689771" w:rsidR="00BA7DB7" w:rsidRPr="00BA7DB7" w:rsidRDefault="00BA7DB7" w:rsidP="00BA7DB7">
      <w:pPr>
        <w:pStyle w:val="acbfdd8b-e11b-4d36-88ff-6049b138f862"/>
        <w:rPr>
          <w:rFonts w:hint="eastAsia"/>
        </w:rPr>
      </w:pPr>
    </w:p>
    <w:p w14:paraId="779F483E" w14:textId="0B48C873" w:rsidR="00BA7DB7" w:rsidRPr="00BA7DB7" w:rsidRDefault="00BA7DB7" w:rsidP="00302D7C">
      <w:pPr>
        <w:pStyle w:val="aa"/>
        <w:rPr>
          <w:rFonts w:hint="eastAsia"/>
        </w:rPr>
      </w:pPr>
      <w:r>
        <w:rPr>
          <w:rFonts w:hint="eastAsia"/>
        </w:rPr>
        <w:t>5.2</w:t>
      </w:r>
      <w:r w:rsidRPr="00BA7DB7">
        <w:t>项目背景与目标</w:t>
      </w:r>
    </w:p>
    <w:p w14:paraId="34A3799F" w14:textId="6C71FD4E" w:rsidR="00BA7DB7" w:rsidRPr="00BA7DB7" w:rsidRDefault="00BA7DB7" w:rsidP="00302D7C">
      <w:pPr>
        <w:pStyle w:val="a8"/>
        <w:ind w:firstLine="560"/>
        <w:rPr>
          <w:rFonts w:hint="eastAsia"/>
        </w:rPr>
      </w:pPr>
      <w:r>
        <w:rPr>
          <w:rFonts w:hint="eastAsia"/>
        </w:rPr>
        <w:t>5.2.1</w:t>
      </w:r>
      <w:r w:rsidRPr="00BA7DB7">
        <w:t>项目背景</w:t>
      </w:r>
    </w:p>
    <w:p w14:paraId="7E7D8F6A" w14:textId="77777777" w:rsidR="00BA7DB7" w:rsidRPr="00BA7DB7" w:rsidRDefault="00BA7DB7" w:rsidP="00BA7DB7">
      <w:pPr>
        <w:pStyle w:val="a8"/>
        <w:ind w:firstLine="560"/>
        <w:rPr>
          <w:rFonts w:hint="eastAsia"/>
        </w:rPr>
      </w:pPr>
      <w:r w:rsidRPr="00BA7DB7">
        <w:t>中医作为中华传统文化的重要组成部分，拥有数千年的历史积</w:t>
      </w:r>
      <w:r w:rsidRPr="00BA7DB7">
        <w:lastRenderedPageBreak/>
        <w:t>淀和丰富的理论知识体系。然而，传统的中医知识多以文本形式存在，缺乏结构化的组织方式，难以进行高效的检索、分析和应用。</w:t>
      </w:r>
    </w:p>
    <w:p w14:paraId="31F3E0BA" w14:textId="322C0C38" w:rsidR="00BA7DB7" w:rsidRPr="00BA7DB7" w:rsidRDefault="00BA7DB7" w:rsidP="00302D7C">
      <w:pPr>
        <w:pStyle w:val="a8"/>
        <w:ind w:firstLine="560"/>
        <w:rPr>
          <w:rFonts w:hint="eastAsia"/>
        </w:rPr>
      </w:pPr>
      <w:r>
        <w:rPr>
          <w:rFonts w:hint="eastAsia"/>
        </w:rPr>
        <w:t>5.2.2</w:t>
      </w:r>
      <w:r w:rsidRPr="00BA7DB7">
        <w:t>项目目标</w:t>
      </w:r>
    </w:p>
    <w:p w14:paraId="740105ED" w14:textId="77777777" w:rsidR="00BA7DB7" w:rsidRPr="00BA7DB7" w:rsidRDefault="00BA7DB7" w:rsidP="00841C89">
      <w:pPr>
        <w:pStyle w:val="a8"/>
        <w:ind w:firstLine="562"/>
        <w:rPr>
          <w:rFonts w:hint="eastAsia"/>
        </w:rPr>
      </w:pPr>
      <w:r w:rsidRPr="00BA7DB7">
        <w:rPr>
          <w:b/>
          <w:bCs/>
        </w:rPr>
        <w:t>知识结构化</w:t>
      </w:r>
      <w:r w:rsidRPr="00BA7DB7">
        <w:t>：将分散的中医知识整合为统一的知识图谱</w:t>
      </w:r>
    </w:p>
    <w:p w14:paraId="664D4470" w14:textId="77777777" w:rsidR="00BA7DB7" w:rsidRPr="00BA7DB7" w:rsidRDefault="00BA7DB7" w:rsidP="00841C89">
      <w:pPr>
        <w:pStyle w:val="a8"/>
        <w:ind w:firstLine="562"/>
        <w:rPr>
          <w:rFonts w:hint="eastAsia"/>
        </w:rPr>
      </w:pPr>
      <w:r w:rsidRPr="00BA7DB7">
        <w:rPr>
          <w:b/>
          <w:bCs/>
        </w:rPr>
        <w:t>可视化展示</w:t>
      </w:r>
      <w:r w:rsidRPr="00BA7DB7">
        <w:t>：提供直观的图谱可视化界面，帮助用户理解知识关联</w:t>
      </w:r>
    </w:p>
    <w:p w14:paraId="3D4779E5" w14:textId="77777777" w:rsidR="00BA7DB7" w:rsidRPr="00BA7DB7" w:rsidRDefault="00BA7DB7" w:rsidP="00841C89">
      <w:pPr>
        <w:pStyle w:val="a8"/>
        <w:ind w:firstLine="562"/>
        <w:rPr>
          <w:rFonts w:hint="eastAsia"/>
        </w:rPr>
      </w:pPr>
      <w:r w:rsidRPr="00BA7DB7">
        <w:rPr>
          <w:b/>
          <w:bCs/>
        </w:rPr>
        <w:t>智能检索</w:t>
      </w:r>
      <w:r w:rsidRPr="00BA7DB7">
        <w:t>：实现快速、准确的中医术语搜索功能</w:t>
      </w:r>
    </w:p>
    <w:p w14:paraId="7A1C0DAB" w14:textId="77777777" w:rsidR="00BA7DB7" w:rsidRPr="00BA7DB7" w:rsidRDefault="00BA7DB7" w:rsidP="00841C89">
      <w:pPr>
        <w:pStyle w:val="a8"/>
        <w:ind w:firstLine="562"/>
        <w:rPr>
          <w:rFonts w:hint="eastAsia"/>
        </w:rPr>
      </w:pPr>
      <w:r w:rsidRPr="00BA7DB7">
        <w:rPr>
          <w:b/>
          <w:bCs/>
        </w:rPr>
        <w:t>数据分析</w:t>
      </w:r>
      <w:r w:rsidRPr="00BA7DB7">
        <w:t>：提供多维度数据分析和统计功能</w:t>
      </w:r>
    </w:p>
    <w:p w14:paraId="21456444" w14:textId="77777777" w:rsidR="00BA7DB7" w:rsidRPr="00BA7DB7" w:rsidRDefault="00BA7DB7" w:rsidP="00841C89">
      <w:pPr>
        <w:pStyle w:val="a8"/>
        <w:ind w:firstLine="562"/>
        <w:rPr>
          <w:rFonts w:hint="eastAsia"/>
        </w:rPr>
      </w:pPr>
      <w:r w:rsidRPr="00BA7DB7">
        <w:rPr>
          <w:b/>
          <w:bCs/>
        </w:rPr>
        <w:t>AI辅助</w:t>
      </w:r>
      <w:r w:rsidRPr="00BA7DB7">
        <w:t>：集成智能代理，提供知识问答和路径分析</w:t>
      </w:r>
    </w:p>
    <w:p w14:paraId="7E244404" w14:textId="395426FD" w:rsidR="00BA7DB7" w:rsidRPr="00BA7DB7" w:rsidRDefault="00BA7DB7" w:rsidP="00BA7DB7">
      <w:pPr>
        <w:pStyle w:val="acbfdd8b-e11b-4d36-88ff-6049b138f862"/>
        <w:rPr>
          <w:rFonts w:hint="eastAsia"/>
        </w:rPr>
      </w:pPr>
    </w:p>
    <w:p w14:paraId="505239F3" w14:textId="1C5EDA6B" w:rsidR="00BA7DB7" w:rsidRPr="00BA7DB7" w:rsidRDefault="00BA7DB7" w:rsidP="00302D7C">
      <w:pPr>
        <w:pStyle w:val="a8"/>
        <w:ind w:firstLine="560"/>
        <w:rPr>
          <w:rFonts w:hint="eastAsia"/>
        </w:rPr>
      </w:pPr>
      <w:r>
        <w:rPr>
          <w:rFonts w:hint="eastAsia"/>
        </w:rPr>
        <w:t>5.3</w:t>
      </w:r>
      <w:r w:rsidRPr="00BA7DB7">
        <w:t>技术架构</w:t>
      </w:r>
    </w:p>
    <w:p w14:paraId="32859AB4" w14:textId="1773AE44" w:rsidR="00BA7DB7" w:rsidRPr="00BA7DB7" w:rsidRDefault="00BA7DB7" w:rsidP="00302D7C">
      <w:pPr>
        <w:pStyle w:val="a8"/>
        <w:ind w:firstLine="560"/>
        <w:rPr>
          <w:rFonts w:hint="eastAsia"/>
        </w:rPr>
      </w:pPr>
      <w:r>
        <w:rPr>
          <w:rFonts w:hint="eastAsia"/>
        </w:rPr>
        <w:t>5.3.1</w:t>
      </w:r>
      <w:r w:rsidRPr="00BA7DB7">
        <w:t>技术</w:t>
      </w:r>
      <w:proofErr w:type="gramStart"/>
      <w:r w:rsidRPr="00BA7DB7">
        <w:t>栈</w:t>
      </w:r>
      <w:proofErr w:type="gramEnd"/>
      <w:r w:rsidRPr="00BA7DB7">
        <w:t>详情</w:t>
      </w:r>
    </w:p>
    <w:p w14:paraId="4A8CCA8D" w14:textId="77777777" w:rsidR="00BA7DB7" w:rsidRPr="00BA7DB7" w:rsidRDefault="00BA7DB7" w:rsidP="00302D7C">
      <w:pPr>
        <w:pStyle w:val="a8"/>
        <w:ind w:firstLine="560"/>
        <w:rPr>
          <w:rFonts w:hint="eastAsia"/>
        </w:rPr>
      </w:pPr>
      <w:r w:rsidRPr="00BA7DB7">
        <w:t>前端技术</w:t>
      </w:r>
      <w:proofErr w:type="gramStart"/>
      <w:r w:rsidRPr="00BA7DB7">
        <w:t>栈</w:t>
      </w:r>
      <w:proofErr w:type="gramEnd"/>
    </w:p>
    <w:p w14:paraId="164350ED" w14:textId="77777777" w:rsidR="00BA7DB7" w:rsidRPr="00BA7DB7" w:rsidRDefault="00BA7DB7" w:rsidP="00302D7C">
      <w:pPr>
        <w:pStyle w:val="a8"/>
        <w:ind w:firstLine="562"/>
        <w:rPr>
          <w:rFonts w:hint="eastAsia"/>
        </w:rPr>
      </w:pPr>
      <w:r w:rsidRPr="00BA7DB7">
        <w:rPr>
          <w:b/>
          <w:bCs/>
        </w:rPr>
        <w:t>框架</w:t>
      </w:r>
      <w:r w:rsidRPr="00BA7DB7">
        <w:t>：React 18.2 + TypeScript 5.2</w:t>
      </w:r>
    </w:p>
    <w:p w14:paraId="2F845570" w14:textId="77777777" w:rsidR="00BA7DB7" w:rsidRPr="00BA7DB7" w:rsidRDefault="00BA7DB7" w:rsidP="00302D7C">
      <w:pPr>
        <w:pStyle w:val="a8"/>
        <w:ind w:firstLine="562"/>
        <w:rPr>
          <w:rFonts w:hint="eastAsia"/>
        </w:rPr>
      </w:pPr>
      <w:r w:rsidRPr="00BA7DB7">
        <w:rPr>
          <w:b/>
          <w:bCs/>
        </w:rPr>
        <w:t>构建工具</w:t>
      </w:r>
      <w:r w:rsidRPr="00BA7DB7">
        <w:t>：Vite 5.0</w:t>
      </w:r>
    </w:p>
    <w:p w14:paraId="02CE6C27" w14:textId="77777777" w:rsidR="00BA7DB7" w:rsidRPr="00BA7DB7" w:rsidRDefault="00BA7DB7" w:rsidP="00302D7C">
      <w:pPr>
        <w:pStyle w:val="a8"/>
        <w:ind w:firstLine="562"/>
        <w:rPr>
          <w:rFonts w:hint="eastAsia"/>
        </w:rPr>
      </w:pPr>
      <w:r w:rsidRPr="00BA7DB7">
        <w:rPr>
          <w:b/>
          <w:bCs/>
        </w:rPr>
        <w:t>UI组件库</w:t>
      </w:r>
      <w:r w:rsidRPr="00BA7DB7">
        <w:t>：Ant Design 5.12</w:t>
      </w:r>
    </w:p>
    <w:p w14:paraId="4417CC11" w14:textId="77777777" w:rsidR="00BA7DB7" w:rsidRPr="00BA7DB7" w:rsidRDefault="00BA7DB7" w:rsidP="00302D7C">
      <w:pPr>
        <w:pStyle w:val="a8"/>
        <w:ind w:firstLine="562"/>
        <w:rPr>
          <w:rFonts w:hint="eastAsia"/>
        </w:rPr>
      </w:pPr>
      <w:r w:rsidRPr="00BA7DB7">
        <w:rPr>
          <w:b/>
          <w:bCs/>
        </w:rPr>
        <w:t>样式方案</w:t>
      </w:r>
      <w:r w:rsidRPr="00BA7DB7">
        <w:t>：</w:t>
      </w:r>
      <w:proofErr w:type="spellStart"/>
      <w:r w:rsidRPr="00BA7DB7">
        <w:t>TailwindCSS</w:t>
      </w:r>
      <w:proofErr w:type="spellEnd"/>
      <w:r w:rsidRPr="00BA7DB7">
        <w:t xml:space="preserve"> 3.3</w:t>
      </w:r>
    </w:p>
    <w:p w14:paraId="5FFC6EFC" w14:textId="77777777" w:rsidR="00BA7DB7" w:rsidRPr="00BA7DB7" w:rsidRDefault="00BA7DB7" w:rsidP="00302D7C">
      <w:pPr>
        <w:pStyle w:val="a8"/>
        <w:ind w:firstLine="562"/>
        <w:rPr>
          <w:rFonts w:hint="eastAsia"/>
        </w:rPr>
      </w:pPr>
      <w:r w:rsidRPr="00BA7DB7">
        <w:rPr>
          <w:b/>
          <w:bCs/>
        </w:rPr>
        <w:t>状态管理</w:t>
      </w:r>
      <w:r w:rsidRPr="00BA7DB7">
        <w:t>：</w:t>
      </w:r>
      <w:proofErr w:type="spellStart"/>
      <w:r w:rsidRPr="00BA7DB7">
        <w:t>Zustand</w:t>
      </w:r>
      <w:proofErr w:type="spellEnd"/>
      <w:r w:rsidRPr="00BA7DB7">
        <w:t xml:space="preserve"> 4.4</w:t>
      </w:r>
    </w:p>
    <w:p w14:paraId="723A9CF9" w14:textId="77777777" w:rsidR="00BA7DB7" w:rsidRPr="00BA7DB7" w:rsidRDefault="00BA7DB7" w:rsidP="00302D7C">
      <w:pPr>
        <w:pStyle w:val="a8"/>
        <w:ind w:firstLine="562"/>
        <w:rPr>
          <w:rFonts w:hint="eastAsia"/>
        </w:rPr>
      </w:pPr>
      <w:r w:rsidRPr="00BA7DB7">
        <w:rPr>
          <w:b/>
          <w:bCs/>
        </w:rPr>
        <w:lastRenderedPageBreak/>
        <w:t>数据获取</w:t>
      </w:r>
      <w:r w:rsidRPr="00BA7DB7">
        <w:t>：React Query 5.8</w:t>
      </w:r>
    </w:p>
    <w:p w14:paraId="4DA4FE15" w14:textId="77777777" w:rsidR="00BA7DB7" w:rsidRPr="00BA7DB7" w:rsidRDefault="00BA7DB7" w:rsidP="00302D7C">
      <w:pPr>
        <w:pStyle w:val="a8"/>
        <w:ind w:firstLine="562"/>
        <w:rPr>
          <w:rFonts w:hint="eastAsia"/>
        </w:rPr>
      </w:pPr>
      <w:r w:rsidRPr="00BA7DB7">
        <w:rPr>
          <w:b/>
          <w:bCs/>
        </w:rPr>
        <w:t>可视化库</w:t>
      </w:r>
      <w:r w:rsidRPr="00BA7DB7">
        <w:t>：</w:t>
      </w:r>
    </w:p>
    <w:p w14:paraId="4DB44EC2" w14:textId="77777777" w:rsidR="00BA7DB7" w:rsidRPr="00BA7DB7" w:rsidRDefault="00BA7DB7" w:rsidP="00302D7C">
      <w:pPr>
        <w:pStyle w:val="a8"/>
        <w:ind w:firstLine="560"/>
        <w:rPr>
          <w:rFonts w:hint="eastAsia"/>
        </w:rPr>
      </w:pPr>
      <w:r w:rsidRPr="00BA7DB7">
        <w:t>Cytoscape.js 3.26（图谱可视化）</w:t>
      </w:r>
    </w:p>
    <w:p w14:paraId="193E4E3B" w14:textId="77777777" w:rsidR="00BA7DB7" w:rsidRPr="00BA7DB7" w:rsidRDefault="00BA7DB7" w:rsidP="00302D7C">
      <w:pPr>
        <w:pStyle w:val="a8"/>
        <w:ind w:firstLine="560"/>
        <w:rPr>
          <w:rFonts w:hint="eastAsia"/>
        </w:rPr>
      </w:pPr>
      <w:r w:rsidRPr="00BA7DB7">
        <w:t>D3.js 7.8（力导向图）</w:t>
      </w:r>
    </w:p>
    <w:p w14:paraId="064BFA8A" w14:textId="77777777" w:rsidR="00BA7DB7" w:rsidRPr="00BA7DB7" w:rsidRDefault="00BA7DB7" w:rsidP="00302D7C">
      <w:pPr>
        <w:pStyle w:val="a8"/>
        <w:ind w:firstLine="560"/>
        <w:rPr>
          <w:rFonts w:hint="eastAsia"/>
        </w:rPr>
      </w:pPr>
      <w:proofErr w:type="spellStart"/>
      <w:r w:rsidRPr="00BA7DB7">
        <w:t>ECharts</w:t>
      </w:r>
      <w:proofErr w:type="spellEnd"/>
      <w:r w:rsidRPr="00BA7DB7">
        <w:t xml:space="preserve"> 5.4（统计图表）</w:t>
      </w:r>
    </w:p>
    <w:p w14:paraId="2BD73017" w14:textId="77777777" w:rsidR="00BA7DB7" w:rsidRPr="00BA7DB7" w:rsidRDefault="00BA7DB7" w:rsidP="00302D7C">
      <w:pPr>
        <w:pStyle w:val="a8"/>
        <w:ind w:firstLine="560"/>
        <w:rPr>
          <w:rFonts w:hint="eastAsia"/>
        </w:rPr>
      </w:pPr>
      <w:r w:rsidRPr="00BA7DB7">
        <w:t>Three.js 0.159（3D图谱）</w:t>
      </w:r>
    </w:p>
    <w:p w14:paraId="795C9F6B" w14:textId="77777777" w:rsidR="00BA7DB7" w:rsidRPr="00BA7DB7" w:rsidRDefault="00BA7DB7" w:rsidP="00302D7C">
      <w:pPr>
        <w:pStyle w:val="a8"/>
        <w:ind w:firstLine="562"/>
        <w:rPr>
          <w:rFonts w:hint="eastAsia"/>
        </w:rPr>
      </w:pPr>
      <w:r w:rsidRPr="00BA7DB7">
        <w:rPr>
          <w:b/>
          <w:bCs/>
        </w:rPr>
        <w:t>路由</w:t>
      </w:r>
      <w:r w:rsidRPr="00BA7DB7">
        <w:t>：React Router 6.8</w:t>
      </w:r>
    </w:p>
    <w:p w14:paraId="715CCD7F" w14:textId="77777777" w:rsidR="00BA7DB7" w:rsidRPr="00BA7DB7" w:rsidRDefault="00BA7DB7" w:rsidP="00302D7C">
      <w:pPr>
        <w:pStyle w:val="a8"/>
        <w:ind w:firstLine="560"/>
        <w:rPr>
          <w:rFonts w:hint="eastAsia"/>
        </w:rPr>
      </w:pPr>
      <w:r w:rsidRPr="00BA7DB7">
        <w:t>后端技术</w:t>
      </w:r>
      <w:proofErr w:type="gramStart"/>
      <w:r w:rsidRPr="00BA7DB7">
        <w:t>栈</w:t>
      </w:r>
      <w:proofErr w:type="gramEnd"/>
    </w:p>
    <w:p w14:paraId="10446445" w14:textId="77777777" w:rsidR="00BA7DB7" w:rsidRPr="00BA7DB7" w:rsidRDefault="00BA7DB7" w:rsidP="00302D7C">
      <w:pPr>
        <w:pStyle w:val="a8"/>
        <w:ind w:firstLine="562"/>
        <w:rPr>
          <w:rFonts w:hint="eastAsia"/>
        </w:rPr>
      </w:pPr>
      <w:r w:rsidRPr="00BA7DB7">
        <w:rPr>
          <w:b/>
          <w:bCs/>
        </w:rPr>
        <w:t>运行环境</w:t>
      </w:r>
      <w:r w:rsidRPr="00BA7DB7">
        <w:t>：Node.js ≥18.0</w:t>
      </w:r>
    </w:p>
    <w:p w14:paraId="2AC76A88" w14:textId="77777777" w:rsidR="00BA7DB7" w:rsidRPr="00BA7DB7" w:rsidRDefault="00BA7DB7" w:rsidP="00302D7C">
      <w:pPr>
        <w:pStyle w:val="a8"/>
        <w:ind w:firstLine="562"/>
        <w:rPr>
          <w:rFonts w:hint="eastAsia"/>
        </w:rPr>
      </w:pPr>
      <w:r w:rsidRPr="00BA7DB7">
        <w:rPr>
          <w:b/>
          <w:bCs/>
        </w:rPr>
        <w:t>Web框架</w:t>
      </w:r>
      <w:r w:rsidRPr="00BA7DB7">
        <w:t>：Express.js 4.18</w:t>
      </w:r>
    </w:p>
    <w:p w14:paraId="3F4EB77A" w14:textId="77777777" w:rsidR="00BA7DB7" w:rsidRPr="00BA7DB7" w:rsidRDefault="00BA7DB7" w:rsidP="00302D7C">
      <w:pPr>
        <w:pStyle w:val="a8"/>
        <w:ind w:firstLine="562"/>
        <w:rPr>
          <w:rFonts w:hint="eastAsia"/>
        </w:rPr>
      </w:pPr>
      <w:r w:rsidRPr="00BA7DB7">
        <w:rPr>
          <w:b/>
          <w:bCs/>
        </w:rPr>
        <w:t>类型系统</w:t>
      </w:r>
      <w:r w:rsidRPr="00BA7DB7">
        <w:t>：TypeScript 5.3</w:t>
      </w:r>
    </w:p>
    <w:p w14:paraId="49E19584" w14:textId="77777777" w:rsidR="00BA7DB7" w:rsidRPr="00BA7DB7" w:rsidRDefault="00BA7DB7" w:rsidP="00302D7C">
      <w:pPr>
        <w:pStyle w:val="a8"/>
        <w:ind w:firstLine="562"/>
        <w:rPr>
          <w:rFonts w:hint="eastAsia"/>
        </w:rPr>
      </w:pPr>
      <w:r w:rsidRPr="00BA7DB7">
        <w:rPr>
          <w:b/>
          <w:bCs/>
        </w:rPr>
        <w:t>图数据库驱动</w:t>
      </w:r>
      <w:r w:rsidRPr="00BA7DB7">
        <w:t>：Neo4j Driver 5.15</w:t>
      </w:r>
    </w:p>
    <w:p w14:paraId="6E31CCC1" w14:textId="77777777" w:rsidR="00BA7DB7" w:rsidRPr="00BA7DB7" w:rsidRDefault="00BA7DB7" w:rsidP="00302D7C">
      <w:pPr>
        <w:pStyle w:val="a8"/>
        <w:ind w:firstLine="562"/>
        <w:rPr>
          <w:rFonts w:hint="eastAsia"/>
        </w:rPr>
      </w:pPr>
      <w:r w:rsidRPr="00BA7DB7">
        <w:rPr>
          <w:b/>
          <w:bCs/>
        </w:rPr>
        <w:t>认证</w:t>
      </w:r>
      <w:r w:rsidRPr="00BA7DB7">
        <w:t>：Passport.js 0.7 + JWT</w:t>
      </w:r>
    </w:p>
    <w:p w14:paraId="07890639" w14:textId="77777777" w:rsidR="00BA7DB7" w:rsidRPr="00BA7DB7" w:rsidRDefault="00BA7DB7" w:rsidP="00302D7C">
      <w:pPr>
        <w:pStyle w:val="a8"/>
        <w:ind w:firstLine="562"/>
        <w:rPr>
          <w:rFonts w:hint="eastAsia"/>
        </w:rPr>
      </w:pPr>
      <w:r w:rsidRPr="00BA7DB7">
        <w:rPr>
          <w:b/>
          <w:bCs/>
        </w:rPr>
        <w:t>日志</w:t>
      </w:r>
      <w:r w:rsidRPr="00BA7DB7">
        <w:t>：Winston 3.11</w:t>
      </w:r>
    </w:p>
    <w:p w14:paraId="2EC060CC" w14:textId="77777777" w:rsidR="00BA7DB7" w:rsidRPr="00BA7DB7" w:rsidRDefault="00BA7DB7" w:rsidP="00302D7C">
      <w:pPr>
        <w:pStyle w:val="a8"/>
        <w:ind w:firstLine="562"/>
        <w:rPr>
          <w:rFonts w:hint="eastAsia"/>
        </w:rPr>
      </w:pPr>
      <w:r w:rsidRPr="00BA7DB7">
        <w:rPr>
          <w:b/>
          <w:bCs/>
        </w:rPr>
        <w:t>API文档</w:t>
      </w:r>
      <w:r w:rsidRPr="00BA7DB7">
        <w:t>：Swagger 6.2</w:t>
      </w:r>
    </w:p>
    <w:p w14:paraId="254E2C68" w14:textId="77777777" w:rsidR="00BA7DB7" w:rsidRPr="00BA7DB7" w:rsidRDefault="00BA7DB7" w:rsidP="00302D7C">
      <w:pPr>
        <w:pStyle w:val="a8"/>
        <w:ind w:firstLine="562"/>
        <w:rPr>
          <w:rFonts w:hint="eastAsia"/>
        </w:rPr>
      </w:pPr>
      <w:r w:rsidRPr="00BA7DB7">
        <w:rPr>
          <w:b/>
          <w:bCs/>
        </w:rPr>
        <w:t>测试</w:t>
      </w:r>
      <w:r w:rsidRPr="00BA7DB7">
        <w:t>：Jest 29.7</w:t>
      </w:r>
    </w:p>
    <w:p w14:paraId="430A5165" w14:textId="77777777" w:rsidR="00BA7DB7" w:rsidRPr="00BA7DB7" w:rsidRDefault="00BA7DB7" w:rsidP="00302D7C">
      <w:pPr>
        <w:pStyle w:val="a8"/>
        <w:ind w:firstLine="560"/>
        <w:rPr>
          <w:rFonts w:hint="eastAsia"/>
        </w:rPr>
      </w:pPr>
      <w:r w:rsidRPr="00BA7DB7">
        <w:t>部署架构</w:t>
      </w:r>
    </w:p>
    <w:p w14:paraId="7DE171B2" w14:textId="77777777" w:rsidR="00BA7DB7" w:rsidRPr="00BA7DB7" w:rsidRDefault="00BA7DB7" w:rsidP="00302D7C">
      <w:pPr>
        <w:pStyle w:val="a8"/>
        <w:ind w:firstLine="562"/>
        <w:rPr>
          <w:rFonts w:hint="eastAsia"/>
        </w:rPr>
      </w:pPr>
      <w:r w:rsidRPr="00BA7DB7">
        <w:rPr>
          <w:b/>
          <w:bCs/>
        </w:rPr>
        <w:t>前端部署</w:t>
      </w:r>
      <w:r w:rsidRPr="00BA7DB7">
        <w:t>：</w:t>
      </w:r>
      <w:proofErr w:type="spellStart"/>
      <w:r w:rsidRPr="00BA7DB7">
        <w:t>Vercel</w:t>
      </w:r>
      <w:proofErr w:type="spellEnd"/>
      <w:r w:rsidRPr="00BA7DB7">
        <w:t>（静态网站托管 + CDN）</w:t>
      </w:r>
    </w:p>
    <w:p w14:paraId="4CD3A9FB" w14:textId="77777777" w:rsidR="00BA7DB7" w:rsidRPr="00BA7DB7" w:rsidRDefault="00BA7DB7" w:rsidP="00302D7C">
      <w:pPr>
        <w:pStyle w:val="a8"/>
        <w:ind w:firstLine="562"/>
        <w:rPr>
          <w:rFonts w:hint="eastAsia"/>
        </w:rPr>
      </w:pPr>
      <w:r w:rsidRPr="00BA7DB7">
        <w:rPr>
          <w:b/>
          <w:bCs/>
        </w:rPr>
        <w:lastRenderedPageBreak/>
        <w:t>后端部署</w:t>
      </w:r>
      <w:r w:rsidRPr="00BA7DB7">
        <w:t>：Render（Node.js Web Service）</w:t>
      </w:r>
    </w:p>
    <w:p w14:paraId="6F2CE6CF" w14:textId="77777777" w:rsidR="00BA7DB7" w:rsidRPr="00BA7DB7" w:rsidRDefault="00BA7DB7" w:rsidP="00302D7C">
      <w:pPr>
        <w:pStyle w:val="a8"/>
        <w:ind w:firstLine="562"/>
        <w:rPr>
          <w:rFonts w:hint="eastAsia"/>
        </w:rPr>
      </w:pPr>
      <w:r w:rsidRPr="00BA7DB7">
        <w:rPr>
          <w:b/>
          <w:bCs/>
        </w:rPr>
        <w:t>数据库</w:t>
      </w:r>
      <w:r w:rsidRPr="00BA7DB7">
        <w:t>：Neo4j Aura（托管图数据库）</w:t>
      </w:r>
    </w:p>
    <w:p w14:paraId="289F913B" w14:textId="6E61CF21" w:rsidR="00BA7DB7" w:rsidRPr="00BA7DB7" w:rsidRDefault="00BA7DB7" w:rsidP="00BA7DB7">
      <w:pPr>
        <w:pStyle w:val="acbfdd8b-e11b-4d36-88ff-6049b138f862"/>
        <w:rPr>
          <w:rFonts w:hint="eastAsia"/>
        </w:rPr>
      </w:pPr>
    </w:p>
    <w:p w14:paraId="0C934BFE" w14:textId="4C9E6089" w:rsidR="00BA7DB7" w:rsidRPr="00BA7DB7" w:rsidRDefault="00BA7DB7" w:rsidP="00302D7C">
      <w:pPr>
        <w:pStyle w:val="aa"/>
        <w:rPr>
          <w:rFonts w:hint="eastAsia"/>
        </w:rPr>
      </w:pPr>
      <w:r>
        <w:rPr>
          <w:rFonts w:ascii="Segoe UI Emoji" w:hAnsi="Segoe UI Emoji" w:cs="Segoe UI Emoji" w:hint="eastAsia"/>
        </w:rPr>
        <w:t>5.4</w:t>
      </w:r>
      <w:r w:rsidRPr="00BA7DB7">
        <w:t>核心功能实现</w:t>
      </w:r>
    </w:p>
    <w:p w14:paraId="09D714A9" w14:textId="3BE349EC" w:rsidR="00BA7DB7" w:rsidRPr="00BA7DB7" w:rsidRDefault="00BA7DB7" w:rsidP="00302D7C">
      <w:pPr>
        <w:pStyle w:val="a8"/>
        <w:ind w:firstLine="560"/>
        <w:rPr>
          <w:rFonts w:hint="eastAsia"/>
        </w:rPr>
      </w:pPr>
      <w:r>
        <w:rPr>
          <w:rFonts w:hint="eastAsia"/>
        </w:rPr>
        <w:t>5.4.</w:t>
      </w:r>
      <w:r w:rsidRPr="00BA7DB7">
        <w:t>1. 知识图谱可视化</w:t>
      </w:r>
    </w:p>
    <w:p w14:paraId="1B405284" w14:textId="77777777" w:rsidR="00BA7DB7" w:rsidRPr="00BA7DB7" w:rsidRDefault="00BA7DB7" w:rsidP="00841C89">
      <w:pPr>
        <w:pStyle w:val="a8"/>
        <w:ind w:firstLine="560"/>
        <w:rPr>
          <w:rFonts w:hint="eastAsia"/>
        </w:rPr>
      </w:pPr>
      <w:r w:rsidRPr="00BA7DB7">
        <w:t>功能特点</w:t>
      </w:r>
    </w:p>
    <w:p w14:paraId="0DAA517F" w14:textId="77777777" w:rsidR="00BA7DB7" w:rsidRPr="00BA7DB7" w:rsidRDefault="00BA7DB7" w:rsidP="00841C89">
      <w:pPr>
        <w:pStyle w:val="a8"/>
        <w:ind w:firstLine="562"/>
        <w:rPr>
          <w:rFonts w:hint="eastAsia"/>
        </w:rPr>
      </w:pPr>
      <w:r w:rsidRPr="00BA7DB7">
        <w:rPr>
          <w:b/>
          <w:bCs/>
        </w:rPr>
        <w:t>一元图谱</w:t>
      </w:r>
      <w:r w:rsidRPr="00BA7DB7">
        <w:t>：展示所有实体节点</w:t>
      </w:r>
    </w:p>
    <w:p w14:paraId="5A0529CF" w14:textId="77777777" w:rsidR="00BA7DB7" w:rsidRPr="00BA7DB7" w:rsidRDefault="00BA7DB7" w:rsidP="00841C89">
      <w:pPr>
        <w:pStyle w:val="a8"/>
        <w:ind w:firstLine="562"/>
        <w:rPr>
          <w:rFonts w:hint="eastAsia"/>
        </w:rPr>
      </w:pPr>
      <w:r w:rsidRPr="00BA7DB7">
        <w:rPr>
          <w:b/>
          <w:bCs/>
        </w:rPr>
        <w:t>二元图谱</w:t>
      </w:r>
      <w:r w:rsidRPr="00BA7DB7">
        <w:t>：展示实体之间的直接关系</w:t>
      </w:r>
    </w:p>
    <w:p w14:paraId="1321DEA4" w14:textId="77777777" w:rsidR="00BA7DB7" w:rsidRPr="00BA7DB7" w:rsidRDefault="00BA7DB7" w:rsidP="00841C89">
      <w:pPr>
        <w:pStyle w:val="a8"/>
        <w:ind w:firstLine="562"/>
        <w:rPr>
          <w:rFonts w:hint="eastAsia"/>
        </w:rPr>
      </w:pPr>
      <w:r w:rsidRPr="00BA7DB7">
        <w:rPr>
          <w:b/>
          <w:bCs/>
        </w:rPr>
        <w:t>三元图谱</w:t>
      </w:r>
      <w:r w:rsidRPr="00BA7DB7">
        <w:t>：展示实体-关系-属性的完整三元组</w:t>
      </w:r>
    </w:p>
    <w:p w14:paraId="1566F766" w14:textId="77777777" w:rsidR="00BA7DB7" w:rsidRPr="00BA7DB7" w:rsidRDefault="00BA7DB7" w:rsidP="00841C89">
      <w:pPr>
        <w:pStyle w:val="a8"/>
        <w:ind w:firstLine="562"/>
        <w:rPr>
          <w:rFonts w:hint="eastAsia"/>
        </w:rPr>
      </w:pPr>
      <w:r w:rsidRPr="00BA7DB7">
        <w:rPr>
          <w:b/>
          <w:bCs/>
        </w:rPr>
        <w:t>3D图谱</w:t>
      </w:r>
      <w:r w:rsidRPr="00BA7DB7">
        <w:t>：基于Three.js的立体可视化</w:t>
      </w:r>
    </w:p>
    <w:p w14:paraId="2A2DB1EA" w14:textId="77777777" w:rsidR="00BA7DB7" w:rsidRPr="00BA7DB7" w:rsidRDefault="00BA7DB7" w:rsidP="00841C89">
      <w:pPr>
        <w:pStyle w:val="a8"/>
        <w:ind w:firstLine="562"/>
        <w:rPr>
          <w:rFonts w:hint="eastAsia"/>
        </w:rPr>
      </w:pPr>
      <w:r w:rsidRPr="00BA7DB7">
        <w:rPr>
          <w:b/>
          <w:bCs/>
        </w:rPr>
        <w:t>交互式图谱</w:t>
      </w:r>
      <w:r w:rsidRPr="00BA7DB7">
        <w:t>：支持拖拽、缩放、布局调整</w:t>
      </w:r>
    </w:p>
    <w:p w14:paraId="0E30920D" w14:textId="01B888F9" w:rsidR="00BA7DB7" w:rsidRPr="00BA7DB7" w:rsidRDefault="00BA7DB7" w:rsidP="00302D7C">
      <w:pPr>
        <w:pStyle w:val="a8"/>
        <w:ind w:firstLine="560"/>
        <w:rPr>
          <w:rFonts w:hint="eastAsia"/>
        </w:rPr>
      </w:pPr>
      <w:r>
        <w:rPr>
          <w:rFonts w:hint="eastAsia"/>
        </w:rPr>
        <w:t>5.4.</w:t>
      </w:r>
      <w:r w:rsidRPr="00BA7DB7">
        <w:t>2. 智能搜索系统</w:t>
      </w:r>
    </w:p>
    <w:p w14:paraId="785FC420" w14:textId="77777777" w:rsidR="00BA7DB7" w:rsidRPr="00BA7DB7" w:rsidRDefault="00BA7DB7" w:rsidP="00302D7C">
      <w:pPr>
        <w:pStyle w:val="a8"/>
        <w:ind w:firstLine="560"/>
        <w:rPr>
          <w:rFonts w:hint="eastAsia"/>
        </w:rPr>
      </w:pPr>
      <w:r w:rsidRPr="00BA7DB7">
        <w:t>功能特点</w:t>
      </w:r>
    </w:p>
    <w:p w14:paraId="0CF403CD" w14:textId="77777777" w:rsidR="00BA7DB7" w:rsidRPr="00BA7DB7" w:rsidRDefault="00BA7DB7" w:rsidP="00302D7C">
      <w:pPr>
        <w:pStyle w:val="a8"/>
        <w:ind w:firstLine="562"/>
        <w:rPr>
          <w:rFonts w:hint="eastAsia"/>
        </w:rPr>
      </w:pPr>
      <w:r w:rsidRPr="00BA7DB7">
        <w:rPr>
          <w:b/>
          <w:bCs/>
        </w:rPr>
        <w:t>全文搜索</w:t>
      </w:r>
      <w:r w:rsidRPr="00BA7DB7">
        <w:t>：支持节点名称、编码、分类的模糊搜索</w:t>
      </w:r>
    </w:p>
    <w:p w14:paraId="084292D6" w14:textId="77777777" w:rsidR="00BA7DB7" w:rsidRPr="00BA7DB7" w:rsidRDefault="00BA7DB7" w:rsidP="00302D7C">
      <w:pPr>
        <w:pStyle w:val="a8"/>
        <w:ind w:firstLine="562"/>
        <w:rPr>
          <w:rFonts w:hint="eastAsia"/>
        </w:rPr>
      </w:pPr>
      <w:r w:rsidRPr="00BA7DB7">
        <w:rPr>
          <w:b/>
          <w:bCs/>
        </w:rPr>
        <w:t>智能过滤</w:t>
      </w:r>
      <w:r w:rsidRPr="00BA7DB7">
        <w:t>：按分类、层级、类别筛选</w:t>
      </w:r>
    </w:p>
    <w:p w14:paraId="7D07DA87" w14:textId="77777777" w:rsidR="00BA7DB7" w:rsidRPr="00BA7DB7" w:rsidRDefault="00BA7DB7" w:rsidP="00302D7C">
      <w:pPr>
        <w:pStyle w:val="a8"/>
        <w:ind w:firstLine="562"/>
        <w:rPr>
          <w:rFonts w:hint="eastAsia"/>
        </w:rPr>
      </w:pPr>
      <w:r w:rsidRPr="00BA7DB7">
        <w:rPr>
          <w:b/>
          <w:bCs/>
        </w:rPr>
        <w:t>节点详情</w:t>
      </w:r>
      <w:r w:rsidRPr="00BA7DB7">
        <w:t>：查看节点属性、父子关系、连接数</w:t>
      </w:r>
    </w:p>
    <w:p w14:paraId="3157757D" w14:textId="77777777" w:rsidR="00BA7DB7" w:rsidRPr="00BA7DB7" w:rsidRDefault="00BA7DB7" w:rsidP="00302D7C">
      <w:pPr>
        <w:pStyle w:val="a8"/>
        <w:ind w:firstLine="562"/>
        <w:rPr>
          <w:rFonts w:hint="eastAsia"/>
        </w:rPr>
      </w:pPr>
      <w:r w:rsidRPr="00BA7DB7">
        <w:rPr>
          <w:b/>
          <w:bCs/>
        </w:rPr>
        <w:t>路径查找</w:t>
      </w:r>
      <w:r w:rsidRPr="00BA7DB7">
        <w:t>：查找两个节点之间的最短路径</w:t>
      </w:r>
    </w:p>
    <w:p w14:paraId="03430D69" w14:textId="77777777" w:rsidR="00BA7DB7" w:rsidRPr="00BA7DB7" w:rsidRDefault="00BA7DB7" w:rsidP="00302D7C">
      <w:pPr>
        <w:pStyle w:val="a8"/>
        <w:ind w:firstLine="560"/>
        <w:rPr>
          <w:rFonts w:hint="eastAsia"/>
        </w:rPr>
      </w:pPr>
      <w:r w:rsidRPr="00BA7DB7">
        <w:t>技术实现</w:t>
      </w:r>
    </w:p>
    <w:p w14:paraId="72397606" w14:textId="62DACC38" w:rsidR="00BA7DB7" w:rsidRPr="00BA7DB7" w:rsidRDefault="00BA7DB7" w:rsidP="00302D7C">
      <w:pPr>
        <w:pStyle w:val="a8"/>
        <w:ind w:firstLine="560"/>
        <w:rPr>
          <w:rFonts w:hint="eastAsia"/>
        </w:rPr>
      </w:pPr>
      <w:r>
        <w:rPr>
          <w:rFonts w:hint="eastAsia"/>
        </w:rPr>
        <w:lastRenderedPageBreak/>
        <w:t>5.4.</w:t>
      </w:r>
      <w:r w:rsidRPr="00BA7DB7">
        <w:t>3. 数据分析功能</w:t>
      </w:r>
    </w:p>
    <w:p w14:paraId="2171C9EE" w14:textId="77777777" w:rsidR="00BA7DB7" w:rsidRPr="00BA7DB7" w:rsidRDefault="00BA7DB7" w:rsidP="00302D7C">
      <w:pPr>
        <w:pStyle w:val="a8"/>
        <w:ind w:firstLine="560"/>
        <w:rPr>
          <w:rFonts w:hint="eastAsia"/>
        </w:rPr>
      </w:pPr>
      <w:r w:rsidRPr="00BA7DB7">
        <w:t>功能特点</w:t>
      </w:r>
    </w:p>
    <w:p w14:paraId="255C6BC8" w14:textId="77777777" w:rsidR="00BA7DB7" w:rsidRPr="00BA7DB7" w:rsidRDefault="00BA7DB7" w:rsidP="00302D7C">
      <w:pPr>
        <w:pStyle w:val="a8"/>
        <w:ind w:firstLine="562"/>
        <w:rPr>
          <w:rFonts w:hint="eastAsia"/>
        </w:rPr>
      </w:pPr>
      <w:r w:rsidRPr="00BA7DB7">
        <w:rPr>
          <w:b/>
          <w:bCs/>
        </w:rPr>
        <w:t>统计概览</w:t>
      </w:r>
      <w:r w:rsidRPr="00BA7DB7">
        <w:t>：节点数、关系数、分类统计</w:t>
      </w:r>
    </w:p>
    <w:p w14:paraId="659F9399" w14:textId="77777777" w:rsidR="00BA7DB7" w:rsidRPr="00BA7DB7" w:rsidRDefault="00BA7DB7" w:rsidP="00302D7C">
      <w:pPr>
        <w:pStyle w:val="a8"/>
        <w:ind w:firstLine="562"/>
        <w:rPr>
          <w:rFonts w:hint="eastAsia"/>
        </w:rPr>
      </w:pPr>
      <w:r w:rsidRPr="00BA7DB7">
        <w:rPr>
          <w:b/>
          <w:bCs/>
        </w:rPr>
        <w:t>层级分析</w:t>
      </w:r>
      <w:r w:rsidRPr="00BA7DB7">
        <w:t>：知识层级分布可视化</w:t>
      </w:r>
    </w:p>
    <w:p w14:paraId="35EE3A69" w14:textId="77777777" w:rsidR="00BA7DB7" w:rsidRPr="00BA7DB7" w:rsidRDefault="00BA7DB7" w:rsidP="00302D7C">
      <w:pPr>
        <w:pStyle w:val="a8"/>
        <w:ind w:firstLine="562"/>
        <w:rPr>
          <w:rFonts w:hint="eastAsia"/>
        </w:rPr>
      </w:pPr>
      <w:r w:rsidRPr="00BA7DB7">
        <w:rPr>
          <w:b/>
          <w:bCs/>
        </w:rPr>
        <w:t>中心度分析</w:t>
      </w:r>
      <w:r w:rsidRPr="00BA7DB7">
        <w:t>：度中心度、</w:t>
      </w:r>
      <w:proofErr w:type="gramStart"/>
      <w:r w:rsidRPr="00BA7DB7">
        <w:t>介数中心度</w:t>
      </w:r>
      <w:proofErr w:type="gramEnd"/>
      <w:r w:rsidRPr="00BA7DB7">
        <w:t>、接近中心度</w:t>
      </w:r>
    </w:p>
    <w:p w14:paraId="0F43A238" w14:textId="77777777" w:rsidR="00BA7DB7" w:rsidRPr="00BA7DB7" w:rsidRDefault="00BA7DB7" w:rsidP="00302D7C">
      <w:pPr>
        <w:pStyle w:val="a8"/>
        <w:ind w:firstLine="562"/>
        <w:rPr>
          <w:rFonts w:hint="eastAsia"/>
        </w:rPr>
      </w:pPr>
      <w:r w:rsidRPr="00BA7DB7">
        <w:rPr>
          <w:b/>
          <w:bCs/>
        </w:rPr>
        <w:t>邻居分析</w:t>
      </w:r>
      <w:r w:rsidRPr="00BA7DB7">
        <w:t>：查看节点的邻居关系网络</w:t>
      </w:r>
    </w:p>
    <w:p w14:paraId="30B2EA2E" w14:textId="77777777" w:rsidR="00BA7DB7" w:rsidRPr="00BA7DB7" w:rsidRDefault="00BA7DB7" w:rsidP="00302D7C">
      <w:pPr>
        <w:pStyle w:val="a8"/>
        <w:ind w:firstLine="562"/>
        <w:rPr>
          <w:rFonts w:hint="eastAsia"/>
        </w:rPr>
      </w:pPr>
      <w:r w:rsidRPr="00BA7DB7">
        <w:rPr>
          <w:b/>
          <w:bCs/>
        </w:rPr>
        <w:t>维度分析</w:t>
      </w:r>
      <w:r w:rsidRPr="00BA7DB7">
        <w:t>：多维</w:t>
      </w:r>
      <w:proofErr w:type="gramStart"/>
      <w:r w:rsidRPr="00BA7DB7">
        <w:t>度数据</w:t>
      </w:r>
      <w:proofErr w:type="gramEnd"/>
      <w:r w:rsidRPr="00BA7DB7">
        <w:t>对比</w:t>
      </w:r>
    </w:p>
    <w:p w14:paraId="6E461004" w14:textId="7C6DEDEC" w:rsidR="00BA7DB7" w:rsidRPr="00BA7DB7" w:rsidRDefault="00BA7DB7" w:rsidP="00302D7C">
      <w:pPr>
        <w:pStyle w:val="a8"/>
        <w:ind w:firstLine="560"/>
        <w:rPr>
          <w:rFonts w:hint="eastAsia"/>
        </w:rPr>
      </w:pPr>
      <w:r>
        <w:rPr>
          <w:rFonts w:hint="eastAsia"/>
        </w:rPr>
        <w:t>5.4.</w:t>
      </w:r>
      <w:r w:rsidRPr="00BA7DB7">
        <w:t>4. AI智能代理</w:t>
      </w:r>
    </w:p>
    <w:p w14:paraId="10E16982" w14:textId="77777777" w:rsidR="00BA7DB7" w:rsidRPr="00BA7DB7" w:rsidRDefault="00BA7DB7" w:rsidP="00302D7C">
      <w:pPr>
        <w:pStyle w:val="a8"/>
        <w:ind w:firstLine="560"/>
        <w:rPr>
          <w:rFonts w:hint="eastAsia"/>
        </w:rPr>
      </w:pPr>
      <w:r w:rsidRPr="00BA7DB7">
        <w:t>功能特点</w:t>
      </w:r>
    </w:p>
    <w:p w14:paraId="3299640A" w14:textId="77777777" w:rsidR="00BA7DB7" w:rsidRPr="00BA7DB7" w:rsidRDefault="00BA7DB7" w:rsidP="00302D7C">
      <w:pPr>
        <w:pStyle w:val="a8"/>
        <w:ind w:firstLine="562"/>
        <w:rPr>
          <w:rFonts w:hint="eastAsia"/>
        </w:rPr>
      </w:pPr>
      <w:r w:rsidRPr="00BA7DB7">
        <w:rPr>
          <w:b/>
          <w:bCs/>
        </w:rPr>
        <w:t>无LLM依赖</w:t>
      </w:r>
      <w:r w:rsidRPr="00BA7DB7">
        <w:t>：完全基于规则引擎和图数据库查询</w:t>
      </w:r>
    </w:p>
    <w:p w14:paraId="419F95DF" w14:textId="77777777" w:rsidR="00BA7DB7" w:rsidRPr="00BA7DB7" w:rsidRDefault="00BA7DB7" w:rsidP="00302D7C">
      <w:pPr>
        <w:pStyle w:val="a8"/>
        <w:ind w:firstLine="562"/>
        <w:rPr>
          <w:rFonts w:hint="eastAsia"/>
        </w:rPr>
      </w:pPr>
      <w:r w:rsidRPr="00BA7DB7">
        <w:rPr>
          <w:b/>
          <w:bCs/>
        </w:rPr>
        <w:t>上下文记忆</w:t>
      </w:r>
      <w:r w:rsidRPr="00BA7DB7">
        <w:t>：维护对话历史，支持多轮对话</w:t>
      </w:r>
    </w:p>
    <w:p w14:paraId="2245555E" w14:textId="77777777" w:rsidR="00BA7DB7" w:rsidRPr="00BA7DB7" w:rsidRDefault="00BA7DB7" w:rsidP="00302D7C">
      <w:pPr>
        <w:pStyle w:val="a8"/>
        <w:ind w:firstLine="562"/>
        <w:rPr>
          <w:rFonts w:hint="eastAsia"/>
        </w:rPr>
      </w:pPr>
      <w:r w:rsidRPr="00BA7DB7">
        <w:rPr>
          <w:b/>
          <w:bCs/>
        </w:rPr>
        <w:t>意图识别</w:t>
      </w:r>
      <w:r w:rsidRPr="00BA7DB7">
        <w:t>：自动识别查询意图（查询、关系、推荐、分析等）</w:t>
      </w:r>
    </w:p>
    <w:p w14:paraId="58E8CA51" w14:textId="77777777" w:rsidR="00BA7DB7" w:rsidRPr="00BA7DB7" w:rsidRDefault="00BA7DB7" w:rsidP="00302D7C">
      <w:pPr>
        <w:pStyle w:val="a8"/>
        <w:ind w:firstLine="562"/>
        <w:rPr>
          <w:rFonts w:hint="eastAsia"/>
        </w:rPr>
      </w:pPr>
      <w:r w:rsidRPr="00BA7DB7">
        <w:rPr>
          <w:b/>
          <w:bCs/>
        </w:rPr>
        <w:t>图谱增强</w:t>
      </w:r>
      <w:r w:rsidRPr="00BA7DB7">
        <w:t>：结合Neo4j图数据库，提供准确的知识查询</w:t>
      </w:r>
    </w:p>
    <w:p w14:paraId="6AB1D868" w14:textId="5BE8D8CE" w:rsidR="00BA7DB7" w:rsidRPr="00BA7DB7" w:rsidRDefault="00BA7DB7" w:rsidP="00302D7C">
      <w:pPr>
        <w:pStyle w:val="aa"/>
        <w:rPr>
          <w:rFonts w:hint="eastAsia"/>
        </w:rPr>
      </w:pPr>
      <w:r>
        <w:rPr>
          <w:rFonts w:ascii="Segoe UI Emoji" w:hAnsi="Segoe UI Emoji" w:cs="Segoe UI Emoji" w:hint="eastAsia"/>
        </w:rPr>
        <w:t>5.5</w:t>
      </w:r>
      <w:r w:rsidRPr="00BA7DB7">
        <w:t xml:space="preserve"> </w:t>
      </w:r>
      <w:r w:rsidRPr="00BA7DB7">
        <w:t>技术难点与解决方案</w:t>
      </w:r>
    </w:p>
    <w:p w14:paraId="43C7F8B4" w14:textId="6B048686" w:rsidR="00BA7DB7" w:rsidRPr="00BA7DB7" w:rsidRDefault="00BA7DB7" w:rsidP="00302D7C">
      <w:pPr>
        <w:pStyle w:val="a8"/>
        <w:ind w:firstLine="560"/>
        <w:rPr>
          <w:rFonts w:hint="eastAsia"/>
        </w:rPr>
      </w:pPr>
      <w:r>
        <w:rPr>
          <w:rFonts w:hint="eastAsia"/>
        </w:rPr>
        <w:t>5.5.1</w:t>
      </w:r>
      <w:r w:rsidRPr="00BA7DB7">
        <w:t>难点1：数据清理与处理</w:t>
      </w:r>
    </w:p>
    <w:p w14:paraId="699CF2F2" w14:textId="77777777" w:rsidR="00BA7DB7" w:rsidRPr="00BA7DB7" w:rsidRDefault="00BA7DB7" w:rsidP="00302D7C">
      <w:pPr>
        <w:pStyle w:val="a8"/>
        <w:ind w:firstLine="560"/>
        <w:rPr>
          <w:rFonts w:hint="eastAsia"/>
        </w:rPr>
      </w:pPr>
      <w:r w:rsidRPr="00BA7DB7">
        <w:t>问题描述</w:t>
      </w:r>
    </w:p>
    <w:p w14:paraId="45211AC9" w14:textId="77777777" w:rsidR="00BA7DB7" w:rsidRPr="00BA7DB7" w:rsidRDefault="00BA7DB7" w:rsidP="00302D7C">
      <w:pPr>
        <w:pStyle w:val="a8"/>
        <w:ind w:firstLine="560"/>
        <w:rPr>
          <w:rFonts w:hint="eastAsia"/>
        </w:rPr>
      </w:pPr>
      <w:r w:rsidRPr="00BA7DB7">
        <w:t>原始CSV文件格式混乱，包含大量</w:t>
      </w:r>
      <w:proofErr w:type="gramStart"/>
      <w:r w:rsidRPr="00BA7DB7">
        <w:t>非数据</w:t>
      </w:r>
      <w:proofErr w:type="gramEnd"/>
      <w:r w:rsidRPr="00BA7DB7">
        <w:t>内容，中医术语未进行合理分词，多个同义词挤在一起。</w:t>
      </w:r>
    </w:p>
    <w:p w14:paraId="220D67F0" w14:textId="77777777" w:rsidR="00BA7DB7" w:rsidRPr="00BA7DB7" w:rsidRDefault="00BA7DB7" w:rsidP="00302D7C">
      <w:pPr>
        <w:pStyle w:val="a8"/>
        <w:ind w:firstLine="560"/>
        <w:rPr>
          <w:rFonts w:hint="eastAsia"/>
        </w:rPr>
      </w:pPr>
      <w:r w:rsidRPr="00BA7DB7">
        <w:lastRenderedPageBreak/>
        <w:t>解决方案</w:t>
      </w:r>
    </w:p>
    <w:p w14:paraId="775930A2" w14:textId="77777777" w:rsidR="00BA7DB7" w:rsidRPr="00BA7DB7" w:rsidRDefault="00BA7DB7" w:rsidP="00302D7C">
      <w:pPr>
        <w:pStyle w:val="a8"/>
        <w:ind w:firstLine="562"/>
        <w:rPr>
          <w:rFonts w:hint="eastAsia"/>
        </w:rPr>
      </w:pPr>
      <w:r w:rsidRPr="00BA7DB7">
        <w:rPr>
          <w:b/>
          <w:bCs/>
        </w:rPr>
        <w:t>数据提取</w:t>
      </w:r>
      <w:r w:rsidRPr="00BA7DB7">
        <w:t>：使用正则表达式 ^[AB]\d+\. 精确匹配有效的病证代码行</w:t>
      </w:r>
    </w:p>
    <w:p w14:paraId="33ABBDE0" w14:textId="77777777" w:rsidR="00BA7DB7" w:rsidRPr="00BA7DB7" w:rsidRDefault="00BA7DB7" w:rsidP="00302D7C">
      <w:pPr>
        <w:pStyle w:val="a8"/>
        <w:ind w:firstLine="562"/>
        <w:rPr>
          <w:rFonts w:hint="eastAsia"/>
        </w:rPr>
      </w:pPr>
      <w:r w:rsidRPr="00BA7DB7">
        <w:rPr>
          <w:b/>
          <w:bCs/>
        </w:rPr>
        <w:t>智能分词</w:t>
      </w:r>
      <w:r w:rsidRPr="00BA7DB7">
        <w:t>：开发专门的中医术语分词算法</w:t>
      </w:r>
    </w:p>
    <w:p w14:paraId="50FB41B1" w14:textId="4593A772" w:rsidR="00BA7DB7" w:rsidRPr="00BA7DB7" w:rsidRDefault="00BA7DB7" w:rsidP="00302D7C">
      <w:pPr>
        <w:pStyle w:val="aa"/>
        <w:rPr>
          <w:rFonts w:hint="eastAsia"/>
        </w:rPr>
      </w:pPr>
      <w:r>
        <w:rPr>
          <w:rFonts w:ascii="Segoe UI Emoji" w:hAnsi="Segoe UI Emoji" w:cs="Segoe UI Emoji" w:hint="eastAsia"/>
        </w:rPr>
        <w:t>5.6</w:t>
      </w:r>
      <w:r w:rsidRPr="00BA7DB7">
        <w:t xml:space="preserve"> </w:t>
      </w:r>
      <w:r w:rsidRPr="00BA7DB7">
        <w:t>项目成果</w:t>
      </w:r>
    </w:p>
    <w:p w14:paraId="52140C93" w14:textId="77777777" w:rsidR="00BA7DB7" w:rsidRPr="00BA7DB7" w:rsidRDefault="00BA7DB7" w:rsidP="00302D7C">
      <w:pPr>
        <w:pStyle w:val="a8"/>
        <w:ind w:firstLine="560"/>
        <w:rPr>
          <w:rFonts w:hint="eastAsia"/>
        </w:rPr>
      </w:pPr>
      <w:r w:rsidRPr="00BA7DB7">
        <w:t>数据规模</w:t>
      </w:r>
    </w:p>
    <w:p w14:paraId="6633451B" w14:textId="77777777" w:rsidR="00BA7DB7" w:rsidRPr="00BA7DB7" w:rsidRDefault="00BA7DB7" w:rsidP="00302D7C">
      <w:pPr>
        <w:pStyle w:val="a8"/>
        <w:ind w:firstLine="560"/>
        <w:rPr>
          <w:rFonts w:hint="eastAsia"/>
        </w:rPr>
      </w:pPr>
      <w:r w:rsidRPr="00BA7DB7">
        <w:t>总节点数：6,820个</w:t>
      </w:r>
    </w:p>
    <w:p w14:paraId="57EF179D" w14:textId="77777777" w:rsidR="00BA7DB7" w:rsidRPr="00BA7DB7" w:rsidRDefault="00BA7DB7" w:rsidP="00302D7C">
      <w:pPr>
        <w:pStyle w:val="a8"/>
        <w:ind w:firstLine="560"/>
        <w:rPr>
          <w:rFonts w:hint="eastAsia"/>
        </w:rPr>
      </w:pPr>
      <w:r w:rsidRPr="00BA7DB7">
        <w:t>总关系数：43,542条</w:t>
      </w:r>
    </w:p>
    <w:p w14:paraId="0A69D714" w14:textId="77777777" w:rsidR="00BA7DB7" w:rsidRPr="00BA7DB7" w:rsidRDefault="00BA7DB7" w:rsidP="00302D7C">
      <w:pPr>
        <w:pStyle w:val="a8"/>
        <w:ind w:firstLine="560"/>
        <w:rPr>
          <w:rFonts w:hint="eastAsia"/>
        </w:rPr>
      </w:pPr>
      <w:r w:rsidRPr="00BA7DB7">
        <w:t>根分类数：17个主要分类</w:t>
      </w:r>
    </w:p>
    <w:p w14:paraId="196CC31B" w14:textId="77777777" w:rsidR="00BA7DB7" w:rsidRPr="00BA7DB7" w:rsidRDefault="00BA7DB7" w:rsidP="00302D7C">
      <w:pPr>
        <w:pStyle w:val="a8"/>
        <w:ind w:firstLine="560"/>
        <w:rPr>
          <w:rFonts w:hint="eastAsia"/>
        </w:rPr>
      </w:pPr>
      <w:r w:rsidRPr="00BA7DB7">
        <w:t>最大分类：B02病因</w:t>
      </w:r>
      <w:proofErr w:type="gramStart"/>
      <w:r w:rsidRPr="00BA7DB7">
        <w:t>证候类术语</w:t>
      </w:r>
      <w:proofErr w:type="gramEnd"/>
      <w:r w:rsidRPr="00BA7DB7">
        <w:t>（1,758个子节点）</w:t>
      </w:r>
    </w:p>
    <w:p w14:paraId="7C85960E" w14:textId="77777777" w:rsidR="00BA7DB7" w:rsidRPr="00BA7DB7" w:rsidRDefault="00BA7DB7" w:rsidP="00302D7C">
      <w:pPr>
        <w:pStyle w:val="a8"/>
        <w:ind w:firstLine="560"/>
        <w:rPr>
          <w:rFonts w:hint="eastAsia"/>
        </w:rPr>
      </w:pPr>
      <w:r w:rsidRPr="00BA7DB7">
        <w:t>层级深度：最多4-6级分类层次</w:t>
      </w:r>
    </w:p>
    <w:p w14:paraId="2BDAA095" w14:textId="77777777" w:rsidR="00BA7DB7" w:rsidRPr="00BA7DB7" w:rsidRDefault="00BA7DB7" w:rsidP="00302D7C">
      <w:pPr>
        <w:pStyle w:val="a8"/>
        <w:ind w:firstLine="560"/>
        <w:rPr>
          <w:rFonts w:hint="eastAsia"/>
        </w:rPr>
      </w:pPr>
      <w:r w:rsidRPr="00BA7DB7">
        <w:t>功能模块</w:t>
      </w:r>
    </w:p>
    <w:p w14:paraId="041D7E63" w14:textId="77777777" w:rsidR="00BA7DB7" w:rsidRDefault="00BA7DB7" w:rsidP="00302D7C">
      <w:pPr>
        <w:pStyle w:val="a8"/>
        <w:ind w:firstLine="560"/>
        <w:rPr>
          <w:rFonts w:ascii="Segoe UI Emoji" w:hAnsi="Segoe UI Emoji" w:cs="Segoe UI Emoji"/>
        </w:rPr>
      </w:pPr>
      <w:r w:rsidRPr="00BA7DB7">
        <w:t xml:space="preserve">知识图谱可视化：5种可视化模式（一元、二元、三元、3D、交互式） </w:t>
      </w:r>
    </w:p>
    <w:p w14:paraId="1BF1C393" w14:textId="77777777" w:rsidR="00BA7DB7" w:rsidRDefault="00BA7DB7" w:rsidP="00302D7C">
      <w:pPr>
        <w:pStyle w:val="a8"/>
        <w:ind w:firstLine="560"/>
        <w:rPr>
          <w:rFonts w:ascii="Segoe UI Emoji" w:hAnsi="Segoe UI Emoji" w:cs="Segoe UI Emoji"/>
        </w:rPr>
      </w:pPr>
      <w:r w:rsidRPr="00BA7DB7">
        <w:t xml:space="preserve">智能搜索系统：全文搜索、高级过滤、路径查找 </w:t>
      </w:r>
    </w:p>
    <w:p w14:paraId="77D9DB68" w14:textId="77777777" w:rsidR="00BA7DB7" w:rsidRDefault="00BA7DB7" w:rsidP="00302D7C">
      <w:pPr>
        <w:pStyle w:val="a8"/>
        <w:ind w:firstLine="560"/>
        <w:rPr>
          <w:rFonts w:ascii="Segoe UI Emoji" w:hAnsi="Segoe UI Emoji" w:cs="Segoe UI Emoji"/>
        </w:rPr>
      </w:pPr>
      <w:r w:rsidRPr="00BA7DB7">
        <w:t xml:space="preserve">数据分析功能：统计概览、层级分析、中心度分析、邻居分析 </w:t>
      </w:r>
    </w:p>
    <w:p w14:paraId="71208E54" w14:textId="77777777" w:rsidR="00BA7DB7" w:rsidRDefault="00BA7DB7" w:rsidP="00302D7C">
      <w:pPr>
        <w:pStyle w:val="a8"/>
        <w:ind w:firstLine="560"/>
        <w:rPr>
          <w:rFonts w:ascii="Segoe UI Emoji" w:hAnsi="Segoe UI Emoji" w:cs="Segoe UI Emoji"/>
        </w:rPr>
      </w:pPr>
      <w:r w:rsidRPr="00BA7DB7">
        <w:t xml:space="preserve">AI智能代理：意图识别、上下文记忆、图谱增强查询 </w:t>
      </w:r>
    </w:p>
    <w:p w14:paraId="7D4F3397" w14:textId="07A5725A" w:rsidR="00BA7DB7" w:rsidRDefault="00BA7DB7" w:rsidP="00302D7C">
      <w:pPr>
        <w:pStyle w:val="a8"/>
        <w:ind w:firstLine="560"/>
        <w:rPr>
          <w:rFonts w:hint="eastAsia"/>
        </w:rPr>
      </w:pPr>
      <w:r w:rsidRPr="00BA7DB7">
        <w:t xml:space="preserve"> 用户界面：响应式设计、现代化UI、流畅交互</w:t>
      </w:r>
    </w:p>
    <w:p w14:paraId="5BAE0620" w14:textId="4AD84557" w:rsidR="00841C89" w:rsidRPr="00BA7DB7" w:rsidRDefault="00841C89" w:rsidP="00BA7DB7">
      <w:pPr>
        <w:pStyle w:val="acbfdd8b-e11b-4d36-88ff-6049b138f862"/>
        <w:rPr>
          <w:rFonts w:hint="eastAsia"/>
        </w:rPr>
      </w:pPr>
      <w:r>
        <w:rPr>
          <w:noProof/>
          <w14:ligatures w14:val="none"/>
        </w:rPr>
        <w:lastRenderedPageBreak/>
        <w:drawing>
          <wp:inline distT="0" distB="0" distL="0" distR="0" wp14:anchorId="65E8FD0F" wp14:editId="18E90834">
            <wp:extent cx="5274310" cy="3023235"/>
            <wp:effectExtent l="0" t="0" r="2540" b="5715"/>
            <wp:docPr id="13427524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752436" name=""/>
                    <pic:cNvPicPr/>
                  </pic:nvPicPr>
                  <pic:blipFill>
                    <a:blip r:embed="rId7"/>
                    <a:stretch>
                      <a:fillRect/>
                    </a:stretch>
                  </pic:blipFill>
                  <pic:spPr>
                    <a:xfrm>
                      <a:off x="0" y="0"/>
                      <a:ext cx="5274310" cy="3023235"/>
                    </a:xfrm>
                    <a:prstGeom prst="rect">
                      <a:avLst/>
                    </a:prstGeom>
                  </pic:spPr>
                </pic:pic>
              </a:graphicData>
            </a:graphic>
          </wp:inline>
        </w:drawing>
      </w:r>
    </w:p>
    <w:p w14:paraId="67FDEB97" w14:textId="41C97F65" w:rsidR="00BA7DB7" w:rsidRPr="00BA7DB7" w:rsidRDefault="00BA7DB7" w:rsidP="00BA7DB7">
      <w:pPr>
        <w:pStyle w:val="acbfdd8b-e11b-4d36-88ff-6049b138f862"/>
        <w:rPr>
          <w:rFonts w:hint="eastAsia"/>
        </w:rPr>
      </w:pPr>
    </w:p>
    <w:p w14:paraId="0AC7082A" w14:textId="791051B4" w:rsidR="0019654B" w:rsidRDefault="00BA7DB7">
      <w:pPr>
        <w:pStyle w:val="ae"/>
        <w:spacing w:line="300" w:lineRule="auto"/>
        <w:jc w:val="both"/>
        <w:rPr>
          <w:rFonts w:hint="eastAsia"/>
        </w:rPr>
      </w:pPr>
      <w:r>
        <w:rPr>
          <w:rFonts w:hint="eastAsia"/>
        </w:rPr>
        <w:t>6</w:t>
      </w:r>
      <w:r>
        <w:t xml:space="preserve">. </w:t>
      </w:r>
      <w:r>
        <w:t>技术优势与创新点</w:t>
      </w:r>
    </w:p>
    <w:p w14:paraId="1090EF6E" w14:textId="70C2C0F6" w:rsidR="0019654B" w:rsidRDefault="00BA7DB7">
      <w:pPr>
        <w:pStyle w:val="aa"/>
        <w:spacing w:line="300" w:lineRule="auto"/>
        <w:jc w:val="both"/>
        <w:rPr>
          <w:rFonts w:hint="eastAsia"/>
        </w:rPr>
      </w:pPr>
      <w:r>
        <w:rPr>
          <w:rFonts w:hint="eastAsia"/>
        </w:rPr>
        <w:t>6</w:t>
      </w:r>
      <w:r>
        <w:t>.1 BERT-CRF</w:t>
      </w:r>
      <w:r>
        <w:t>混合架构优势</w:t>
      </w:r>
    </w:p>
    <w:p w14:paraId="233DFCF8" w14:textId="77777777" w:rsidR="0019654B" w:rsidRDefault="00000000">
      <w:pPr>
        <w:pStyle w:val="a8"/>
        <w:spacing w:line="300" w:lineRule="auto"/>
        <w:ind w:firstLine="560"/>
        <w:rPr>
          <w:rFonts w:hint="eastAsia"/>
        </w:rPr>
      </w:pPr>
      <w:r>
        <w:t>BERT-CRF混合模型结合了BERT强大的语义理解能力和CRF的序列标注优势，相比单一模型具有更高的实体识别准确率。BERT编码器能够捕获医学文本的深层语义，而CRF解码器能够确保标签序列的全局最优性。</w:t>
      </w:r>
    </w:p>
    <w:p w14:paraId="1C1E7DCD" w14:textId="6FB4A0F5" w:rsidR="0019654B" w:rsidRDefault="00BA7DB7">
      <w:pPr>
        <w:pStyle w:val="aa"/>
        <w:spacing w:line="300" w:lineRule="auto"/>
        <w:jc w:val="both"/>
        <w:rPr>
          <w:rFonts w:hint="eastAsia"/>
        </w:rPr>
      </w:pPr>
      <w:r>
        <w:rPr>
          <w:rFonts w:hint="eastAsia"/>
        </w:rPr>
        <w:t>6</w:t>
      </w:r>
      <w:r>
        <w:t xml:space="preserve">.2 </w:t>
      </w:r>
      <w:r>
        <w:t>多层次关系抽取策略</w:t>
      </w:r>
    </w:p>
    <w:p w14:paraId="58CCF4CB" w14:textId="77777777" w:rsidR="0019654B" w:rsidRDefault="00000000">
      <w:pPr>
        <w:pStyle w:val="a8"/>
        <w:spacing w:line="300" w:lineRule="auto"/>
        <w:ind w:firstLine="560"/>
        <w:rPr>
          <w:rFonts w:hint="eastAsia"/>
        </w:rPr>
      </w:pPr>
      <w:r>
        <w:t>系统采用</w:t>
      </w:r>
      <w:proofErr w:type="gramStart"/>
      <w:r>
        <w:t>基于共</w:t>
      </w:r>
      <w:proofErr w:type="gramEnd"/>
      <w:r>
        <w:t>现和模式匹配的混合关系抽取策略，既能够识别显式的语义关系（通过模式匹配），又能够发现隐式的关联关系（通过共现分析），提高了关系抽取的召回率。</w:t>
      </w:r>
    </w:p>
    <w:p w14:paraId="49D7E8FC" w14:textId="4823CD55" w:rsidR="0019654B" w:rsidRDefault="00BA7DB7">
      <w:pPr>
        <w:pStyle w:val="aa"/>
        <w:spacing w:line="300" w:lineRule="auto"/>
        <w:jc w:val="both"/>
        <w:rPr>
          <w:rFonts w:hint="eastAsia"/>
        </w:rPr>
      </w:pPr>
      <w:r>
        <w:rPr>
          <w:rFonts w:hint="eastAsia"/>
        </w:rPr>
        <w:t>6</w:t>
      </w:r>
      <w:r>
        <w:t xml:space="preserve">.3 </w:t>
      </w:r>
      <w:r>
        <w:t>中西医知识融合机制</w:t>
      </w:r>
    </w:p>
    <w:p w14:paraId="7B11F232" w14:textId="77777777" w:rsidR="0019654B" w:rsidRDefault="00000000">
      <w:pPr>
        <w:pStyle w:val="a8"/>
        <w:spacing w:line="300" w:lineRule="auto"/>
        <w:ind w:firstLine="560"/>
        <w:rPr>
          <w:rFonts w:hint="eastAsia"/>
        </w:rPr>
      </w:pPr>
      <w:r>
        <w:t>通过构建映射关系字典，系统实现了中医</w:t>
      </w:r>
      <w:proofErr w:type="gramStart"/>
      <w:r>
        <w:t>证候与西医</w:t>
      </w:r>
      <w:proofErr w:type="gramEnd"/>
      <w:r>
        <w:t>疾病、症</w:t>
      </w:r>
      <w:r>
        <w:lastRenderedPageBreak/>
        <w:t>状之间的关联，为中西医结合研究提供了数据基础。这种融合机制不仅保留了两种医学体系的独立性，还建立了它们之间的桥梁。</w:t>
      </w:r>
    </w:p>
    <w:p w14:paraId="7A856285" w14:textId="47FB772F" w:rsidR="0019654B" w:rsidRDefault="00BA7DB7">
      <w:pPr>
        <w:pStyle w:val="aa"/>
        <w:spacing w:line="300" w:lineRule="auto"/>
        <w:jc w:val="both"/>
        <w:rPr>
          <w:rFonts w:hint="eastAsia"/>
        </w:rPr>
      </w:pPr>
      <w:r>
        <w:rPr>
          <w:rFonts w:hint="eastAsia"/>
        </w:rPr>
        <w:t>6</w:t>
      </w:r>
      <w:r>
        <w:t xml:space="preserve">.4 </w:t>
      </w:r>
      <w:r>
        <w:t>可扩展的图谱架构</w:t>
      </w:r>
    </w:p>
    <w:p w14:paraId="6A2179FB" w14:textId="77777777" w:rsidR="0019654B" w:rsidRDefault="00000000">
      <w:pPr>
        <w:pStyle w:val="a8"/>
        <w:spacing w:line="300" w:lineRule="auto"/>
        <w:ind w:firstLine="560"/>
        <w:rPr>
          <w:rFonts w:hint="eastAsia"/>
        </w:rPr>
      </w:pPr>
      <w:r>
        <w:t>基于Neo4j的知识图谱存储方案具有良好的可扩展性，支持动态添加新的实体和关系，能够随着数据量的增长而不断扩展。同时，图数据库的查询性能优于传统关系型数据库，特别适合复杂的关联查询。</w:t>
      </w:r>
    </w:p>
    <w:p w14:paraId="21518128" w14:textId="5A509CE2" w:rsidR="0019654B" w:rsidRDefault="00BA7DB7">
      <w:pPr>
        <w:pStyle w:val="ae"/>
        <w:spacing w:line="300" w:lineRule="auto"/>
        <w:jc w:val="both"/>
        <w:rPr>
          <w:rFonts w:hint="eastAsia"/>
        </w:rPr>
      </w:pPr>
      <w:r>
        <w:rPr>
          <w:rFonts w:hint="eastAsia"/>
        </w:rPr>
        <w:t>7</w:t>
      </w:r>
      <w:r>
        <w:t xml:space="preserve">. </w:t>
      </w:r>
      <w:r>
        <w:t>局限性与改进方向</w:t>
      </w:r>
    </w:p>
    <w:p w14:paraId="4ED48F62" w14:textId="3EB7F8F5" w:rsidR="0019654B" w:rsidRDefault="00BA7DB7">
      <w:pPr>
        <w:pStyle w:val="aa"/>
        <w:spacing w:line="300" w:lineRule="auto"/>
        <w:jc w:val="both"/>
        <w:rPr>
          <w:rFonts w:hint="eastAsia"/>
        </w:rPr>
      </w:pPr>
      <w:r>
        <w:rPr>
          <w:rFonts w:hint="eastAsia"/>
        </w:rPr>
        <w:t>7</w:t>
      </w:r>
      <w:r>
        <w:t xml:space="preserve">.1 </w:t>
      </w:r>
      <w:r>
        <w:t>实体识别准确率</w:t>
      </w:r>
    </w:p>
    <w:p w14:paraId="4B8D70C0" w14:textId="77777777" w:rsidR="0019654B" w:rsidRDefault="00000000">
      <w:pPr>
        <w:pStyle w:val="a8"/>
        <w:spacing w:line="300" w:lineRule="auto"/>
        <w:ind w:firstLine="560"/>
        <w:rPr>
          <w:rFonts w:hint="eastAsia"/>
        </w:rPr>
      </w:pPr>
      <w:r>
        <w:t>当前系统的实体识别主要依赖</w:t>
      </w:r>
      <w:proofErr w:type="gramStart"/>
      <w:r>
        <w:t>预训练</w:t>
      </w:r>
      <w:proofErr w:type="gramEnd"/>
      <w:r>
        <w:t>模型和规则匹配，对于专业术语和罕见实体的识别准确率有待提升。未来可以考虑引入领域词典和主动学习机制，提高实体识别的准确率。</w:t>
      </w:r>
    </w:p>
    <w:p w14:paraId="0C2B60E7" w14:textId="72571E46" w:rsidR="0019654B" w:rsidRDefault="00BA7DB7">
      <w:pPr>
        <w:pStyle w:val="aa"/>
        <w:spacing w:line="300" w:lineRule="auto"/>
        <w:jc w:val="both"/>
        <w:rPr>
          <w:rFonts w:hint="eastAsia"/>
        </w:rPr>
      </w:pPr>
      <w:r>
        <w:rPr>
          <w:rFonts w:hint="eastAsia"/>
        </w:rPr>
        <w:t>7</w:t>
      </w:r>
      <w:r>
        <w:t xml:space="preserve">.2 </w:t>
      </w:r>
      <w:r>
        <w:t>关系抽取的精确性</w:t>
      </w:r>
    </w:p>
    <w:p w14:paraId="773127A6" w14:textId="77777777" w:rsidR="0019654B" w:rsidRDefault="00000000">
      <w:pPr>
        <w:pStyle w:val="a8"/>
        <w:spacing w:line="300" w:lineRule="auto"/>
        <w:ind w:firstLine="560"/>
        <w:rPr>
          <w:rFonts w:hint="eastAsia"/>
        </w:rPr>
      </w:pPr>
      <w:proofErr w:type="gramStart"/>
      <w:r>
        <w:t>基于共</w:t>
      </w:r>
      <w:proofErr w:type="gramEnd"/>
      <w:r>
        <w:t>现和模式匹配的关系抽取方法虽然召回率较高，但精确率相对较低，可能产生一些噪声关系。未来可以引入基于深度学习的端到</w:t>
      </w:r>
      <w:proofErr w:type="gramStart"/>
      <w:r>
        <w:t>端关系</w:t>
      </w:r>
      <w:proofErr w:type="gramEnd"/>
      <w:r>
        <w:t>抽取模型，提高关系抽取的精确性。</w:t>
      </w:r>
    </w:p>
    <w:p w14:paraId="33CB122D" w14:textId="65EDF072" w:rsidR="0019654B" w:rsidRDefault="00BA7DB7">
      <w:pPr>
        <w:pStyle w:val="aa"/>
        <w:spacing w:line="300" w:lineRule="auto"/>
        <w:jc w:val="both"/>
        <w:rPr>
          <w:rFonts w:hint="eastAsia"/>
        </w:rPr>
      </w:pPr>
      <w:r>
        <w:rPr>
          <w:rFonts w:hint="eastAsia"/>
        </w:rPr>
        <w:t>7</w:t>
      </w:r>
      <w:r>
        <w:t xml:space="preserve">.3 </w:t>
      </w:r>
      <w:r>
        <w:t>映射关系的完整性</w:t>
      </w:r>
    </w:p>
    <w:p w14:paraId="10852064" w14:textId="77777777" w:rsidR="0019654B" w:rsidRDefault="00000000">
      <w:pPr>
        <w:pStyle w:val="a8"/>
        <w:spacing w:line="300" w:lineRule="auto"/>
        <w:ind w:firstLine="560"/>
        <w:rPr>
          <w:rFonts w:hint="eastAsia"/>
        </w:rPr>
      </w:pPr>
      <w:r>
        <w:t>当前的中西医映射关系主要来源于三元组数据和部分外部知识库，覆盖范围有限。未来可以引入更多的医学知识库，如UMLS、SNOMED CT等，完善映射关系。</w:t>
      </w:r>
    </w:p>
    <w:p w14:paraId="5E386036" w14:textId="2B0F9427" w:rsidR="0019654B" w:rsidRDefault="00BA7DB7">
      <w:pPr>
        <w:pStyle w:val="aa"/>
        <w:spacing w:line="300" w:lineRule="auto"/>
        <w:jc w:val="both"/>
        <w:rPr>
          <w:rFonts w:hint="eastAsia"/>
        </w:rPr>
      </w:pPr>
      <w:r>
        <w:rPr>
          <w:rFonts w:hint="eastAsia"/>
        </w:rPr>
        <w:lastRenderedPageBreak/>
        <w:t>7</w:t>
      </w:r>
      <w:r>
        <w:t xml:space="preserve">.4 </w:t>
      </w:r>
      <w:r>
        <w:t>知识图谱的更新机制</w:t>
      </w:r>
    </w:p>
    <w:p w14:paraId="33CFE730" w14:textId="77777777" w:rsidR="0019654B" w:rsidRDefault="00000000">
      <w:pPr>
        <w:pStyle w:val="a8"/>
        <w:spacing w:line="300" w:lineRule="auto"/>
        <w:ind w:firstLine="560"/>
        <w:rPr>
          <w:rFonts w:hint="eastAsia"/>
        </w:rPr>
      </w:pPr>
      <w:r>
        <w:t>当前系统缺乏知识图谱的自动更新机制，无法及时反映医学知识的更新。未来可以设计增量更新算法，支持知识图谱的动态维护。</w:t>
      </w:r>
    </w:p>
    <w:sectPr w:rsidR="0019654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66B42F" w14:textId="77777777" w:rsidR="00221DD5" w:rsidRDefault="00221DD5">
      <w:pPr>
        <w:spacing w:line="240" w:lineRule="auto"/>
        <w:rPr>
          <w:rFonts w:hint="eastAsia"/>
        </w:rPr>
      </w:pPr>
      <w:r>
        <w:separator/>
      </w:r>
    </w:p>
  </w:endnote>
  <w:endnote w:type="continuationSeparator" w:id="0">
    <w:p w14:paraId="25EA8425" w14:textId="77777777" w:rsidR="00221DD5" w:rsidRDefault="00221DD5">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PT Serif">
    <w:altName w:val="黄令东齐伋复刻"/>
    <w:charset w:val="00"/>
    <w:family w:val="roman"/>
    <w:pitch w:val="variable"/>
    <w:sig w:usb0="A00002EF" w:usb1="5000204B" w:usb2="00000000" w:usb3="00000000" w:csb0="00000097" w:csb1="00000000"/>
  </w:font>
  <w:font w:name="Cambria Math">
    <w:panose1 w:val="02040503050406030204"/>
    <w:charset w:val="00"/>
    <w:family w:val="roman"/>
    <w:pitch w:val="variable"/>
    <w:sig w:usb0="E00006FF" w:usb1="420024FF" w:usb2="02000000" w:usb3="00000000" w:csb0="0000019F" w:csb1="00000000"/>
  </w:font>
  <w:font w:name="var(--monospace)">
    <w:altName w:val="Cambria"/>
    <w:charset w:val="00"/>
    <w:family w:val="roman"/>
    <w:pitch w:val="default"/>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7E527" w14:textId="77777777" w:rsidR="00221DD5" w:rsidRDefault="00221DD5">
      <w:pPr>
        <w:spacing w:after="0"/>
        <w:rPr>
          <w:rFonts w:hint="eastAsia"/>
        </w:rPr>
      </w:pPr>
      <w:r>
        <w:separator/>
      </w:r>
    </w:p>
  </w:footnote>
  <w:footnote w:type="continuationSeparator" w:id="0">
    <w:p w14:paraId="65F1C51A" w14:textId="77777777" w:rsidR="00221DD5" w:rsidRDefault="00221DD5">
      <w:pPr>
        <w:spacing w:after="0"/>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D3408"/>
    <w:multiLevelType w:val="multilevel"/>
    <w:tmpl w:val="B7B2B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DB6F01"/>
    <w:multiLevelType w:val="multilevel"/>
    <w:tmpl w:val="99968B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76843"/>
    <w:multiLevelType w:val="multilevel"/>
    <w:tmpl w:val="2842DA8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8F1AD2"/>
    <w:multiLevelType w:val="multilevel"/>
    <w:tmpl w:val="3E9A24F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57498"/>
    <w:multiLevelType w:val="multilevel"/>
    <w:tmpl w:val="583EC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6A30A4"/>
    <w:multiLevelType w:val="multilevel"/>
    <w:tmpl w:val="5BD2DB5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5A6D60"/>
    <w:multiLevelType w:val="multilevel"/>
    <w:tmpl w:val="88B877A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C64ED6"/>
    <w:multiLevelType w:val="multilevel"/>
    <w:tmpl w:val="7FD6CC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127FF3"/>
    <w:multiLevelType w:val="multilevel"/>
    <w:tmpl w:val="B8F2C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3332F4"/>
    <w:multiLevelType w:val="multilevel"/>
    <w:tmpl w:val="FE386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8848D8"/>
    <w:multiLevelType w:val="multilevel"/>
    <w:tmpl w:val="A20659C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197D90"/>
    <w:multiLevelType w:val="multilevel"/>
    <w:tmpl w:val="9C40EBA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A907AC"/>
    <w:multiLevelType w:val="multilevel"/>
    <w:tmpl w:val="0A940D2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E975E2"/>
    <w:multiLevelType w:val="multilevel"/>
    <w:tmpl w:val="83062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F5145F"/>
    <w:multiLevelType w:val="multilevel"/>
    <w:tmpl w:val="8E48FC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1A5625"/>
    <w:multiLevelType w:val="multilevel"/>
    <w:tmpl w:val="1414872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C30E39"/>
    <w:multiLevelType w:val="multilevel"/>
    <w:tmpl w:val="B5948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E785479"/>
    <w:multiLevelType w:val="multilevel"/>
    <w:tmpl w:val="FC7E382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223AB7"/>
    <w:multiLevelType w:val="multilevel"/>
    <w:tmpl w:val="6F84B50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DE3034"/>
    <w:multiLevelType w:val="multilevel"/>
    <w:tmpl w:val="D7F8F03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3E54BD4"/>
    <w:multiLevelType w:val="multilevel"/>
    <w:tmpl w:val="A578974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350836"/>
    <w:multiLevelType w:val="multilevel"/>
    <w:tmpl w:val="71FEBA5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4D0A0C"/>
    <w:multiLevelType w:val="multilevel"/>
    <w:tmpl w:val="2B1E8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D7E76D6"/>
    <w:multiLevelType w:val="multilevel"/>
    <w:tmpl w:val="66CE8A5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95645A"/>
    <w:multiLevelType w:val="multilevel"/>
    <w:tmpl w:val="59CC5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9B874AE"/>
    <w:multiLevelType w:val="multilevel"/>
    <w:tmpl w:val="F8CC634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6B2356"/>
    <w:multiLevelType w:val="multilevel"/>
    <w:tmpl w:val="A246C16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D540CC"/>
    <w:multiLevelType w:val="multilevel"/>
    <w:tmpl w:val="133068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8C1151"/>
    <w:multiLevelType w:val="multilevel"/>
    <w:tmpl w:val="04C0BD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E06382"/>
    <w:multiLevelType w:val="multilevel"/>
    <w:tmpl w:val="9F54C65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410D71"/>
    <w:multiLevelType w:val="multilevel"/>
    <w:tmpl w:val="CEF87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4187045">
    <w:abstractNumId w:val="0"/>
  </w:num>
  <w:num w:numId="2" w16cid:durableId="717627519">
    <w:abstractNumId w:val="15"/>
  </w:num>
  <w:num w:numId="3" w16cid:durableId="1666929499">
    <w:abstractNumId w:val="27"/>
  </w:num>
  <w:num w:numId="4" w16cid:durableId="1573468928">
    <w:abstractNumId w:val="6"/>
  </w:num>
  <w:num w:numId="5" w16cid:durableId="1690062443">
    <w:abstractNumId w:val="12"/>
  </w:num>
  <w:num w:numId="6" w16cid:durableId="2071415702">
    <w:abstractNumId w:val="14"/>
  </w:num>
  <w:num w:numId="7" w16cid:durableId="265692434">
    <w:abstractNumId w:val="26"/>
  </w:num>
  <w:num w:numId="8" w16cid:durableId="1094286157">
    <w:abstractNumId w:val="23"/>
  </w:num>
  <w:num w:numId="9" w16cid:durableId="1827160477">
    <w:abstractNumId w:val="30"/>
  </w:num>
  <w:num w:numId="10" w16cid:durableId="1236665575">
    <w:abstractNumId w:val="28"/>
  </w:num>
  <w:num w:numId="11" w16cid:durableId="47415244">
    <w:abstractNumId w:val="11"/>
  </w:num>
  <w:num w:numId="12" w16cid:durableId="1936277727">
    <w:abstractNumId w:val="4"/>
  </w:num>
  <w:num w:numId="13" w16cid:durableId="813838065">
    <w:abstractNumId w:val="24"/>
  </w:num>
  <w:num w:numId="14" w16cid:durableId="210314782">
    <w:abstractNumId w:val="1"/>
  </w:num>
  <w:num w:numId="15" w16cid:durableId="1368945948">
    <w:abstractNumId w:val="3"/>
  </w:num>
  <w:num w:numId="16" w16cid:durableId="749695775">
    <w:abstractNumId w:val="5"/>
  </w:num>
  <w:num w:numId="17" w16cid:durableId="1007752129">
    <w:abstractNumId w:val="10"/>
  </w:num>
  <w:num w:numId="18" w16cid:durableId="64424645">
    <w:abstractNumId w:val="29"/>
  </w:num>
  <w:num w:numId="19" w16cid:durableId="885988331">
    <w:abstractNumId w:val="22"/>
  </w:num>
  <w:num w:numId="20" w16cid:durableId="814566405">
    <w:abstractNumId w:val="9"/>
  </w:num>
  <w:num w:numId="21" w16cid:durableId="1132136109">
    <w:abstractNumId w:val="13"/>
  </w:num>
  <w:num w:numId="22" w16cid:durableId="2043510757">
    <w:abstractNumId w:val="16"/>
  </w:num>
  <w:num w:numId="23" w16cid:durableId="826674418">
    <w:abstractNumId w:val="18"/>
  </w:num>
  <w:num w:numId="24" w16cid:durableId="388306249">
    <w:abstractNumId w:val="21"/>
  </w:num>
  <w:num w:numId="25" w16cid:durableId="38018710">
    <w:abstractNumId w:val="20"/>
  </w:num>
  <w:num w:numId="26" w16cid:durableId="1278560593">
    <w:abstractNumId w:val="7"/>
  </w:num>
  <w:num w:numId="27" w16cid:durableId="314838967">
    <w:abstractNumId w:val="25"/>
  </w:num>
  <w:num w:numId="28" w16cid:durableId="1729107303">
    <w:abstractNumId w:val="2"/>
  </w:num>
  <w:num w:numId="29" w16cid:durableId="1200585356">
    <w:abstractNumId w:val="19"/>
  </w:num>
  <w:num w:numId="30" w16cid:durableId="1783457543">
    <w:abstractNumId w:val="8"/>
  </w:num>
  <w:num w:numId="31" w16cid:durableId="170139527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A33"/>
    <w:rsid w:val="00006EB1"/>
    <w:rsid w:val="00006F09"/>
    <w:rsid w:val="00012A20"/>
    <w:rsid w:val="00015C14"/>
    <w:rsid w:val="0002364C"/>
    <w:rsid w:val="000240B6"/>
    <w:rsid w:val="000276D1"/>
    <w:rsid w:val="00027FC5"/>
    <w:rsid w:val="00036390"/>
    <w:rsid w:val="000377A9"/>
    <w:rsid w:val="0004668B"/>
    <w:rsid w:val="00047D3B"/>
    <w:rsid w:val="00051A3E"/>
    <w:rsid w:val="00052225"/>
    <w:rsid w:val="00052943"/>
    <w:rsid w:val="00053549"/>
    <w:rsid w:val="00053809"/>
    <w:rsid w:val="00056775"/>
    <w:rsid w:val="0005782B"/>
    <w:rsid w:val="00060CCB"/>
    <w:rsid w:val="00063FDA"/>
    <w:rsid w:val="000646C4"/>
    <w:rsid w:val="00064839"/>
    <w:rsid w:val="00066EE9"/>
    <w:rsid w:val="0006781D"/>
    <w:rsid w:val="00067F3D"/>
    <w:rsid w:val="00070CF2"/>
    <w:rsid w:val="00071132"/>
    <w:rsid w:val="000730DB"/>
    <w:rsid w:val="0007321F"/>
    <w:rsid w:val="000761C2"/>
    <w:rsid w:val="0007707F"/>
    <w:rsid w:val="00077478"/>
    <w:rsid w:val="00080245"/>
    <w:rsid w:val="00084DEF"/>
    <w:rsid w:val="00087593"/>
    <w:rsid w:val="00090385"/>
    <w:rsid w:val="00090D78"/>
    <w:rsid w:val="00091DC1"/>
    <w:rsid w:val="00093508"/>
    <w:rsid w:val="00094648"/>
    <w:rsid w:val="00094C21"/>
    <w:rsid w:val="00095760"/>
    <w:rsid w:val="00096AC3"/>
    <w:rsid w:val="00096DFD"/>
    <w:rsid w:val="000A2A41"/>
    <w:rsid w:val="000A3CE5"/>
    <w:rsid w:val="000A3F06"/>
    <w:rsid w:val="000A767C"/>
    <w:rsid w:val="000B633D"/>
    <w:rsid w:val="000B7D96"/>
    <w:rsid w:val="000C18D9"/>
    <w:rsid w:val="000C3272"/>
    <w:rsid w:val="000C6881"/>
    <w:rsid w:val="000D1017"/>
    <w:rsid w:val="000D3658"/>
    <w:rsid w:val="000D383E"/>
    <w:rsid w:val="000D6A09"/>
    <w:rsid w:val="000D720E"/>
    <w:rsid w:val="000D74D3"/>
    <w:rsid w:val="000E1F35"/>
    <w:rsid w:val="000E2CFE"/>
    <w:rsid w:val="000E4465"/>
    <w:rsid w:val="000E6F8D"/>
    <w:rsid w:val="000F0994"/>
    <w:rsid w:val="000F0C41"/>
    <w:rsid w:val="000F4C78"/>
    <w:rsid w:val="000F74F3"/>
    <w:rsid w:val="0010068E"/>
    <w:rsid w:val="001025B5"/>
    <w:rsid w:val="0010565B"/>
    <w:rsid w:val="00105854"/>
    <w:rsid w:val="00107331"/>
    <w:rsid w:val="0010759A"/>
    <w:rsid w:val="00112835"/>
    <w:rsid w:val="00112B1F"/>
    <w:rsid w:val="00112F24"/>
    <w:rsid w:val="00113A2E"/>
    <w:rsid w:val="00116A01"/>
    <w:rsid w:val="00116F5A"/>
    <w:rsid w:val="001228DD"/>
    <w:rsid w:val="00123144"/>
    <w:rsid w:val="0012350D"/>
    <w:rsid w:val="00123B8B"/>
    <w:rsid w:val="001256C2"/>
    <w:rsid w:val="00125A13"/>
    <w:rsid w:val="0013278C"/>
    <w:rsid w:val="001360FB"/>
    <w:rsid w:val="001376E8"/>
    <w:rsid w:val="00137C33"/>
    <w:rsid w:val="00141EB0"/>
    <w:rsid w:val="00147988"/>
    <w:rsid w:val="00154C3C"/>
    <w:rsid w:val="00156665"/>
    <w:rsid w:val="001566FE"/>
    <w:rsid w:val="00160710"/>
    <w:rsid w:val="00160BF9"/>
    <w:rsid w:val="00161FEE"/>
    <w:rsid w:val="001651D2"/>
    <w:rsid w:val="00165EAB"/>
    <w:rsid w:val="00165F2F"/>
    <w:rsid w:val="001667F9"/>
    <w:rsid w:val="00170E9A"/>
    <w:rsid w:val="00171EDE"/>
    <w:rsid w:val="00175E58"/>
    <w:rsid w:val="001764E5"/>
    <w:rsid w:val="00177E37"/>
    <w:rsid w:val="0018407F"/>
    <w:rsid w:val="001847F3"/>
    <w:rsid w:val="00190E8F"/>
    <w:rsid w:val="00190F13"/>
    <w:rsid w:val="00191500"/>
    <w:rsid w:val="001953B4"/>
    <w:rsid w:val="00195407"/>
    <w:rsid w:val="00195764"/>
    <w:rsid w:val="0019654B"/>
    <w:rsid w:val="001A2180"/>
    <w:rsid w:val="001B3F1C"/>
    <w:rsid w:val="001B4D07"/>
    <w:rsid w:val="001B4F6E"/>
    <w:rsid w:val="001B5A2C"/>
    <w:rsid w:val="001B7332"/>
    <w:rsid w:val="001C67C0"/>
    <w:rsid w:val="001C756E"/>
    <w:rsid w:val="001D2283"/>
    <w:rsid w:val="001D46B9"/>
    <w:rsid w:val="001D57B2"/>
    <w:rsid w:val="001D7D6F"/>
    <w:rsid w:val="001E05F1"/>
    <w:rsid w:val="001E0E5A"/>
    <w:rsid w:val="001E6A0E"/>
    <w:rsid w:val="001F3030"/>
    <w:rsid w:val="001F3116"/>
    <w:rsid w:val="001F5905"/>
    <w:rsid w:val="001F5941"/>
    <w:rsid w:val="00200608"/>
    <w:rsid w:val="002031BA"/>
    <w:rsid w:val="00206929"/>
    <w:rsid w:val="00206BC4"/>
    <w:rsid w:val="002074A1"/>
    <w:rsid w:val="0021063F"/>
    <w:rsid w:val="00211ED9"/>
    <w:rsid w:val="00212104"/>
    <w:rsid w:val="002134B9"/>
    <w:rsid w:val="00214A08"/>
    <w:rsid w:val="00221DD5"/>
    <w:rsid w:val="00222CE0"/>
    <w:rsid w:val="00223302"/>
    <w:rsid w:val="00223BAB"/>
    <w:rsid w:val="002243CF"/>
    <w:rsid w:val="0022554A"/>
    <w:rsid w:val="00226027"/>
    <w:rsid w:val="00226816"/>
    <w:rsid w:val="00226F55"/>
    <w:rsid w:val="002412F5"/>
    <w:rsid w:val="00241D56"/>
    <w:rsid w:val="002449D1"/>
    <w:rsid w:val="002449DA"/>
    <w:rsid w:val="00250EB1"/>
    <w:rsid w:val="002600F4"/>
    <w:rsid w:val="002645A5"/>
    <w:rsid w:val="00270260"/>
    <w:rsid w:val="00273BB2"/>
    <w:rsid w:val="00273C9D"/>
    <w:rsid w:val="00274610"/>
    <w:rsid w:val="002773EF"/>
    <w:rsid w:val="002833AD"/>
    <w:rsid w:val="00290656"/>
    <w:rsid w:val="00290A89"/>
    <w:rsid w:val="00294DA8"/>
    <w:rsid w:val="00295A0A"/>
    <w:rsid w:val="00296006"/>
    <w:rsid w:val="0029651D"/>
    <w:rsid w:val="002A049D"/>
    <w:rsid w:val="002A2A89"/>
    <w:rsid w:val="002A5156"/>
    <w:rsid w:val="002A5F22"/>
    <w:rsid w:val="002B1203"/>
    <w:rsid w:val="002B183A"/>
    <w:rsid w:val="002B1A94"/>
    <w:rsid w:val="002B397C"/>
    <w:rsid w:val="002B590A"/>
    <w:rsid w:val="002B6636"/>
    <w:rsid w:val="002C0093"/>
    <w:rsid w:val="002C452B"/>
    <w:rsid w:val="002C4C56"/>
    <w:rsid w:val="002C54FB"/>
    <w:rsid w:val="002D093A"/>
    <w:rsid w:val="002D1A3F"/>
    <w:rsid w:val="002D23E2"/>
    <w:rsid w:val="002D2E3B"/>
    <w:rsid w:val="002D4B5A"/>
    <w:rsid w:val="002E0D03"/>
    <w:rsid w:val="002E0F0C"/>
    <w:rsid w:val="002E3D59"/>
    <w:rsid w:val="002E54D2"/>
    <w:rsid w:val="002E6760"/>
    <w:rsid w:val="002F0EFC"/>
    <w:rsid w:val="002F0F62"/>
    <w:rsid w:val="002F6B3C"/>
    <w:rsid w:val="002F7B47"/>
    <w:rsid w:val="002F7B58"/>
    <w:rsid w:val="00302D7C"/>
    <w:rsid w:val="003051EB"/>
    <w:rsid w:val="003056D7"/>
    <w:rsid w:val="00306A7F"/>
    <w:rsid w:val="00316307"/>
    <w:rsid w:val="00316C81"/>
    <w:rsid w:val="003250E5"/>
    <w:rsid w:val="0032585D"/>
    <w:rsid w:val="00326019"/>
    <w:rsid w:val="00326E4E"/>
    <w:rsid w:val="003307F4"/>
    <w:rsid w:val="00330C20"/>
    <w:rsid w:val="00335D9F"/>
    <w:rsid w:val="00337896"/>
    <w:rsid w:val="00340F8A"/>
    <w:rsid w:val="00342CF6"/>
    <w:rsid w:val="0035073A"/>
    <w:rsid w:val="003523A6"/>
    <w:rsid w:val="00360401"/>
    <w:rsid w:val="003623FF"/>
    <w:rsid w:val="003643D7"/>
    <w:rsid w:val="003671D9"/>
    <w:rsid w:val="00370017"/>
    <w:rsid w:val="00377960"/>
    <w:rsid w:val="00377D3D"/>
    <w:rsid w:val="00381C1C"/>
    <w:rsid w:val="00384068"/>
    <w:rsid w:val="0038449F"/>
    <w:rsid w:val="00386BDF"/>
    <w:rsid w:val="0038791E"/>
    <w:rsid w:val="00387BA1"/>
    <w:rsid w:val="00392595"/>
    <w:rsid w:val="0039272E"/>
    <w:rsid w:val="00392A85"/>
    <w:rsid w:val="0039321E"/>
    <w:rsid w:val="003954C4"/>
    <w:rsid w:val="00395C16"/>
    <w:rsid w:val="003A5824"/>
    <w:rsid w:val="003A6E25"/>
    <w:rsid w:val="003B5D8A"/>
    <w:rsid w:val="003B6A54"/>
    <w:rsid w:val="003C1920"/>
    <w:rsid w:val="003C1BFD"/>
    <w:rsid w:val="003C2E8F"/>
    <w:rsid w:val="003C38A6"/>
    <w:rsid w:val="003C3EC0"/>
    <w:rsid w:val="003C5E98"/>
    <w:rsid w:val="003C6144"/>
    <w:rsid w:val="003D3FCC"/>
    <w:rsid w:val="003D4628"/>
    <w:rsid w:val="003D5A53"/>
    <w:rsid w:val="003D6AD6"/>
    <w:rsid w:val="003E0512"/>
    <w:rsid w:val="003E383B"/>
    <w:rsid w:val="003E45B3"/>
    <w:rsid w:val="003F043B"/>
    <w:rsid w:val="003F056E"/>
    <w:rsid w:val="003F0C0F"/>
    <w:rsid w:val="003F0F68"/>
    <w:rsid w:val="003F1048"/>
    <w:rsid w:val="003F3BFC"/>
    <w:rsid w:val="003F4837"/>
    <w:rsid w:val="003F4C0F"/>
    <w:rsid w:val="003F5A93"/>
    <w:rsid w:val="003F6652"/>
    <w:rsid w:val="003F6E77"/>
    <w:rsid w:val="003F768B"/>
    <w:rsid w:val="0040110D"/>
    <w:rsid w:val="00402270"/>
    <w:rsid w:val="004077A9"/>
    <w:rsid w:val="00407BEA"/>
    <w:rsid w:val="00410951"/>
    <w:rsid w:val="0041128D"/>
    <w:rsid w:val="00412EA2"/>
    <w:rsid w:val="00414D0A"/>
    <w:rsid w:val="00415526"/>
    <w:rsid w:val="00415739"/>
    <w:rsid w:val="00415D19"/>
    <w:rsid w:val="00415D3E"/>
    <w:rsid w:val="004245A6"/>
    <w:rsid w:val="00424E3F"/>
    <w:rsid w:val="00427D0E"/>
    <w:rsid w:val="00430C54"/>
    <w:rsid w:val="00431266"/>
    <w:rsid w:val="004358D1"/>
    <w:rsid w:val="00435FB9"/>
    <w:rsid w:val="00437A76"/>
    <w:rsid w:val="004401D1"/>
    <w:rsid w:val="0044394D"/>
    <w:rsid w:val="004458E4"/>
    <w:rsid w:val="00446E75"/>
    <w:rsid w:val="0044764E"/>
    <w:rsid w:val="00450439"/>
    <w:rsid w:val="00452F59"/>
    <w:rsid w:val="004558FA"/>
    <w:rsid w:val="00462759"/>
    <w:rsid w:val="00465D18"/>
    <w:rsid w:val="00466568"/>
    <w:rsid w:val="004731D2"/>
    <w:rsid w:val="00473428"/>
    <w:rsid w:val="00473928"/>
    <w:rsid w:val="00474AF2"/>
    <w:rsid w:val="0047540E"/>
    <w:rsid w:val="00480A1A"/>
    <w:rsid w:val="004810CB"/>
    <w:rsid w:val="00484BDA"/>
    <w:rsid w:val="00484BE4"/>
    <w:rsid w:val="00487680"/>
    <w:rsid w:val="004925B9"/>
    <w:rsid w:val="00494F9A"/>
    <w:rsid w:val="004966AC"/>
    <w:rsid w:val="0049719F"/>
    <w:rsid w:val="004A79A6"/>
    <w:rsid w:val="004B2970"/>
    <w:rsid w:val="004C0F84"/>
    <w:rsid w:val="004C17F2"/>
    <w:rsid w:val="004C20DD"/>
    <w:rsid w:val="004C27F3"/>
    <w:rsid w:val="004C4919"/>
    <w:rsid w:val="004C5BCD"/>
    <w:rsid w:val="004C5F1B"/>
    <w:rsid w:val="004C694B"/>
    <w:rsid w:val="004C74C8"/>
    <w:rsid w:val="004D045D"/>
    <w:rsid w:val="004D1531"/>
    <w:rsid w:val="004D5B24"/>
    <w:rsid w:val="004E14B7"/>
    <w:rsid w:val="004E3E60"/>
    <w:rsid w:val="004E41F7"/>
    <w:rsid w:val="004E4C4B"/>
    <w:rsid w:val="004F2BC6"/>
    <w:rsid w:val="00501347"/>
    <w:rsid w:val="005013E2"/>
    <w:rsid w:val="00501A4A"/>
    <w:rsid w:val="00501F0B"/>
    <w:rsid w:val="00507E80"/>
    <w:rsid w:val="00510B3E"/>
    <w:rsid w:val="0051508E"/>
    <w:rsid w:val="0051666E"/>
    <w:rsid w:val="00516B84"/>
    <w:rsid w:val="005170FF"/>
    <w:rsid w:val="00522D13"/>
    <w:rsid w:val="0052369E"/>
    <w:rsid w:val="00527631"/>
    <w:rsid w:val="005333EB"/>
    <w:rsid w:val="00535D29"/>
    <w:rsid w:val="00537B3A"/>
    <w:rsid w:val="00543457"/>
    <w:rsid w:val="00543608"/>
    <w:rsid w:val="005459B6"/>
    <w:rsid w:val="00546942"/>
    <w:rsid w:val="00554AA5"/>
    <w:rsid w:val="00554B30"/>
    <w:rsid w:val="005577D8"/>
    <w:rsid w:val="00572178"/>
    <w:rsid w:val="005721FC"/>
    <w:rsid w:val="00572CDE"/>
    <w:rsid w:val="005830F6"/>
    <w:rsid w:val="00584117"/>
    <w:rsid w:val="00584355"/>
    <w:rsid w:val="0058478D"/>
    <w:rsid w:val="005875B7"/>
    <w:rsid w:val="00590C95"/>
    <w:rsid w:val="0059298E"/>
    <w:rsid w:val="00593263"/>
    <w:rsid w:val="00595651"/>
    <w:rsid w:val="005A075F"/>
    <w:rsid w:val="005A0CFD"/>
    <w:rsid w:val="005A0CFE"/>
    <w:rsid w:val="005A3216"/>
    <w:rsid w:val="005A324D"/>
    <w:rsid w:val="005A4CA3"/>
    <w:rsid w:val="005A767B"/>
    <w:rsid w:val="005B0EFA"/>
    <w:rsid w:val="005B15C6"/>
    <w:rsid w:val="005B2563"/>
    <w:rsid w:val="005B5364"/>
    <w:rsid w:val="005B6987"/>
    <w:rsid w:val="005B6E01"/>
    <w:rsid w:val="005B7934"/>
    <w:rsid w:val="005C3285"/>
    <w:rsid w:val="005C6505"/>
    <w:rsid w:val="005C70B5"/>
    <w:rsid w:val="005C7CDA"/>
    <w:rsid w:val="005D5706"/>
    <w:rsid w:val="005D58C5"/>
    <w:rsid w:val="005D6846"/>
    <w:rsid w:val="005D708B"/>
    <w:rsid w:val="005E1E9D"/>
    <w:rsid w:val="005E5C46"/>
    <w:rsid w:val="005E63DF"/>
    <w:rsid w:val="005E6873"/>
    <w:rsid w:val="005F0A33"/>
    <w:rsid w:val="005F3173"/>
    <w:rsid w:val="005F68FF"/>
    <w:rsid w:val="00600776"/>
    <w:rsid w:val="0060219E"/>
    <w:rsid w:val="006107F7"/>
    <w:rsid w:val="00612930"/>
    <w:rsid w:val="00614139"/>
    <w:rsid w:val="0061451E"/>
    <w:rsid w:val="006230DB"/>
    <w:rsid w:val="00624A5F"/>
    <w:rsid w:val="00626957"/>
    <w:rsid w:val="00627464"/>
    <w:rsid w:val="006279FB"/>
    <w:rsid w:val="006300FF"/>
    <w:rsid w:val="00630E89"/>
    <w:rsid w:val="00631846"/>
    <w:rsid w:val="0063794F"/>
    <w:rsid w:val="00645FF7"/>
    <w:rsid w:val="00647520"/>
    <w:rsid w:val="00647954"/>
    <w:rsid w:val="006503DE"/>
    <w:rsid w:val="00652794"/>
    <w:rsid w:val="00654294"/>
    <w:rsid w:val="006544CB"/>
    <w:rsid w:val="006546A3"/>
    <w:rsid w:val="00654961"/>
    <w:rsid w:val="006563B0"/>
    <w:rsid w:val="00657968"/>
    <w:rsid w:val="00660248"/>
    <w:rsid w:val="00663486"/>
    <w:rsid w:val="00664852"/>
    <w:rsid w:val="00664B79"/>
    <w:rsid w:val="00664C96"/>
    <w:rsid w:val="00670610"/>
    <w:rsid w:val="00675321"/>
    <w:rsid w:val="00680CD8"/>
    <w:rsid w:val="00681E97"/>
    <w:rsid w:val="0068307A"/>
    <w:rsid w:val="00685266"/>
    <w:rsid w:val="00685CA1"/>
    <w:rsid w:val="006875C2"/>
    <w:rsid w:val="006910A6"/>
    <w:rsid w:val="0069148C"/>
    <w:rsid w:val="00692BAE"/>
    <w:rsid w:val="006937D7"/>
    <w:rsid w:val="00695D6C"/>
    <w:rsid w:val="006A1558"/>
    <w:rsid w:val="006B14B2"/>
    <w:rsid w:val="006B1598"/>
    <w:rsid w:val="006C088B"/>
    <w:rsid w:val="006C605A"/>
    <w:rsid w:val="006D295A"/>
    <w:rsid w:val="006D6AEF"/>
    <w:rsid w:val="006D70E6"/>
    <w:rsid w:val="006D7F77"/>
    <w:rsid w:val="006E0EAD"/>
    <w:rsid w:val="006E117E"/>
    <w:rsid w:val="006E12CD"/>
    <w:rsid w:val="006E1B74"/>
    <w:rsid w:val="006E1CBF"/>
    <w:rsid w:val="006E3856"/>
    <w:rsid w:val="006E400C"/>
    <w:rsid w:val="006E4F1C"/>
    <w:rsid w:val="006E5F9A"/>
    <w:rsid w:val="006F30AC"/>
    <w:rsid w:val="007001F5"/>
    <w:rsid w:val="0070121C"/>
    <w:rsid w:val="0070438F"/>
    <w:rsid w:val="0070488C"/>
    <w:rsid w:val="00707495"/>
    <w:rsid w:val="00707F50"/>
    <w:rsid w:val="00710617"/>
    <w:rsid w:val="0071102F"/>
    <w:rsid w:val="00713980"/>
    <w:rsid w:val="00714874"/>
    <w:rsid w:val="00714AD9"/>
    <w:rsid w:val="00714B3D"/>
    <w:rsid w:val="007219C4"/>
    <w:rsid w:val="00727CDC"/>
    <w:rsid w:val="00731E5F"/>
    <w:rsid w:val="0073301A"/>
    <w:rsid w:val="007339F0"/>
    <w:rsid w:val="00733D2B"/>
    <w:rsid w:val="00736367"/>
    <w:rsid w:val="00745A5C"/>
    <w:rsid w:val="00745EC1"/>
    <w:rsid w:val="00747671"/>
    <w:rsid w:val="00751AD1"/>
    <w:rsid w:val="00755E06"/>
    <w:rsid w:val="007602F9"/>
    <w:rsid w:val="007605EB"/>
    <w:rsid w:val="00761C9A"/>
    <w:rsid w:val="007654E3"/>
    <w:rsid w:val="00770412"/>
    <w:rsid w:val="007720BB"/>
    <w:rsid w:val="007724BF"/>
    <w:rsid w:val="007769B8"/>
    <w:rsid w:val="00780646"/>
    <w:rsid w:val="0078236C"/>
    <w:rsid w:val="007831FD"/>
    <w:rsid w:val="007853E1"/>
    <w:rsid w:val="0078755C"/>
    <w:rsid w:val="007908CA"/>
    <w:rsid w:val="00790D3A"/>
    <w:rsid w:val="00791BE3"/>
    <w:rsid w:val="007944D5"/>
    <w:rsid w:val="007974DD"/>
    <w:rsid w:val="00797A7A"/>
    <w:rsid w:val="007A11A3"/>
    <w:rsid w:val="007A1862"/>
    <w:rsid w:val="007A30BC"/>
    <w:rsid w:val="007B5C93"/>
    <w:rsid w:val="007B62B0"/>
    <w:rsid w:val="007B6E34"/>
    <w:rsid w:val="007C226E"/>
    <w:rsid w:val="007C238F"/>
    <w:rsid w:val="007C3EB2"/>
    <w:rsid w:val="007C4BCB"/>
    <w:rsid w:val="007C6953"/>
    <w:rsid w:val="007D1553"/>
    <w:rsid w:val="007D5570"/>
    <w:rsid w:val="007E3E0F"/>
    <w:rsid w:val="007E3ED4"/>
    <w:rsid w:val="007E5FE8"/>
    <w:rsid w:val="007E6BE8"/>
    <w:rsid w:val="007F34AA"/>
    <w:rsid w:val="007F5E0E"/>
    <w:rsid w:val="008043A6"/>
    <w:rsid w:val="00804922"/>
    <w:rsid w:val="00810BA8"/>
    <w:rsid w:val="00812271"/>
    <w:rsid w:val="00815619"/>
    <w:rsid w:val="0081710C"/>
    <w:rsid w:val="0082136F"/>
    <w:rsid w:val="00825DD1"/>
    <w:rsid w:val="00832787"/>
    <w:rsid w:val="00833BC7"/>
    <w:rsid w:val="00833FEA"/>
    <w:rsid w:val="00836645"/>
    <w:rsid w:val="008403FF"/>
    <w:rsid w:val="00841C89"/>
    <w:rsid w:val="008429A9"/>
    <w:rsid w:val="00844932"/>
    <w:rsid w:val="008462D2"/>
    <w:rsid w:val="008465B3"/>
    <w:rsid w:val="008472D1"/>
    <w:rsid w:val="00847566"/>
    <w:rsid w:val="00847B1E"/>
    <w:rsid w:val="008550DD"/>
    <w:rsid w:val="00860A75"/>
    <w:rsid w:val="00864159"/>
    <w:rsid w:val="00865670"/>
    <w:rsid w:val="00871367"/>
    <w:rsid w:val="0087309F"/>
    <w:rsid w:val="008754E0"/>
    <w:rsid w:val="00880924"/>
    <w:rsid w:val="00883343"/>
    <w:rsid w:val="0088387D"/>
    <w:rsid w:val="0088389A"/>
    <w:rsid w:val="008866F3"/>
    <w:rsid w:val="00893D00"/>
    <w:rsid w:val="00897C14"/>
    <w:rsid w:val="008A042B"/>
    <w:rsid w:val="008A0AAE"/>
    <w:rsid w:val="008A320B"/>
    <w:rsid w:val="008A5985"/>
    <w:rsid w:val="008B18EE"/>
    <w:rsid w:val="008B5232"/>
    <w:rsid w:val="008B73E0"/>
    <w:rsid w:val="008C3F78"/>
    <w:rsid w:val="008C6A97"/>
    <w:rsid w:val="008D0656"/>
    <w:rsid w:val="008D0D98"/>
    <w:rsid w:val="008D1037"/>
    <w:rsid w:val="008D46F0"/>
    <w:rsid w:val="008D5A6A"/>
    <w:rsid w:val="008D5F8F"/>
    <w:rsid w:val="008D67B6"/>
    <w:rsid w:val="008E04D3"/>
    <w:rsid w:val="008E2EDC"/>
    <w:rsid w:val="008E4B1A"/>
    <w:rsid w:val="008F3607"/>
    <w:rsid w:val="008F5F0D"/>
    <w:rsid w:val="008F762B"/>
    <w:rsid w:val="00901F65"/>
    <w:rsid w:val="00902412"/>
    <w:rsid w:val="00902918"/>
    <w:rsid w:val="00903CEC"/>
    <w:rsid w:val="00907E67"/>
    <w:rsid w:val="009117E4"/>
    <w:rsid w:val="00912E86"/>
    <w:rsid w:val="00914601"/>
    <w:rsid w:val="009149E6"/>
    <w:rsid w:val="00914A50"/>
    <w:rsid w:val="00917B0C"/>
    <w:rsid w:val="00920E13"/>
    <w:rsid w:val="00924B85"/>
    <w:rsid w:val="0092532A"/>
    <w:rsid w:val="00927128"/>
    <w:rsid w:val="00931CC8"/>
    <w:rsid w:val="00932CBD"/>
    <w:rsid w:val="00940B3F"/>
    <w:rsid w:val="00941051"/>
    <w:rsid w:val="00943476"/>
    <w:rsid w:val="00943B76"/>
    <w:rsid w:val="00944AAC"/>
    <w:rsid w:val="00946BB9"/>
    <w:rsid w:val="00947BA2"/>
    <w:rsid w:val="00947C23"/>
    <w:rsid w:val="00950F6D"/>
    <w:rsid w:val="00952451"/>
    <w:rsid w:val="00952AC9"/>
    <w:rsid w:val="009564AB"/>
    <w:rsid w:val="009575E2"/>
    <w:rsid w:val="009578B0"/>
    <w:rsid w:val="00961BA6"/>
    <w:rsid w:val="00961E7D"/>
    <w:rsid w:val="009629FB"/>
    <w:rsid w:val="00964A9B"/>
    <w:rsid w:val="00966E0F"/>
    <w:rsid w:val="00971E47"/>
    <w:rsid w:val="00972253"/>
    <w:rsid w:val="0097276B"/>
    <w:rsid w:val="0097444D"/>
    <w:rsid w:val="009761D8"/>
    <w:rsid w:val="00976345"/>
    <w:rsid w:val="009772D0"/>
    <w:rsid w:val="00977412"/>
    <w:rsid w:val="0097747E"/>
    <w:rsid w:val="009824C0"/>
    <w:rsid w:val="009834BC"/>
    <w:rsid w:val="009845CF"/>
    <w:rsid w:val="00984E03"/>
    <w:rsid w:val="00985327"/>
    <w:rsid w:val="00990D63"/>
    <w:rsid w:val="00990FD6"/>
    <w:rsid w:val="009A35AE"/>
    <w:rsid w:val="009A413B"/>
    <w:rsid w:val="009A7581"/>
    <w:rsid w:val="009B0098"/>
    <w:rsid w:val="009B3CE0"/>
    <w:rsid w:val="009B4C82"/>
    <w:rsid w:val="009B7558"/>
    <w:rsid w:val="009C0CEB"/>
    <w:rsid w:val="009C233F"/>
    <w:rsid w:val="009C3054"/>
    <w:rsid w:val="009C32C3"/>
    <w:rsid w:val="009C42CE"/>
    <w:rsid w:val="009C506B"/>
    <w:rsid w:val="009C59FA"/>
    <w:rsid w:val="009D0A70"/>
    <w:rsid w:val="009D2DF7"/>
    <w:rsid w:val="009D41FF"/>
    <w:rsid w:val="009D5EC4"/>
    <w:rsid w:val="009D695C"/>
    <w:rsid w:val="009D6CF3"/>
    <w:rsid w:val="009E181C"/>
    <w:rsid w:val="009E277B"/>
    <w:rsid w:val="009E56C6"/>
    <w:rsid w:val="009E6441"/>
    <w:rsid w:val="009F035E"/>
    <w:rsid w:val="009F5B37"/>
    <w:rsid w:val="009F6803"/>
    <w:rsid w:val="00A01814"/>
    <w:rsid w:val="00A02836"/>
    <w:rsid w:val="00A03BBD"/>
    <w:rsid w:val="00A062F9"/>
    <w:rsid w:val="00A07C27"/>
    <w:rsid w:val="00A07F32"/>
    <w:rsid w:val="00A104B8"/>
    <w:rsid w:val="00A14128"/>
    <w:rsid w:val="00A157CC"/>
    <w:rsid w:val="00A259F5"/>
    <w:rsid w:val="00A32989"/>
    <w:rsid w:val="00A33AF6"/>
    <w:rsid w:val="00A33B31"/>
    <w:rsid w:val="00A3461E"/>
    <w:rsid w:val="00A3537F"/>
    <w:rsid w:val="00A366F5"/>
    <w:rsid w:val="00A37CA1"/>
    <w:rsid w:val="00A41E49"/>
    <w:rsid w:val="00A43F29"/>
    <w:rsid w:val="00A46AEF"/>
    <w:rsid w:val="00A46B6B"/>
    <w:rsid w:val="00A51B53"/>
    <w:rsid w:val="00A53923"/>
    <w:rsid w:val="00A53F64"/>
    <w:rsid w:val="00A5597C"/>
    <w:rsid w:val="00A56216"/>
    <w:rsid w:val="00A702A9"/>
    <w:rsid w:val="00A714B7"/>
    <w:rsid w:val="00A73A93"/>
    <w:rsid w:val="00A747F8"/>
    <w:rsid w:val="00A75316"/>
    <w:rsid w:val="00A7622B"/>
    <w:rsid w:val="00A76D67"/>
    <w:rsid w:val="00A771F7"/>
    <w:rsid w:val="00A77B31"/>
    <w:rsid w:val="00A804DC"/>
    <w:rsid w:val="00A80775"/>
    <w:rsid w:val="00A819FA"/>
    <w:rsid w:val="00A82554"/>
    <w:rsid w:val="00A82645"/>
    <w:rsid w:val="00A86013"/>
    <w:rsid w:val="00A9134D"/>
    <w:rsid w:val="00A93898"/>
    <w:rsid w:val="00A94F9A"/>
    <w:rsid w:val="00A952DC"/>
    <w:rsid w:val="00A977A2"/>
    <w:rsid w:val="00AA067A"/>
    <w:rsid w:val="00AA1B71"/>
    <w:rsid w:val="00AA41E7"/>
    <w:rsid w:val="00AA4B74"/>
    <w:rsid w:val="00AB4233"/>
    <w:rsid w:val="00AC0C70"/>
    <w:rsid w:val="00AC2330"/>
    <w:rsid w:val="00AD0A0D"/>
    <w:rsid w:val="00AD3E1D"/>
    <w:rsid w:val="00AD5242"/>
    <w:rsid w:val="00AD6842"/>
    <w:rsid w:val="00AE14C6"/>
    <w:rsid w:val="00AE249D"/>
    <w:rsid w:val="00AE2B32"/>
    <w:rsid w:val="00AE31CD"/>
    <w:rsid w:val="00AE3A21"/>
    <w:rsid w:val="00AE3B8D"/>
    <w:rsid w:val="00AE52EF"/>
    <w:rsid w:val="00AE7759"/>
    <w:rsid w:val="00AF01FD"/>
    <w:rsid w:val="00AF260D"/>
    <w:rsid w:val="00AF44A6"/>
    <w:rsid w:val="00AF4C92"/>
    <w:rsid w:val="00B00B94"/>
    <w:rsid w:val="00B00BDB"/>
    <w:rsid w:val="00B06BCE"/>
    <w:rsid w:val="00B13639"/>
    <w:rsid w:val="00B1378B"/>
    <w:rsid w:val="00B166EF"/>
    <w:rsid w:val="00B21B51"/>
    <w:rsid w:val="00B22B46"/>
    <w:rsid w:val="00B24B2E"/>
    <w:rsid w:val="00B24DDC"/>
    <w:rsid w:val="00B26D67"/>
    <w:rsid w:val="00B32357"/>
    <w:rsid w:val="00B33CE1"/>
    <w:rsid w:val="00B34FC7"/>
    <w:rsid w:val="00B37408"/>
    <w:rsid w:val="00B41C90"/>
    <w:rsid w:val="00B42D48"/>
    <w:rsid w:val="00B45E9B"/>
    <w:rsid w:val="00B47C41"/>
    <w:rsid w:val="00B500FC"/>
    <w:rsid w:val="00B50BFB"/>
    <w:rsid w:val="00B54C87"/>
    <w:rsid w:val="00B575E4"/>
    <w:rsid w:val="00B65DC1"/>
    <w:rsid w:val="00B6699D"/>
    <w:rsid w:val="00B71AE5"/>
    <w:rsid w:val="00B71B21"/>
    <w:rsid w:val="00B74F67"/>
    <w:rsid w:val="00B80327"/>
    <w:rsid w:val="00B80765"/>
    <w:rsid w:val="00B815CB"/>
    <w:rsid w:val="00B81F42"/>
    <w:rsid w:val="00B92463"/>
    <w:rsid w:val="00B93D2F"/>
    <w:rsid w:val="00B9415F"/>
    <w:rsid w:val="00BA0790"/>
    <w:rsid w:val="00BA2B45"/>
    <w:rsid w:val="00BA33D0"/>
    <w:rsid w:val="00BA4840"/>
    <w:rsid w:val="00BA56A0"/>
    <w:rsid w:val="00BA7DB7"/>
    <w:rsid w:val="00BB0BD7"/>
    <w:rsid w:val="00BB7F48"/>
    <w:rsid w:val="00BC5511"/>
    <w:rsid w:val="00BD7F37"/>
    <w:rsid w:val="00BE03BD"/>
    <w:rsid w:val="00BE03F5"/>
    <w:rsid w:val="00BE150B"/>
    <w:rsid w:val="00BE62F9"/>
    <w:rsid w:val="00BF0D02"/>
    <w:rsid w:val="00BF4083"/>
    <w:rsid w:val="00BF4B71"/>
    <w:rsid w:val="00BF60B3"/>
    <w:rsid w:val="00C02033"/>
    <w:rsid w:val="00C0262C"/>
    <w:rsid w:val="00C04B0F"/>
    <w:rsid w:val="00C120A0"/>
    <w:rsid w:val="00C13191"/>
    <w:rsid w:val="00C13B18"/>
    <w:rsid w:val="00C146B2"/>
    <w:rsid w:val="00C20899"/>
    <w:rsid w:val="00C2243D"/>
    <w:rsid w:val="00C262F7"/>
    <w:rsid w:val="00C329A7"/>
    <w:rsid w:val="00C3763E"/>
    <w:rsid w:val="00C40AD3"/>
    <w:rsid w:val="00C40C59"/>
    <w:rsid w:val="00C44E8F"/>
    <w:rsid w:val="00C453AA"/>
    <w:rsid w:val="00C45E78"/>
    <w:rsid w:val="00C507F3"/>
    <w:rsid w:val="00C50BB0"/>
    <w:rsid w:val="00C51403"/>
    <w:rsid w:val="00C5248C"/>
    <w:rsid w:val="00C532AB"/>
    <w:rsid w:val="00C5375F"/>
    <w:rsid w:val="00C53FE4"/>
    <w:rsid w:val="00C54340"/>
    <w:rsid w:val="00C54CD3"/>
    <w:rsid w:val="00C5519E"/>
    <w:rsid w:val="00C55427"/>
    <w:rsid w:val="00C610D2"/>
    <w:rsid w:val="00C61B1D"/>
    <w:rsid w:val="00C67F9E"/>
    <w:rsid w:val="00C729DC"/>
    <w:rsid w:val="00C73077"/>
    <w:rsid w:val="00C81C93"/>
    <w:rsid w:val="00C85802"/>
    <w:rsid w:val="00C85BD7"/>
    <w:rsid w:val="00C94B45"/>
    <w:rsid w:val="00C956CA"/>
    <w:rsid w:val="00CA0671"/>
    <w:rsid w:val="00CA355A"/>
    <w:rsid w:val="00CA64B8"/>
    <w:rsid w:val="00CA6CDA"/>
    <w:rsid w:val="00CB20DE"/>
    <w:rsid w:val="00CB46C1"/>
    <w:rsid w:val="00CB4C1F"/>
    <w:rsid w:val="00CB61A0"/>
    <w:rsid w:val="00CB6F2A"/>
    <w:rsid w:val="00CC21CD"/>
    <w:rsid w:val="00CC3274"/>
    <w:rsid w:val="00CC43BC"/>
    <w:rsid w:val="00CC674D"/>
    <w:rsid w:val="00CC71BD"/>
    <w:rsid w:val="00CD4A3C"/>
    <w:rsid w:val="00CD6685"/>
    <w:rsid w:val="00CE1795"/>
    <w:rsid w:val="00CE2468"/>
    <w:rsid w:val="00CE30DC"/>
    <w:rsid w:val="00CE6459"/>
    <w:rsid w:val="00CE6756"/>
    <w:rsid w:val="00CF14DB"/>
    <w:rsid w:val="00CF60D7"/>
    <w:rsid w:val="00CF6FC9"/>
    <w:rsid w:val="00D016D8"/>
    <w:rsid w:val="00D02DFA"/>
    <w:rsid w:val="00D06A8A"/>
    <w:rsid w:val="00D0763F"/>
    <w:rsid w:val="00D1216E"/>
    <w:rsid w:val="00D150F4"/>
    <w:rsid w:val="00D153DD"/>
    <w:rsid w:val="00D15627"/>
    <w:rsid w:val="00D15EBF"/>
    <w:rsid w:val="00D17524"/>
    <w:rsid w:val="00D2044F"/>
    <w:rsid w:val="00D205E6"/>
    <w:rsid w:val="00D21DC6"/>
    <w:rsid w:val="00D22F60"/>
    <w:rsid w:val="00D24F9B"/>
    <w:rsid w:val="00D25399"/>
    <w:rsid w:val="00D26664"/>
    <w:rsid w:val="00D33E04"/>
    <w:rsid w:val="00D3487E"/>
    <w:rsid w:val="00D34B9B"/>
    <w:rsid w:val="00D34F3F"/>
    <w:rsid w:val="00D36707"/>
    <w:rsid w:val="00D36823"/>
    <w:rsid w:val="00D37E06"/>
    <w:rsid w:val="00D433EC"/>
    <w:rsid w:val="00D479A9"/>
    <w:rsid w:val="00D50913"/>
    <w:rsid w:val="00D5191D"/>
    <w:rsid w:val="00D53E3D"/>
    <w:rsid w:val="00D5420C"/>
    <w:rsid w:val="00D57EE1"/>
    <w:rsid w:val="00D603EB"/>
    <w:rsid w:val="00D6155F"/>
    <w:rsid w:val="00D6165D"/>
    <w:rsid w:val="00D62002"/>
    <w:rsid w:val="00D6215D"/>
    <w:rsid w:val="00D64A2F"/>
    <w:rsid w:val="00D66592"/>
    <w:rsid w:val="00D71B70"/>
    <w:rsid w:val="00D72BF4"/>
    <w:rsid w:val="00D73BCB"/>
    <w:rsid w:val="00D7478C"/>
    <w:rsid w:val="00D76185"/>
    <w:rsid w:val="00D76A8C"/>
    <w:rsid w:val="00D76D58"/>
    <w:rsid w:val="00D775B9"/>
    <w:rsid w:val="00D8062C"/>
    <w:rsid w:val="00D84050"/>
    <w:rsid w:val="00D860A9"/>
    <w:rsid w:val="00D87D46"/>
    <w:rsid w:val="00D87EF3"/>
    <w:rsid w:val="00D91F7D"/>
    <w:rsid w:val="00D94E62"/>
    <w:rsid w:val="00D94EB4"/>
    <w:rsid w:val="00D96066"/>
    <w:rsid w:val="00DA05C2"/>
    <w:rsid w:val="00DA0D23"/>
    <w:rsid w:val="00DA1152"/>
    <w:rsid w:val="00DA1B97"/>
    <w:rsid w:val="00DA41F1"/>
    <w:rsid w:val="00DA4B72"/>
    <w:rsid w:val="00DB623E"/>
    <w:rsid w:val="00DB7380"/>
    <w:rsid w:val="00DD0F30"/>
    <w:rsid w:val="00DD22C9"/>
    <w:rsid w:val="00DD3B67"/>
    <w:rsid w:val="00DF1FFA"/>
    <w:rsid w:val="00DF2D9F"/>
    <w:rsid w:val="00DF69D4"/>
    <w:rsid w:val="00E032A3"/>
    <w:rsid w:val="00E0502E"/>
    <w:rsid w:val="00E070BF"/>
    <w:rsid w:val="00E14DED"/>
    <w:rsid w:val="00E21302"/>
    <w:rsid w:val="00E21360"/>
    <w:rsid w:val="00E21454"/>
    <w:rsid w:val="00E22362"/>
    <w:rsid w:val="00E22B36"/>
    <w:rsid w:val="00E236ED"/>
    <w:rsid w:val="00E2558F"/>
    <w:rsid w:val="00E2690B"/>
    <w:rsid w:val="00E322D1"/>
    <w:rsid w:val="00E3596E"/>
    <w:rsid w:val="00E36821"/>
    <w:rsid w:val="00E3716D"/>
    <w:rsid w:val="00E37432"/>
    <w:rsid w:val="00E50932"/>
    <w:rsid w:val="00E54D08"/>
    <w:rsid w:val="00E55839"/>
    <w:rsid w:val="00E5594D"/>
    <w:rsid w:val="00E63D7C"/>
    <w:rsid w:val="00E64A11"/>
    <w:rsid w:val="00E64F0C"/>
    <w:rsid w:val="00E65628"/>
    <w:rsid w:val="00E65752"/>
    <w:rsid w:val="00E67853"/>
    <w:rsid w:val="00E70166"/>
    <w:rsid w:val="00E718CB"/>
    <w:rsid w:val="00E73A46"/>
    <w:rsid w:val="00E754D9"/>
    <w:rsid w:val="00E76F10"/>
    <w:rsid w:val="00E77CE1"/>
    <w:rsid w:val="00E80899"/>
    <w:rsid w:val="00E80F4A"/>
    <w:rsid w:val="00E84348"/>
    <w:rsid w:val="00E86702"/>
    <w:rsid w:val="00E90045"/>
    <w:rsid w:val="00E901B3"/>
    <w:rsid w:val="00E90BEA"/>
    <w:rsid w:val="00E923B5"/>
    <w:rsid w:val="00E92FF7"/>
    <w:rsid w:val="00E931F1"/>
    <w:rsid w:val="00E93B51"/>
    <w:rsid w:val="00E95E9D"/>
    <w:rsid w:val="00EA1E4D"/>
    <w:rsid w:val="00EA2DF3"/>
    <w:rsid w:val="00EA68C0"/>
    <w:rsid w:val="00EA72A8"/>
    <w:rsid w:val="00EB2A9C"/>
    <w:rsid w:val="00EB4CEE"/>
    <w:rsid w:val="00EB4D85"/>
    <w:rsid w:val="00EB4F7E"/>
    <w:rsid w:val="00EC5B7A"/>
    <w:rsid w:val="00ED0ACF"/>
    <w:rsid w:val="00ED1F76"/>
    <w:rsid w:val="00EE25C4"/>
    <w:rsid w:val="00EE335B"/>
    <w:rsid w:val="00EE716A"/>
    <w:rsid w:val="00EE722C"/>
    <w:rsid w:val="00EE7D85"/>
    <w:rsid w:val="00EF3434"/>
    <w:rsid w:val="00EF34B4"/>
    <w:rsid w:val="00EF3834"/>
    <w:rsid w:val="00EF75D0"/>
    <w:rsid w:val="00EF7651"/>
    <w:rsid w:val="00EF7A12"/>
    <w:rsid w:val="00F00F5F"/>
    <w:rsid w:val="00F0105D"/>
    <w:rsid w:val="00F02A9F"/>
    <w:rsid w:val="00F0347F"/>
    <w:rsid w:val="00F07C40"/>
    <w:rsid w:val="00F11FEC"/>
    <w:rsid w:val="00F14602"/>
    <w:rsid w:val="00F20870"/>
    <w:rsid w:val="00F22034"/>
    <w:rsid w:val="00F22D66"/>
    <w:rsid w:val="00F22FD7"/>
    <w:rsid w:val="00F270A0"/>
    <w:rsid w:val="00F31274"/>
    <w:rsid w:val="00F3249D"/>
    <w:rsid w:val="00F33B04"/>
    <w:rsid w:val="00F34921"/>
    <w:rsid w:val="00F4183A"/>
    <w:rsid w:val="00F46E6A"/>
    <w:rsid w:val="00F54BE2"/>
    <w:rsid w:val="00F57114"/>
    <w:rsid w:val="00F63509"/>
    <w:rsid w:val="00F6483B"/>
    <w:rsid w:val="00F70626"/>
    <w:rsid w:val="00F71209"/>
    <w:rsid w:val="00F71446"/>
    <w:rsid w:val="00F77C8F"/>
    <w:rsid w:val="00F84F75"/>
    <w:rsid w:val="00F87ED6"/>
    <w:rsid w:val="00F92D4A"/>
    <w:rsid w:val="00F964E8"/>
    <w:rsid w:val="00FA2978"/>
    <w:rsid w:val="00FA2E76"/>
    <w:rsid w:val="00FA498D"/>
    <w:rsid w:val="00FA791A"/>
    <w:rsid w:val="00FA79BC"/>
    <w:rsid w:val="00FC064B"/>
    <w:rsid w:val="00FC07DE"/>
    <w:rsid w:val="00FC1B42"/>
    <w:rsid w:val="00FC5DE4"/>
    <w:rsid w:val="00FC7E0C"/>
    <w:rsid w:val="00FD227B"/>
    <w:rsid w:val="00FD3B6A"/>
    <w:rsid w:val="00FD3F3D"/>
    <w:rsid w:val="00FD64CC"/>
    <w:rsid w:val="00FE0EC8"/>
    <w:rsid w:val="00FE0F5B"/>
    <w:rsid w:val="00FE3C01"/>
    <w:rsid w:val="00FE76D4"/>
    <w:rsid w:val="00FF1601"/>
    <w:rsid w:val="00FF2AE7"/>
    <w:rsid w:val="00FF405F"/>
    <w:rsid w:val="00FF4D7D"/>
    <w:rsid w:val="00FF4DA3"/>
    <w:rsid w:val="00FF4FC6"/>
    <w:rsid w:val="00FF635C"/>
    <w:rsid w:val="00FF6F29"/>
    <w:rsid w:val="00FF7C15"/>
    <w:rsid w:val="06B727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B1C472"/>
  <w15:docId w15:val="{3493C872-3D9C-48CE-9E58-EA3684546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kern w:val="2"/>
      <w:sz w:val="22"/>
      <w:szCs w:val="24"/>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link w:val="a4"/>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5">
    <w:name w:val="Title"/>
    <w:basedOn w:val="a"/>
    <w:next w:val="a"/>
    <w:link w:val="a6"/>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character" w:styleId="a7">
    <w:name w:val="Hyperlink"/>
    <w:basedOn w:val="a0"/>
    <w:uiPriority w:val="99"/>
    <w:unhideWhenUsed/>
    <w:qFormat/>
    <w:rPr>
      <w:color w:val="467886" w:themeColor="hyperlink"/>
      <w:u w:val="single"/>
    </w:rPr>
  </w:style>
  <w:style w:type="paragraph" w:customStyle="1" w:styleId="a8">
    <w:name w:val="论文正文"/>
    <w:basedOn w:val="a"/>
    <w:link w:val="a9"/>
    <w:qFormat/>
    <w:pPr>
      <w:spacing w:line="276" w:lineRule="auto"/>
      <w:ind w:firstLineChars="200" w:firstLine="200"/>
      <w:jc w:val="both"/>
    </w:pPr>
    <w:rPr>
      <w:rFonts w:ascii="仿宋" w:eastAsia="仿宋" w:hAnsi="仿宋"/>
      <w:sz w:val="28"/>
      <w:szCs w:val="28"/>
    </w:rPr>
  </w:style>
  <w:style w:type="character" w:customStyle="1" w:styleId="a9">
    <w:name w:val="论文正文 字符"/>
    <w:basedOn w:val="a0"/>
    <w:link w:val="a8"/>
    <w:qFormat/>
    <w:rPr>
      <w:rFonts w:ascii="仿宋" w:eastAsia="仿宋" w:hAnsi="仿宋"/>
      <w:sz w:val="28"/>
      <w:szCs w:val="28"/>
    </w:rPr>
  </w:style>
  <w:style w:type="paragraph" w:customStyle="1" w:styleId="aa">
    <w:name w:val="论文节标题"/>
    <w:basedOn w:val="a"/>
    <w:link w:val="ab"/>
    <w:qFormat/>
    <w:pPr>
      <w:spacing w:line="276" w:lineRule="auto"/>
      <w:outlineLvl w:val="2"/>
    </w:pPr>
    <w:rPr>
      <w:rFonts w:ascii="仿宋" w:eastAsia="黑体" w:hAnsi="仿宋"/>
      <w:sz w:val="28"/>
      <w:szCs w:val="28"/>
    </w:rPr>
  </w:style>
  <w:style w:type="character" w:customStyle="1" w:styleId="ab">
    <w:name w:val="论文节标题 字符"/>
    <w:basedOn w:val="a0"/>
    <w:link w:val="aa"/>
    <w:qFormat/>
    <w:rPr>
      <w:rFonts w:ascii="仿宋" w:eastAsia="黑体" w:hAnsi="仿宋"/>
      <w:sz w:val="28"/>
      <w:szCs w:val="28"/>
    </w:rPr>
  </w:style>
  <w:style w:type="paragraph" w:customStyle="1" w:styleId="ac">
    <w:name w:val="论文标题"/>
    <w:basedOn w:val="a"/>
    <w:link w:val="ad"/>
    <w:qFormat/>
    <w:pPr>
      <w:jc w:val="center"/>
      <w:outlineLvl w:val="0"/>
    </w:pPr>
    <w:rPr>
      <w:rFonts w:ascii="Times New Roman" w:eastAsia="宋体" w:hAnsi="Times New Roman"/>
      <w:b/>
      <w:bCs/>
      <w:sz w:val="32"/>
      <w:szCs w:val="32"/>
    </w:rPr>
  </w:style>
  <w:style w:type="character" w:customStyle="1" w:styleId="ad">
    <w:name w:val="论文标题 字符"/>
    <w:basedOn w:val="a0"/>
    <w:link w:val="ac"/>
    <w:qFormat/>
    <w:rPr>
      <w:rFonts w:ascii="Times New Roman" w:eastAsia="宋体" w:hAnsi="Times New Roman"/>
      <w:b/>
      <w:bCs/>
      <w:sz w:val="32"/>
      <w:szCs w:val="32"/>
    </w:rPr>
  </w:style>
  <w:style w:type="paragraph" w:customStyle="1" w:styleId="ae">
    <w:name w:val="论文章标题"/>
    <w:basedOn w:val="a8"/>
    <w:link w:val="af"/>
    <w:qFormat/>
    <w:pPr>
      <w:ind w:firstLineChars="0" w:firstLine="0"/>
      <w:jc w:val="center"/>
      <w:outlineLvl w:val="1"/>
    </w:pPr>
    <w:rPr>
      <w:rFonts w:eastAsia="黑体"/>
      <w:b/>
    </w:rPr>
  </w:style>
  <w:style w:type="character" w:customStyle="1" w:styleId="af">
    <w:name w:val="论文章标题 字符"/>
    <w:basedOn w:val="a9"/>
    <w:link w:val="ae"/>
    <w:qFormat/>
    <w:rPr>
      <w:rFonts w:ascii="仿宋" w:eastAsia="黑体" w:hAnsi="仿宋"/>
      <w:b/>
      <w:sz w:val="28"/>
      <w:szCs w:val="28"/>
    </w:rPr>
  </w:style>
  <w:style w:type="paragraph" w:customStyle="1" w:styleId="af0">
    <w:name w:val="小节标题"/>
    <w:basedOn w:val="a8"/>
    <w:link w:val="af1"/>
    <w:autoRedefine/>
    <w:qFormat/>
    <w:pPr>
      <w:outlineLvl w:val="2"/>
    </w:pPr>
  </w:style>
  <w:style w:type="character" w:customStyle="1" w:styleId="af1">
    <w:name w:val="小节标题 字符"/>
    <w:basedOn w:val="a9"/>
    <w:link w:val="af0"/>
    <w:qFormat/>
    <w:rPr>
      <w:rFonts w:ascii="仿宋" w:eastAsia="仿宋" w:hAnsi="仿宋"/>
      <w:sz w:val="28"/>
      <w:szCs w:val="28"/>
    </w:rPr>
  </w:style>
  <w:style w:type="character" w:customStyle="1" w:styleId="10">
    <w:name w:val="标题 1 字符"/>
    <w:basedOn w:val="a0"/>
    <w:link w:val="1"/>
    <w:uiPriority w:val="9"/>
    <w:qFormat/>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qFormat/>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qFormat/>
    <w:rPr>
      <w:rFonts w:cstheme="majorBidi"/>
      <w:color w:val="0F4761" w:themeColor="accent1" w:themeShade="BF"/>
      <w:sz w:val="28"/>
      <w:szCs w:val="28"/>
    </w:rPr>
  </w:style>
  <w:style w:type="character" w:customStyle="1" w:styleId="50">
    <w:name w:val="标题 5 字符"/>
    <w:basedOn w:val="a0"/>
    <w:link w:val="5"/>
    <w:uiPriority w:val="9"/>
    <w:semiHidden/>
    <w:qFormat/>
    <w:rPr>
      <w:rFonts w:cstheme="majorBidi"/>
      <w:color w:val="0F4761" w:themeColor="accent1" w:themeShade="BF"/>
      <w:sz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6">
    <w:name w:val="标题 字符"/>
    <w:basedOn w:val="a0"/>
    <w:link w:val="a5"/>
    <w:uiPriority w:val="10"/>
    <w:qFormat/>
    <w:rPr>
      <w:rFonts w:asciiTheme="majorHAnsi" w:eastAsiaTheme="majorEastAsia" w:hAnsiTheme="majorHAnsi" w:cstheme="majorBidi"/>
      <w:spacing w:val="-10"/>
      <w:kern w:val="28"/>
      <w:sz w:val="56"/>
      <w:szCs w:val="56"/>
    </w:rPr>
  </w:style>
  <w:style w:type="character" w:customStyle="1" w:styleId="a4">
    <w:name w:val="副标题 字符"/>
    <w:basedOn w:val="a0"/>
    <w:link w:val="a3"/>
    <w:uiPriority w:val="11"/>
    <w:qFormat/>
    <w:rPr>
      <w:rFonts w:asciiTheme="majorHAnsi" w:eastAsiaTheme="majorEastAsia" w:hAnsiTheme="majorHAnsi" w:cstheme="majorBidi"/>
      <w:color w:val="595959" w:themeColor="text1" w:themeTint="A6"/>
      <w:spacing w:val="15"/>
      <w:sz w:val="28"/>
      <w:szCs w:val="28"/>
    </w:rPr>
  </w:style>
  <w:style w:type="paragraph" w:styleId="af2">
    <w:name w:val="Quote"/>
    <w:basedOn w:val="a"/>
    <w:next w:val="a"/>
    <w:link w:val="af3"/>
    <w:uiPriority w:val="29"/>
    <w:qFormat/>
    <w:pPr>
      <w:spacing w:before="160"/>
      <w:jc w:val="center"/>
    </w:pPr>
    <w:rPr>
      <w:i/>
      <w:iCs/>
      <w:color w:val="404040" w:themeColor="text1" w:themeTint="BF"/>
    </w:rPr>
  </w:style>
  <w:style w:type="character" w:customStyle="1" w:styleId="af3">
    <w:name w:val="引用 字符"/>
    <w:basedOn w:val="a0"/>
    <w:link w:val="af2"/>
    <w:uiPriority w:val="29"/>
    <w:qFormat/>
    <w:rPr>
      <w:i/>
      <w:iCs/>
      <w:color w:val="404040" w:themeColor="text1" w:themeTint="BF"/>
    </w:rPr>
  </w:style>
  <w:style w:type="paragraph" w:styleId="af4">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f5">
    <w:name w:val="Intense Quote"/>
    <w:basedOn w:val="a"/>
    <w:next w:val="a"/>
    <w:link w:val="af6"/>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6">
    <w:name w:val="明显引用 字符"/>
    <w:basedOn w:val="a0"/>
    <w:link w:val="af5"/>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13">
    <w:name w:val="未处理的提及1"/>
    <w:basedOn w:val="a0"/>
    <w:uiPriority w:val="99"/>
    <w:semiHidden/>
    <w:unhideWhenUsed/>
    <w:qFormat/>
    <w:rPr>
      <w:color w:val="605E5C"/>
      <w:shd w:val="clear" w:color="auto" w:fill="E1DFDD"/>
    </w:rPr>
  </w:style>
  <w:style w:type="paragraph" w:customStyle="1" w:styleId="71e7dc79-1ff7-45e8-997d-0ebda3762b91">
    <w:name w:val="71e7dc79-1ff7-45e8-997d-0ebda3762b91"/>
    <w:basedOn w:val="2"/>
    <w:next w:val="acbfdd8b-e11b-4d36-88ff-6049b138f862"/>
    <w:link w:val="71e7dc79-1ff7-45e8-997d-0ebda3762b910"/>
    <w:rsid w:val="00BA7DB7"/>
    <w:pPr>
      <w:adjustRightInd w:val="0"/>
      <w:spacing w:before="0" w:after="0" w:line="288" w:lineRule="auto"/>
    </w:pPr>
    <w:rPr>
      <w:rFonts w:ascii="微软雅黑" w:eastAsia="微软雅黑" w:hAnsi="微软雅黑"/>
      <w:b/>
      <w:color w:val="000000"/>
      <w:sz w:val="28"/>
    </w:rPr>
  </w:style>
  <w:style w:type="character" w:customStyle="1" w:styleId="71e7dc79-1ff7-45e8-997d-0ebda3762b910">
    <w:name w:val="71e7dc79-1ff7-45e8-997d-0ebda3762b91 字符"/>
    <w:basedOn w:val="a9"/>
    <w:link w:val="71e7dc79-1ff7-45e8-997d-0ebda3762b91"/>
    <w:rsid w:val="00BA7DB7"/>
    <w:rPr>
      <w:rFonts w:ascii="微软雅黑" w:eastAsia="微软雅黑" w:hAnsi="微软雅黑" w:cstheme="majorBidi"/>
      <w:b/>
      <w:color w:val="000000"/>
      <w:kern w:val="2"/>
      <w:sz w:val="28"/>
      <w:szCs w:val="40"/>
      <w14:ligatures w14:val="standardContextual"/>
    </w:rPr>
  </w:style>
  <w:style w:type="paragraph" w:customStyle="1" w:styleId="acbfdd8b-e11b-4d36-88ff-6049b138f862">
    <w:name w:val="acbfdd8b-e11b-4d36-88ff-6049b138f862"/>
    <w:basedOn w:val="a"/>
    <w:link w:val="acbfdd8b-e11b-4d36-88ff-6049b138f8620"/>
    <w:rsid w:val="00BA7DB7"/>
    <w:pPr>
      <w:adjustRightInd w:val="0"/>
      <w:spacing w:after="0" w:line="288" w:lineRule="auto"/>
    </w:pPr>
    <w:rPr>
      <w:rFonts w:ascii="微软雅黑" w:eastAsia="微软雅黑" w:hAnsi="微软雅黑"/>
      <w:color w:val="000000"/>
    </w:rPr>
  </w:style>
  <w:style w:type="character" w:customStyle="1" w:styleId="acbfdd8b-e11b-4d36-88ff-6049b138f8620">
    <w:name w:val="acbfdd8b-e11b-4d36-88ff-6049b138f862 字符"/>
    <w:basedOn w:val="a9"/>
    <w:link w:val="acbfdd8b-e11b-4d36-88ff-6049b138f862"/>
    <w:rsid w:val="00BA7DB7"/>
    <w:rPr>
      <w:rFonts w:ascii="微软雅黑" w:eastAsia="微软雅黑" w:hAnsi="微软雅黑"/>
      <w:color w:val="000000"/>
      <w:kern w:val="2"/>
      <w:sz w:val="22"/>
      <w:szCs w:val="24"/>
      <w14:ligatures w14:val="standardContextual"/>
    </w:rPr>
  </w:style>
  <w:style w:type="paragraph" w:customStyle="1" w:styleId="b63ee27f-4cf3-414c-9275-d88e3f90795e">
    <w:name w:val="b63ee27f-4cf3-414c-9275-d88e3f90795e"/>
    <w:basedOn w:val="3"/>
    <w:next w:val="acbfdd8b-e11b-4d36-88ff-6049b138f862"/>
    <w:link w:val="b63ee27f-4cf3-414c-9275-d88e3f90795e0"/>
    <w:rsid w:val="00BA7DB7"/>
    <w:pPr>
      <w:adjustRightInd w:val="0"/>
      <w:spacing w:before="0" w:after="0" w:line="288" w:lineRule="auto"/>
    </w:pPr>
    <w:rPr>
      <w:rFonts w:ascii="微软雅黑" w:eastAsia="微软雅黑" w:hAnsi="微软雅黑"/>
      <w:b/>
      <w:color w:val="000000"/>
      <w:sz w:val="26"/>
    </w:rPr>
  </w:style>
  <w:style w:type="character" w:customStyle="1" w:styleId="b63ee27f-4cf3-414c-9275-d88e3f90795e0">
    <w:name w:val="b63ee27f-4cf3-414c-9275-d88e3f90795e 字符"/>
    <w:basedOn w:val="af"/>
    <w:link w:val="b63ee27f-4cf3-414c-9275-d88e3f90795e"/>
    <w:rsid w:val="00BA7DB7"/>
    <w:rPr>
      <w:rFonts w:ascii="微软雅黑" w:eastAsia="微软雅黑" w:hAnsi="微软雅黑" w:cstheme="majorBidi"/>
      <w:b/>
      <w:color w:val="000000"/>
      <w:kern w:val="2"/>
      <w:sz w:val="26"/>
      <w:szCs w:val="32"/>
      <w14:ligatures w14:val="standardContextual"/>
    </w:rPr>
  </w:style>
  <w:style w:type="character" w:styleId="af7">
    <w:name w:val="Unresolved Mention"/>
    <w:basedOn w:val="a0"/>
    <w:uiPriority w:val="99"/>
    <w:semiHidden/>
    <w:unhideWhenUsed/>
    <w:rsid w:val="00BA7DB7"/>
    <w:rPr>
      <w:color w:val="605E5C"/>
      <w:shd w:val="clear" w:color="auto" w:fill="E1DFDD"/>
    </w:rPr>
  </w:style>
  <w:style w:type="paragraph" w:customStyle="1" w:styleId="566ba9ff-a5b0-4b6f-bbdf-c3ab41993fc2">
    <w:name w:val="566ba9ff-a5b0-4b6f-bbdf-c3ab41993fc2"/>
    <w:basedOn w:val="4"/>
    <w:next w:val="acbfdd8b-e11b-4d36-88ff-6049b138f862"/>
    <w:link w:val="566ba9ff-a5b0-4b6f-bbdf-c3ab41993fc20"/>
    <w:rsid w:val="00BA7DB7"/>
    <w:pPr>
      <w:adjustRightInd w:val="0"/>
      <w:spacing w:before="0" w:after="0" w:line="288" w:lineRule="auto"/>
    </w:pPr>
    <w:rPr>
      <w:rFonts w:ascii="微软雅黑" w:eastAsia="微软雅黑" w:hAnsi="微软雅黑"/>
      <w:b/>
      <w:bCs/>
      <w:color w:val="000000"/>
      <w:sz w:val="24"/>
    </w:rPr>
  </w:style>
  <w:style w:type="character" w:customStyle="1" w:styleId="566ba9ff-a5b0-4b6f-bbdf-c3ab41993fc20">
    <w:name w:val="566ba9ff-a5b0-4b6f-bbdf-c3ab41993fc2 字符"/>
    <w:basedOn w:val="acbfdd8b-e11b-4d36-88ff-6049b138f8620"/>
    <w:link w:val="566ba9ff-a5b0-4b6f-bbdf-c3ab41993fc2"/>
    <w:rsid w:val="00BA7DB7"/>
    <w:rPr>
      <w:rFonts w:ascii="微软雅黑" w:eastAsia="微软雅黑" w:hAnsi="微软雅黑" w:cstheme="majorBidi"/>
      <w:b/>
      <w:bCs/>
      <w:color w:val="000000"/>
      <w:kern w:val="2"/>
      <w:sz w:val="24"/>
      <w:szCs w:val="28"/>
      <w14:ligatures w14:val="standardContextual"/>
    </w:rPr>
  </w:style>
  <w:style w:type="paragraph" w:customStyle="1" w:styleId="17babae4-54f0-44fa-a444-1068224df0ac">
    <w:name w:val="17babae4-54f0-44fa-a444-1068224df0ac"/>
    <w:basedOn w:val="a5"/>
    <w:next w:val="acbfdd8b-e11b-4d36-88ff-6049b138f862"/>
    <w:link w:val="17babae4-54f0-44fa-a444-1068224df0ac0"/>
    <w:rsid w:val="00BA7DB7"/>
    <w:pPr>
      <w:adjustRightInd w:val="0"/>
      <w:spacing w:after="0" w:line="288" w:lineRule="auto"/>
      <w:outlineLvl w:val="0"/>
    </w:pPr>
    <w:rPr>
      <w:rFonts w:ascii="微软雅黑" w:eastAsia="微软雅黑" w:hAnsi="微软雅黑"/>
      <w:b/>
      <w:bCs/>
      <w:color w:val="000000"/>
      <w:sz w:val="40"/>
    </w:rPr>
  </w:style>
  <w:style w:type="character" w:customStyle="1" w:styleId="17babae4-54f0-44fa-a444-1068224df0ac0">
    <w:name w:val="17babae4-54f0-44fa-a444-1068224df0ac 字符"/>
    <w:basedOn w:val="acbfdd8b-e11b-4d36-88ff-6049b138f8620"/>
    <w:link w:val="17babae4-54f0-44fa-a444-1068224df0ac"/>
    <w:rsid w:val="00BA7DB7"/>
    <w:rPr>
      <w:rFonts w:ascii="微软雅黑" w:eastAsia="微软雅黑" w:hAnsi="微软雅黑" w:cstheme="majorBidi"/>
      <w:b/>
      <w:bCs/>
      <w:color w:val="000000"/>
      <w:spacing w:val="-10"/>
      <w:kern w:val="28"/>
      <w:sz w:val="40"/>
      <w:szCs w:val="56"/>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19</Pages>
  <Words>1359</Words>
  <Characters>7752</Characters>
  <Application>Microsoft Office Word</Application>
  <DocSecurity>0</DocSecurity>
  <Lines>64</Lines>
  <Paragraphs>18</Paragraphs>
  <ScaleCrop>false</ScaleCrop>
  <Company/>
  <LinksUpToDate>false</LinksUpToDate>
  <CharactersWithSpaces>9093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Tycho LIAO</dc:creator>
  <cp:lastModifiedBy>Tycho LIAO</cp:lastModifiedBy>
  <cp:revision>3</cp:revision>
  <dcterms:created xsi:type="dcterms:W3CDTF">2026-01-04T03:22:00Z</dcterms:created>
  <dcterms:modified xsi:type="dcterms:W3CDTF">2026-01-04T03:49:00Z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DFB4360445164B01A18829B27E17EDB1_13</vt:lpwstr>
  </property>
</Properties>
</file>