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2AE" w:rsidRDefault="008D02AE" w:rsidP="008D02AE">
      <w:pPr>
        <w:widowControl/>
        <w:jc w:val="center"/>
        <w:rPr>
          <w:rFonts w:ascii="Calibri" w:hAnsi="Calibri" w:cs="宋体"/>
          <w:b/>
          <w:bCs/>
          <w:kern w:val="0"/>
          <w:sz w:val="52"/>
          <w:szCs w:val="52"/>
        </w:rPr>
      </w:pPr>
      <w:r>
        <w:rPr>
          <w:rFonts w:ascii="宋体" w:hAnsi="宋体" w:cs="宋体" w:hint="eastAsia"/>
          <w:b/>
          <w:bCs/>
          <w:kern w:val="0"/>
          <w:sz w:val="52"/>
          <w:szCs w:val="52"/>
        </w:rPr>
        <w:t xml:space="preserve">PL/0 </w:t>
      </w:r>
      <w:r>
        <w:rPr>
          <w:rFonts w:ascii="宋体" w:hAnsi="宋体" w:cs="宋体" w:hint="eastAsia"/>
          <w:b/>
          <w:bCs/>
          <w:kern w:val="0"/>
          <w:sz w:val="52"/>
          <w:szCs w:val="52"/>
        </w:rPr>
        <w:t>语言编译器分析实验报告</w:t>
      </w:r>
    </w:p>
    <w:p w:rsidR="008D02AE" w:rsidRDefault="008D02AE" w:rsidP="008D02AE">
      <w:pPr>
        <w:widowControl/>
        <w:spacing w:line="380" w:lineRule="exact"/>
        <w:jc w:val="left"/>
        <w:rPr>
          <w:rFonts w:ascii="Calibri" w:hAnsi="Calibri" w:cs="宋体"/>
          <w:b/>
          <w:color w:val="000000"/>
          <w:kern w:val="0"/>
          <w:sz w:val="28"/>
          <w:szCs w:val="28"/>
        </w:rPr>
      </w:pPr>
      <w:r>
        <w:rPr>
          <w:rFonts w:ascii="宋体" w:hAnsi="宋体" w:cs="宋体" w:hint="eastAsia"/>
          <w:b/>
          <w:color w:val="000000"/>
          <w:kern w:val="0"/>
          <w:sz w:val="28"/>
          <w:szCs w:val="28"/>
        </w:rPr>
        <w:t>一、实验目的</w:t>
      </w:r>
      <w:r>
        <w:rPr>
          <w:rFonts w:ascii="宋体" w:hAnsi="宋体" w:cs="宋体" w:hint="eastAsia"/>
          <w:b/>
          <w:color w:val="000000"/>
          <w:kern w:val="0"/>
          <w:sz w:val="28"/>
          <w:szCs w:val="28"/>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通过阅读与解析一个实际编译器（</w:t>
      </w:r>
      <w:r>
        <w:rPr>
          <w:rFonts w:ascii="Calibri" w:hAnsi="Calibri" w:cs="宋体" w:hint="eastAsia"/>
          <w:color w:val="000000"/>
          <w:kern w:val="0"/>
          <w:sz w:val="24"/>
        </w:rPr>
        <w:t>PL/0</w:t>
      </w:r>
      <w:r>
        <w:rPr>
          <w:rFonts w:ascii="宋体" w:hAnsi="宋体" w:cs="宋体" w:hint="eastAsia"/>
          <w:color w:val="000000"/>
          <w:kern w:val="0"/>
          <w:sz w:val="24"/>
        </w:rPr>
        <w:t>语言编译器）的源代码，</w:t>
      </w:r>
      <w:r>
        <w:rPr>
          <w:rFonts w:ascii="宋体" w:hAnsi="宋体" w:cs="宋体" w:hint="eastAsia"/>
          <w:color w:val="000000"/>
          <w:kern w:val="0"/>
          <w:sz w:val="24"/>
        </w:rPr>
        <w:t xml:space="preserve"> </w:t>
      </w:r>
      <w:r>
        <w:rPr>
          <w:rFonts w:ascii="宋体" w:hAnsi="宋体" w:cs="宋体" w:hint="eastAsia"/>
          <w:color w:val="000000"/>
          <w:kern w:val="0"/>
          <w:sz w:val="24"/>
        </w:rPr>
        <w:t>加深对编译阶段（包括词法分析、语法分析、语义分析、中间代</w:t>
      </w:r>
      <w:r>
        <w:rPr>
          <w:rFonts w:ascii="宋体" w:hAnsi="宋体" w:cs="宋体" w:hint="eastAsia"/>
          <w:color w:val="000000"/>
          <w:kern w:val="0"/>
          <w:sz w:val="24"/>
        </w:rPr>
        <w:t xml:space="preserve"> </w:t>
      </w:r>
      <w:r>
        <w:rPr>
          <w:rFonts w:ascii="宋体" w:hAnsi="宋体" w:cs="宋体" w:hint="eastAsia"/>
          <w:color w:val="000000"/>
          <w:kern w:val="0"/>
          <w:sz w:val="24"/>
        </w:rPr>
        <w:t>码生成等）和编译系统软件结构的理解，并达到提高学生学习兴趣的目的。</w:t>
      </w:r>
      <w:r>
        <w:rPr>
          <w:rFonts w:ascii="宋体" w:hAnsi="宋体" w:cs="宋体" w:hint="eastAsia"/>
          <w:color w:val="000000"/>
          <w:kern w:val="0"/>
          <w:sz w:val="24"/>
        </w:rPr>
        <w:t xml:space="preserve">  </w:t>
      </w:r>
    </w:p>
    <w:p w:rsidR="008D02AE" w:rsidRDefault="008D02AE" w:rsidP="008D02AE">
      <w:pPr>
        <w:widowControl/>
        <w:spacing w:line="380" w:lineRule="exact"/>
        <w:jc w:val="left"/>
        <w:rPr>
          <w:rFonts w:ascii="宋体" w:hAnsi="宋体" w:cs="宋体"/>
          <w:b/>
          <w:color w:val="000000"/>
          <w:kern w:val="0"/>
          <w:sz w:val="28"/>
          <w:szCs w:val="28"/>
        </w:rPr>
      </w:pPr>
    </w:p>
    <w:p w:rsidR="008D02AE" w:rsidRDefault="008D02AE" w:rsidP="008D02AE">
      <w:pPr>
        <w:widowControl/>
        <w:spacing w:line="380" w:lineRule="exact"/>
        <w:jc w:val="left"/>
        <w:rPr>
          <w:rFonts w:ascii="Calibri" w:hAnsi="Calibri" w:cs="宋体"/>
          <w:b/>
          <w:color w:val="000000"/>
          <w:kern w:val="0"/>
          <w:sz w:val="28"/>
          <w:szCs w:val="28"/>
        </w:rPr>
      </w:pPr>
      <w:r>
        <w:rPr>
          <w:rFonts w:ascii="宋体" w:hAnsi="宋体" w:cs="宋体" w:hint="eastAsia"/>
          <w:b/>
          <w:color w:val="000000"/>
          <w:kern w:val="0"/>
          <w:sz w:val="28"/>
          <w:szCs w:val="28"/>
        </w:rPr>
        <w:t>二、实验要求</w:t>
      </w:r>
      <w:r>
        <w:rPr>
          <w:rFonts w:ascii="宋体" w:hAnsi="宋体" w:cs="宋体" w:hint="eastAsia"/>
          <w:b/>
          <w:color w:val="000000"/>
          <w:kern w:val="0"/>
          <w:sz w:val="28"/>
          <w:szCs w:val="28"/>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(1)</w:t>
      </w:r>
      <w:r>
        <w:rPr>
          <w:rFonts w:ascii="宋体" w:hAnsi="宋体" w:cs="宋体" w:hint="eastAsia"/>
          <w:color w:val="000000"/>
          <w:kern w:val="0"/>
          <w:sz w:val="24"/>
        </w:rPr>
        <w:t>要求掌握基本的程序设计技巧（</w:t>
      </w:r>
      <w:r>
        <w:rPr>
          <w:rFonts w:ascii="Calibri" w:hAnsi="Calibri" w:cs="宋体" w:hint="eastAsia"/>
          <w:color w:val="000000"/>
          <w:kern w:val="0"/>
          <w:sz w:val="24"/>
        </w:rPr>
        <w:t>C</w:t>
      </w:r>
      <w:r>
        <w:rPr>
          <w:rFonts w:ascii="宋体" w:hAnsi="宋体" w:cs="宋体" w:hint="eastAsia"/>
          <w:color w:val="000000"/>
          <w:kern w:val="0"/>
          <w:sz w:val="24"/>
        </w:rPr>
        <w:t>语言）和阅读较大规模程序</w:t>
      </w:r>
      <w:r>
        <w:rPr>
          <w:rFonts w:ascii="宋体" w:hAnsi="宋体" w:cs="宋体" w:hint="eastAsia"/>
          <w:color w:val="000000"/>
          <w:kern w:val="0"/>
          <w:sz w:val="24"/>
        </w:rPr>
        <w:t xml:space="preserve">  </w:t>
      </w:r>
      <w:r>
        <w:rPr>
          <w:rFonts w:ascii="宋体" w:hAnsi="宋体" w:cs="宋体" w:hint="eastAsia"/>
          <w:color w:val="000000"/>
          <w:kern w:val="0"/>
          <w:sz w:val="24"/>
        </w:rPr>
        <w:t>源代码的能力；</w:t>
      </w:r>
      <w:r>
        <w:rPr>
          <w:rFonts w:ascii="宋体" w:hAnsi="宋体" w:cs="宋体" w:hint="eastAsia"/>
          <w:color w:val="000000"/>
          <w:kern w:val="0"/>
          <w:sz w:val="24"/>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理解并掌握编译过程的逻辑阶段及各逻辑阶段的功能；</w:t>
      </w:r>
      <w:r>
        <w:rPr>
          <w:rFonts w:ascii="宋体" w:hAnsi="宋体" w:cs="宋体" w:hint="eastAsia"/>
          <w:color w:val="000000"/>
          <w:kern w:val="0"/>
          <w:sz w:val="24"/>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(3)</w:t>
      </w:r>
      <w:r>
        <w:rPr>
          <w:rFonts w:ascii="宋体" w:hAnsi="宋体" w:cs="宋体" w:hint="eastAsia"/>
          <w:color w:val="000000"/>
          <w:kern w:val="0"/>
          <w:sz w:val="24"/>
        </w:rPr>
        <w:t>要求能把握整个系统（</w:t>
      </w:r>
      <w:r>
        <w:rPr>
          <w:rFonts w:ascii="Calibri" w:hAnsi="Calibri" w:cs="宋体" w:hint="eastAsia"/>
          <w:color w:val="000000"/>
          <w:kern w:val="0"/>
          <w:sz w:val="24"/>
        </w:rPr>
        <w:t>PL/0</w:t>
      </w:r>
      <w:r>
        <w:rPr>
          <w:rFonts w:ascii="宋体" w:hAnsi="宋体" w:cs="宋体" w:hint="eastAsia"/>
          <w:color w:val="000000"/>
          <w:kern w:val="0"/>
          <w:sz w:val="24"/>
        </w:rPr>
        <w:t>语言编译器）的体系结构，各功能</w:t>
      </w:r>
      <w:r>
        <w:rPr>
          <w:rFonts w:ascii="宋体" w:hAnsi="宋体" w:cs="宋体" w:hint="eastAsia"/>
          <w:color w:val="000000"/>
          <w:kern w:val="0"/>
          <w:sz w:val="24"/>
        </w:rPr>
        <w:t xml:space="preserve">  </w:t>
      </w:r>
      <w:r>
        <w:rPr>
          <w:rFonts w:ascii="宋体" w:hAnsi="宋体" w:cs="宋体" w:hint="eastAsia"/>
          <w:color w:val="000000"/>
          <w:kern w:val="0"/>
          <w:sz w:val="24"/>
        </w:rPr>
        <w:t>模块的功能，各模块之间的接口；</w:t>
      </w:r>
      <w:r>
        <w:rPr>
          <w:rFonts w:ascii="宋体" w:hAnsi="宋体" w:cs="宋体" w:hint="eastAsia"/>
          <w:color w:val="000000"/>
          <w:kern w:val="0"/>
          <w:sz w:val="24"/>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(4)</w:t>
      </w:r>
      <w:r>
        <w:rPr>
          <w:rFonts w:ascii="宋体" w:hAnsi="宋体" w:cs="宋体" w:hint="eastAsia"/>
          <w:color w:val="000000"/>
          <w:kern w:val="0"/>
          <w:sz w:val="24"/>
        </w:rPr>
        <w:t>要求能总结出实现编译过程各逻辑阶段功能采用的具体算法与技术。</w:t>
      </w:r>
      <w:r>
        <w:rPr>
          <w:rFonts w:ascii="宋体" w:hAnsi="宋体" w:cs="宋体" w:hint="eastAsia"/>
          <w:color w:val="000000"/>
          <w:kern w:val="0"/>
          <w:sz w:val="24"/>
        </w:rPr>
        <w:t xml:space="preserve"> </w:t>
      </w:r>
    </w:p>
    <w:p w:rsidR="008D02AE" w:rsidRDefault="008D02AE" w:rsidP="008D02AE">
      <w:pPr>
        <w:widowControl/>
        <w:spacing w:line="380" w:lineRule="exact"/>
        <w:jc w:val="left"/>
        <w:rPr>
          <w:rFonts w:ascii="宋体" w:hAnsi="宋体" w:cs="宋体"/>
          <w:b/>
          <w:color w:val="000000"/>
          <w:kern w:val="0"/>
          <w:sz w:val="28"/>
          <w:szCs w:val="28"/>
        </w:rPr>
      </w:pPr>
    </w:p>
    <w:p w:rsidR="008D02AE" w:rsidRDefault="008D02AE" w:rsidP="008D02AE">
      <w:pPr>
        <w:widowControl/>
        <w:spacing w:line="380" w:lineRule="exact"/>
        <w:jc w:val="left"/>
        <w:rPr>
          <w:rFonts w:ascii="Calibri" w:hAnsi="Calibri" w:cs="宋体"/>
          <w:b/>
          <w:color w:val="000000"/>
          <w:kern w:val="0"/>
          <w:sz w:val="28"/>
          <w:szCs w:val="28"/>
        </w:rPr>
      </w:pPr>
      <w:r>
        <w:rPr>
          <w:rFonts w:ascii="宋体" w:hAnsi="宋体" w:cs="宋体" w:hint="eastAsia"/>
          <w:b/>
          <w:color w:val="000000"/>
          <w:kern w:val="0"/>
          <w:sz w:val="28"/>
          <w:szCs w:val="28"/>
        </w:rPr>
        <w:t>三、实验步骤</w:t>
      </w:r>
      <w:r>
        <w:rPr>
          <w:rFonts w:ascii="宋体" w:hAnsi="宋体" w:cs="宋体" w:hint="eastAsia"/>
          <w:b/>
          <w:color w:val="000000"/>
          <w:kern w:val="0"/>
          <w:sz w:val="28"/>
          <w:szCs w:val="28"/>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Calibri" w:hAnsi="Calibri" w:cs="宋体"/>
          <w:color w:val="000000"/>
          <w:kern w:val="0"/>
          <w:sz w:val="24"/>
        </w:rPr>
        <w:t xml:space="preserve">(1) </w:t>
      </w:r>
      <w:r>
        <w:rPr>
          <w:rFonts w:ascii="宋体" w:hAnsi="宋体" w:cs="宋体" w:hint="eastAsia"/>
          <w:color w:val="000000"/>
          <w:kern w:val="0"/>
          <w:sz w:val="24"/>
        </w:rPr>
        <w:t>根据</w:t>
      </w:r>
      <w:r>
        <w:rPr>
          <w:rFonts w:ascii="Calibri" w:hAnsi="Calibri" w:cs="宋体" w:hint="eastAsia"/>
          <w:color w:val="000000"/>
          <w:kern w:val="0"/>
          <w:sz w:val="24"/>
        </w:rPr>
        <w:t>PL/0</w:t>
      </w:r>
      <w:r>
        <w:rPr>
          <w:rFonts w:ascii="宋体" w:hAnsi="宋体" w:cs="宋体" w:hint="eastAsia"/>
          <w:color w:val="000000"/>
          <w:kern w:val="0"/>
          <w:sz w:val="24"/>
        </w:rPr>
        <w:t>语言的语法图，理解</w:t>
      </w:r>
      <w:r>
        <w:rPr>
          <w:rFonts w:ascii="Calibri" w:hAnsi="Calibri" w:cs="宋体" w:hint="eastAsia"/>
          <w:color w:val="000000"/>
          <w:kern w:val="0"/>
          <w:sz w:val="24"/>
        </w:rPr>
        <w:t>PL/0</w:t>
      </w:r>
      <w:r>
        <w:rPr>
          <w:rFonts w:ascii="宋体" w:hAnsi="宋体" w:cs="宋体" w:hint="eastAsia"/>
          <w:color w:val="000000"/>
          <w:kern w:val="0"/>
          <w:sz w:val="24"/>
        </w:rPr>
        <w:t>语言各级语法单位的结构，掌握</w:t>
      </w:r>
      <w:r>
        <w:rPr>
          <w:rFonts w:ascii="Calibri" w:hAnsi="Calibri" w:cs="宋体" w:hint="eastAsia"/>
          <w:color w:val="000000"/>
          <w:kern w:val="0"/>
          <w:sz w:val="24"/>
        </w:rPr>
        <w:t>PL/0</w:t>
      </w:r>
      <w:r>
        <w:rPr>
          <w:rFonts w:ascii="宋体" w:hAnsi="宋体" w:cs="宋体" w:hint="eastAsia"/>
          <w:color w:val="000000"/>
          <w:kern w:val="0"/>
          <w:sz w:val="24"/>
        </w:rPr>
        <w:t>语言合法程序的结构；</w:t>
      </w:r>
      <w:r>
        <w:rPr>
          <w:rFonts w:ascii="宋体" w:hAnsi="宋体" w:cs="宋体" w:hint="eastAsia"/>
          <w:color w:val="000000"/>
          <w:kern w:val="0"/>
          <w:sz w:val="24"/>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(2)</w:t>
      </w:r>
      <w:r>
        <w:rPr>
          <w:rFonts w:ascii="宋体" w:hAnsi="宋体" w:cs="宋体" w:hint="eastAsia"/>
          <w:color w:val="000000"/>
          <w:kern w:val="0"/>
          <w:sz w:val="24"/>
        </w:rPr>
        <w:t>从总体上分析整个系统的体系结构、各功能模块的功能、各模块之间的调用关系、各模块之间的接口；</w:t>
      </w:r>
      <w:r>
        <w:rPr>
          <w:rFonts w:ascii="宋体" w:hAnsi="宋体" w:cs="宋体" w:hint="eastAsia"/>
          <w:color w:val="000000"/>
          <w:kern w:val="0"/>
          <w:sz w:val="24"/>
        </w:rPr>
        <w:t xml:space="preserve"> </w:t>
      </w:r>
    </w:p>
    <w:p w:rsidR="008D02AE" w:rsidRDefault="008D02AE" w:rsidP="008D02AE">
      <w:pPr>
        <w:widowControl/>
        <w:spacing w:line="380" w:lineRule="exact"/>
        <w:ind w:firstLineChars="200" w:firstLine="480"/>
        <w:jc w:val="left"/>
        <w:rPr>
          <w:rFonts w:ascii="Calibri" w:hAnsi="Calibri" w:cs="宋体"/>
          <w:color w:val="000000"/>
          <w:kern w:val="0"/>
          <w:sz w:val="24"/>
        </w:rPr>
      </w:pPr>
      <w:r>
        <w:rPr>
          <w:rFonts w:ascii="宋体" w:hAnsi="宋体" w:cs="宋体" w:hint="eastAsia"/>
          <w:color w:val="000000"/>
          <w:kern w:val="0"/>
          <w:sz w:val="24"/>
        </w:rPr>
        <w:t>(3)</w:t>
      </w:r>
      <w:r>
        <w:rPr>
          <w:rFonts w:ascii="宋体" w:hAnsi="宋体" w:cs="宋体" w:hint="eastAsia"/>
          <w:color w:val="000000"/>
          <w:kern w:val="0"/>
          <w:sz w:val="24"/>
        </w:rPr>
        <w:t>详细分析各子程序和函数的代码结构、程序流程、采用的主要算法及实现的功能；</w:t>
      </w:r>
      <w:r>
        <w:rPr>
          <w:rFonts w:ascii="宋体" w:hAnsi="宋体" w:cs="宋体" w:hint="eastAsia"/>
          <w:color w:val="000000"/>
          <w:kern w:val="0"/>
          <w:sz w:val="24"/>
        </w:rPr>
        <w:t xml:space="preserve"> </w:t>
      </w:r>
    </w:p>
    <w:p w:rsidR="008D02AE" w:rsidRDefault="008D02AE" w:rsidP="008D02AE">
      <w:pPr>
        <w:widowControl/>
        <w:spacing w:line="380" w:lineRule="exact"/>
        <w:ind w:firstLineChars="200" w:firstLine="480"/>
        <w:jc w:val="left"/>
        <w:rPr>
          <w:rFonts w:ascii="宋体" w:hAnsi="宋体" w:cs="宋体"/>
          <w:color w:val="000000"/>
          <w:kern w:val="0"/>
          <w:sz w:val="24"/>
        </w:rPr>
      </w:pPr>
      <w:r>
        <w:rPr>
          <w:rFonts w:ascii="宋体" w:hAnsi="宋体" w:cs="宋体" w:hint="eastAsia"/>
          <w:color w:val="000000"/>
          <w:kern w:val="0"/>
          <w:sz w:val="24"/>
        </w:rPr>
        <w:t>(4)</w:t>
      </w:r>
      <w:r>
        <w:rPr>
          <w:rFonts w:ascii="宋体" w:hAnsi="宋体" w:cs="宋体" w:hint="eastAsia"/>
          <w:color w:val="000000"/>
          <w:kern w:val="0"/>
          <w:sz w:val="24"/>
        </w:rPr>
        <w:t>撰写分析报告，主要内容包括系统结构框图、模块接口、主要算法、各模块程序流程图等。</w:t>
      </w:r>
    </w:p>
    <w:p w:rsidR="008D02AE" w:rsidRDefault="008D02AE" w:rsidP="008D02AE">
      <w:pPr>
        <w:widowControl/>
        <w:spacing w:line="380" w:lineRule="exact"/>
        <w:jc w:val="left"/>
        <w:rPr>
          <w:rFonts w:ascii="宋体" w:hAnsi="宋体" w:cs="宋体"/>
          <w:b/>
          <w:color w:val="000000"/>
          <w:kern w:val="0"/>
          <w:sz w:val="28"/>
          <w:szCs w:val="28"/>
        </w:rPr>
      </w:pPr>
    </w:p>
    <w:p w:rsidR="008D02AE" w:rsidRDefault="008D02AE" w:rsidP="008D02AE">
      <w:pPr>
        <w:widowControl/>
        <w:spacing w:line="380" w:lineRule="exact"/>
        <w:jc w:val="left"/>
        <w:rPr>
          <w:rFonts w:ascii="宋体" w:hAnsi="宋体" w:cs="宋体"/>
          <w:b/>
          <w:color w:val="000000"/>
          <w:kern w:val="0"/>
          <w:sz w:val="28"/>
          <w:szCs w:val="28"/>
        </w:rPr>
      </w:pPr>
      <w:r>
        <w:rPr>
          <w:rFonts w:ascii="宋体" w:hAnsi="宋体" w:cs="宋体" w:hint="eastAsia"/>
          <w:b/>
          <w:color w:val="000000"/>
          <w:kern w:val="0"/>
          <w:sz w:val="28"/>
          <w:szCs w:val="28"/>
        </w:rPr>
        <w:t>四、报告内容</w:t>
      </w:r>
    </w:p>
    <w:p w:rsidR="008D02AE" w:rsidRDefault="008D02AE" w:rsidP="008D02AE">
      <w:pPr>
        <w:autoSpaceDE w:val="0"/>
        <w:autoSpaceDN w:val="0"/>
        <w:adjustRightInd w:val="0"/>
        <w:jc w:val="left"/>
        <w:rPr>
          <w:rFonts w:ascii="宋体" w:hAnsi="宋体" w:cs="仿宋_GB2312"/>
          <w:kern w:val="0"/>
          <w:sz w:val="24"/>
          <w:szCs w:val="24"/>
        </w:rPr>
      </w:pPr>
      <w:r>
        <w:rPr>
          <w:rFonts w:ascii="仿宋_GB2312" w:eastAsia="仿宋_GB2312" w:cs="仿宋_GB2312" w:hint="eastAsia"/>
          <w:kern w:val="0"/>
          <w:sz w:val="28"/>
          <w:szCs w:val="28"/>
        </w:rPr>
        <w:t xml:space="preserve">　 </w:t>
      </w:r>
      <w:r>
        <w:rPr>
          <w:rFonts w:ascii="宋体" w:hAnsi="宋体" w:cs="仿宋_GB2312" w:hint="eastAsia"/>
          <w:kern w:val="0"/>
          <w:sz w:val="24"/>
          <w:szCs w:val="24"/>
        </w:rPr>
        <w:t>pl/0</w:t>
      </w:r>
      <w:r>
        <w:rPr>
          <w:rFonts w:ascii="宋体" w:hAnsi="宋体" w:cs="仿宋_GB2312" w:hint="eastAsia"/>
          <w:kern w:val="0"/>
          <w:sz w:val="24"/>
          <w:szCs w:val="24"/>
        </w:rPr>
        <w:t>语言是</w:t>
      </w:r>
      <w:r>
        <w:rPr>
          <w:rFonts w:ascii="宋体" w:hAnsi="宋体" w:cs="仿宋_GB2312" w:hint="eastAsia"/>
          <w:kern w:val="0"/>
          <w:sz w:val="24"/>
          <w:szCs w:val="24"/>
        </w:rPr>
        <w:t>pascal</w:t>
      </w:r>
      <w:r>
        <w:rPr>
          <w:rFonts w:ascii="宋体" w:hAnsi="宋体" w:cs="仿宋_GB2312" w:hint="eastAsia"/>
          <w:kern w:val="0"/>
          <w:sz w:val="24"/>
          <w:szCs w:val="24"/>
        </w:rPr>
        <w:t>语言的一个子集，我们这里分析的</w:t>
      </w:r>
      <w:r>
        <w:rPr>
          <w:rFonts w:ascii="宋体" w:hAnsi="宋体" w:cs="仿宋_GB2312" w:hint="eastAsia"/>
          <w:kern w:val="0"/>
          <w:sz w:val="24"/>
          <w:szCs w:val="24"/>
        </w:rPr>
        <w:t>pl/0</w:t>
      </w:r>
      <w:r>
        <w:rPr>
          <w:rFonts w:ascii="宋体" w:hAnsi="宋体" w:cs="仿宋_GB2312" w:hint="eastAsia"/>
          <w:kern w:val="0"/>
          <w:sz w:val="24"/>
          <w:szCs w:val="24"/>
        </w:rPr>
        <w:t>的编译程序包括了对</w:t>
      </w:r>
      <w:r>
        <w:rPr>
          <w:rFonts w:ascii="宋体" w:hAnsi="宋体" w:cs="仿宋_GB2312" w:hint="eastAsia"/>
          <w:kern w:val="0"/>
          <w:sz w:val="24"/>
          <w:szCs w:val="24"/>
        </w:rPr>
        <w:t>pl/0</w:t>
      </w:r>
      <w:r>
        <w:rPr>
          <w:rFonts w:ascii="宋体" w:hAnsi="宋体" w:cs="仿宋_GB2312" w:hint="eastAsia"/>
          <w:kern w:val="0"/>
          <w:sz w:val="24"/>
          <w:szCs w:val="24"/>
        </w:rPr>
        <w:t>语言源程序进行分析处理、编译生成类</w:t>
      </w:r>
      <w:r>
        <w:rPr>
          <w:rFonts w:ascii="宋体" w:hAnsi="宋体" w:cs="仿宋_GB2312" w:hint="eastAsia"/>
          <w:kern w:val="0"/>
          <w:sz w:val="24"/>
          <w:szCs w:val="24"/>
        </w:rPr>
        <w:t>pcode</w:t>
      </w:r>
      <w:r>
        <w:rPr>
          <w:rFonts w:ascii="宋体" w:hAnsi="宋体" w:cs="仿宋_GB2312" w:hint="eastAsia"/>
          <w:kern w:val="0"/>
          <w:sz w:val="24"/>
          <w:szCs w:val="24"/>
        </w:rPr>
        <w:t>代码，并在虚拟机上解释运行生成的类</w:t>
      </w:r>
      <w:r>
        <w:rPr>
          <w:rFonts w:ascii="宋体" w:hAnsi="宋体" w:cs="仿宋_GB2312" w:hint="eastAsia"/>
          <w:kern w:val="0"/>
          <w:sz w:val="24"/>
          <w:szCs w:val="24"/>
        </w:rPr>
        <w:t>pcode</w:t>
      </w:r>
      <w:r>
        <w:rPr>
          <w:rFonts w:ascii="宋体" w:hAnsi="宋体" w:cs="仿宋_GB2312" w:hint="eastAsia"/>
          <w:kern w:val="0"/>
          <w:sz w:val="24"/>
          <w:szCs w:val="24"/>
        </w:rPr>
        <w:t>代码的功能。</w:t>
      </w:r>
    </w:p>
    <w:p w:rsidR="008D02AE" w:rsidRDefault="008D02AE" w:rsidP="008D02AE">
      <w:pPr>
        <w:autoSpaceDE w:val="0"/>
        <w:autoSpaceDN w:val="0"/>
        <w:adjustRightInd w:val="0"/>
        <w:ind w:firstLine="480"/>
        <w:jc w:val="left"/>
        <w:rPr>
          <w:rFonts w:ascii="宋体" w:hAnsi="宋体" w:cs="仿宋_GB2312"/>
          <w:kern w:val="0"/>
          <w:sz w:val="24"/>
          <w:szCs w:val="24"/>
        </w:rPr>
      </w:pPr>
      <w:r>
        <w:rPr>
          <w:rFonts w:ascii="宋体" w:hAnsi="宋体" w:cs="仿宋_GB2312" w:hint="eastAsia"/>
          <w:kern w:val="0"/>
          <w:sz w:val="24"/>
          <w:szCs w:val="24"/>
        </w:rPr>
        <w:t>pl/0</w:t>
      </w:r>
      <w:r>
        <w:rPr>
          <w:rFonts w:ascii="宋体" w:hAnsi="宋体" w:cs="仿宋_GB2312" w:hint="eastAsia"/>
          <w:kern w:val="0"/>
          <w:sz w:val="24"/>
          <w:szCs w:val="24"/>
        </w:rPr>
        <w:t>语言编译程序采用以语法分析为核心、一遍扫描的编译方法。词法分析和代码生成作为独立的子程序供语法分析程序调用。语法分析的同时，提供了出错报告和出错恢复的功能。在源程序没有错误编译通过的情况下，调用类</w:t>
      </w:r>
      <w:r>
        <w:rPr>
          <w:rFonts w:ascii="宋体" w:hAnsi="宋体" w:cs="仿宋_GB2312" w:hint="eastAsia"/>
          <w:kern w:val="0"/>
          <w:sz w:val="24"/>
          <w:szCs w:val="24"/>
        </w:rPr>
        <w:lastRenderedPageBreak/>
        <w:t>pcode</w:t>
      </w:r>
      <w:r>
        <w:rPr>
          <w:rFonts w:ascii="宋体" w:hAnsi="宋体" w:cs="仿宋_GB2312" w:hint="eastAsia"/>
          <w:kern w:val="0"/>
          <w:sz w:val="24"/>
          <w:szCs w:val="24"/>
        </w:rPr>
        <w:t>解释程序解释执行生成的类</w:t>
      </w:r>
      <w:r>
        <w:rPr>
          <w:rFonts w:ascii="宋体" w:hAnsi="宋体" w:cs="仿宋_GB2312" w:hint="eastAsia"/>
          <w:kern w:val="0"/>
          <w:sz w:val="24"/>
          <w:szCs w:val="24"/>
        </w:rPr>
        <w:t>pcode</w:t>
      </w:r>
      <w:r>
        <w:rPr>
          <w:rFonts w:ascii="宋体" w:hAnsi="宋体" w:cs="仿宋_GB2312" w:hint="eastAsia"/>
          <w:kern w:val="0"/>
          <w:sz w:val="24"/>
          <w:szCs w:val="24"/>
        </w:rPr>
        <w:t>代码。</w:t>
      </w:r>
    </w:p>
    <w:p w:rsidR="008D02AE" w:rsidRDefault="008D02AE" w:rsidP="008D02AE">
      <w:pPr>
        <w:autoSpaceDE w:val="0"/>
        <w:autoSpaceDN w:val="0"/>
        <w:adjustRightInd w:val="0"/>
        <w:ind w:firstLine="480"/>
        <w:jc w:val="left"/>
        <w:rPr>
          <w:rFonts w:ascii="宋体" w:hAnsi="宋体" w:cs="仿宋_GB2312"/>
          <w:kern w:val="0"/>
          <w:sz w:val="24"/>
          <w:szCs w:val="24"/>
        </w:rPr>
      </w:pPr>
    </w:p>
    <w:p w:rsidR="008D02AE" w:rsidRDefault="008D02AE" w:rsidP="008D02AE">
      <w:pPr>
        <w:widowControl/>
        <w:spacing w:line="330" w:lineRule="atLeast"/>
        <w:jc w:val="left"/>
        <w:rPr>
          <w:rFonts w:ascii="ˎ̥" w:hAnsi="ˎ̥" w:cs="宋体"/>
          <w:color w:val="000000"/>
          <w:kern w:val="0"/>
          <w:sz w:val="24"/>
          <w:szCs w:val="18"/>
        </w:rPr>
      </w:pPr>
      <w:r>
        <w:rPr>
          <w:rFonts w:ascii="ˎ̥" w:hAnsi="ˎ̥" w:cs="宋体"/>
          <w:b/>
          <w:bCs/>
          <w:color w:val="000000"/>
          <w:kern w:val="0"/>
          <w:sz w:val="24"/>
          <w:szCs w:val="18"/>
        </w:rPr>
        <w:t>PL/0</w:t>
      </w:r>
      <w:r>
        <w:rPr>
          <w:rFonts w:ascii="ˎ̥" w:hAnsi="ˎ̥" w:cs="宋体"/>
          <w:b/>
          <w:bCs/>
          <w:color w:val="000000"/>
          <w:kern w:val="0"/>
          <w:sz w:val="24"/>
          <w:szCs w:val="18"/>
        </w:rPr>
        <w:t>语言文法的</w:t>
      </w:r>
      <w:r>
        <w:rPr>
          <w:rFonts w:ascii="ˎ̥" w:hAnsi="ˎ̥" w:cs="宋体"/>
          <w:b/>
          <w:bCs/>
          <w:color w:val="000000"/>
          <w:kern w:val="0"/>
          <w:sz w:val="24"/>
          <w:szCs w:val="18"/>
        </w:rPr>
        <w:t>EBNF</w:t>
      </w:r>
      <w:r>
        <w:rPr>
          <w:rFonts w:ascii="ˎ̥" w:hAnsi="ˎ̥" w:cs="宋体"/>
          <w:b/>
          <w:bCs/>
          <w:color w:val="000000"/>
          <w:kern w:val="0"/>
          <w:sz w:val="24"/>
          <w:szCs w:val="18"/>
        </w:rPr>
        <w:t>表示</w:t>
      </w:r>
      <w:r>
        <w:rPr>
          <w:rFonts w:ascii="ˎ̥" w:hAnsi="ˎ̥" w:cs="宋体"/>
          <w:b/>
          <w:bCs/>
          <w:color w:val="000000"/>
          <w:kern w:val="0"/>
          <w:sz w:val="24"/>
          <w:szCs w:val="18"/>
        </w:rPr>
        <w:t xml:space="preserve"> </w:t>
      </w:r>
    </w:p>
    <w:p w:rsidR="008D02AE" w:rsidRDefault="008D02AE" w:rsidP="008D02AE">
      <w:pPr>
        <w:widowControl/>
        <w:spacing w:line="330" w:lineRule="atLeast"/>
        <w:jc w:val="left"/>
        <w:rPr>
          <w:rFonts w:ascii="ˎ̥" w:hAnsi="ˎ̥" w:cs="宋体"/>
          <w:color w:val="000000"/>
          <w:kern w:val="0"/>
          <w:sz w:val="24"/>
          <w:szCs w:val="18"/>
        </w:rPr>
      </w:pPr>
      <w:r>
        <w:rPr>
          <w:rFonts w:ascii="ˎ̥" w:hAnsi="ˎ̥" w:cs="宋体"/>
          <w:color w:val="000000"/>
          <w:kern w:val="0"/>
          <w:sz w:val="24"/>
          <w:szCs w:val="18"/>
        </w:rPr>
        <w:t>EBNF</w:t>
      </w:r>
      <w:r>
        <w:rPr>
          <w:rFonts w:ascii="ˎ̥" w:hAnsi="ˎ̥" w:cs="宋体"/>
          <w:color w:val="000000"/>
          <w:kern w:val="0"/>
          <w:sz w:val="24"/>
          <w:szCs w:val="18"/>
        </w:rPr>
        <w:t>表示的符号说明。</w:t>
      </w:r>
    </w:p>
    <w:p w:rsidR="008D02AE" w:rsidRDefault="008D02AE" w:rsidP="008D02AE">
      <w:pPr>
        <w:widowControl/>
        <w:spacing w:line="330" w:lineRule="atLeast"/>
        <w:jc w:val="left"/>
        <w:rPr>
          <w:rFonts w:ascii="ˎ̥" w:hAnsi="ˎ̥" w:cs="宋体"/>
          <w:color w:val="000000"/>
          <w:kern w:val="0"/>
          <w:sz w:val="24"/>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6"/>
        <w:gridCol w:w="6856"/>
      </w:tblGrid>
      <w:tr w:rsidR="008D02AE" w:rsidTr="00E23489">
        <w:tc>
          <w:tcPr>
            <w:tcW w:w="1666" w:type="dxa"/>
          </w:tcPr>
          <w:p w:rsidR="008D02AE" w:rsidRDefault="008D02AE" w:rsidP="00E23489">
            <w:pPr>
              <w:widowControl/>
              <w:spacing w:line="330" w:lineRule="atLeast"/>
              <w:jc w:val="center"/>
              <w:rPr>
                <w:rFonts w:ascii="ˎ̥" w:hAnsi="ˎ̥" w:cs="宋体"/>
                <w:color w:val="000000"/>
                <w:kern w:val="0"/>
                <w:szCs w:val="18"/>
              </w:rPr>
            </w:pPr>
            <w:r>
              <w:rPr>
                <w:rFonts w:ascii="ˎ̥" w:hAnsi="ˎ̥" w:cs="宋体"/>
                <w:color w:val="000000"/>
                <w:kern w:val="0"/>
                <w:szCs w:val="18"/>
              </w:rPr>
              <w:t>〈</w:t>
            </w:r>
            <w:r>
              <w:rPr>
                <w:rFonts w:ascii="ˎ̥" w:hAnsi="ˎ̥" w:cs="宋体"/>
                <w:color w:val="000000"/>
                <w:kern w:val="0"/>
                <w:szCs w:val="18"/>
              </w:rPr>
              <w:t xml:space="preserve"> </w:t>
            </w:r>
            <w:r>
              <w:rPr>
                <w:rFonts w:ascii="ˎ̥" w:hAnsi="ˎ̥" w:cs="宋体"/>
                <w:color w:val="000000"/>
                <w:kern w:val="0"/>
                <w:szCs w:val="18"/>
              </w:rPr>
              <w:t>〉</w:t>
            </w:r>
          </w:p>
        </w:tc>
        <w:tc>
          <w:tcPr>
            <w:tcW w:w="6856" w:type="dxa"/>
          </w:tcPr>
          <w:p w:rsidR="008D02AE" w:rsidRDefault="008D02AE" w:rsidP="00E23489">
            <w:pPr>
              <w:widowControl/>
              <w:spacing w:line="330" w:lineRule="atLeast"/>
              <w:jc w:val="left"/>
              <w:rPr>
                <w:rFonts w:ascii="ˎ̥" w:hAnsi="ˎ̥" w:cs="宋体"/>
                <w:color w:val="000000"/>
                <w:kern w:val="0"/>
                <w:sz w:val="24"/>
                <w:szCs w:val="18"/>
              </w:rPr>
            </w:pPr>
            <w:r>
              <w:rPr>
                <w:rFonts w:ascii="ˎ̥" w:hAnsi="ˎ̥" w:cs="宋体"/>
                <w:color w:val="000000"/>
                <w:kern w:val="0"/>
                <w:sz w:val="24"/>
                <w:szCs w:val="18"/>
              </w:rPr>
              <w:t>用左右尖括号括起来的中文字表示语法构造成分，或称语法单位，为非终结符。</w:t>
            </w:r>
          </w:p>
        </w:tc>
      </w:tr>
      <w:tr w:rsidR="008D02AE" w:rsidTr="00E23489">
        <w:tc>
          <w:tcPr>
            <w:tcW w:w="1666" w:type="dxa"/>
          </w:tcPr>
          <w:p w:rsidR="008D02AE" w:rsidRDefault="008D02AE" w:rsidP="00E23489">
            <w:pPr>
              <w:widowControl/>
              <w:spacing w:line="330" w:lineRule="atLeast"/>
              <w:jc w:val="center"/>
              <w:rPr>
                <w:rFonts w:ascii="ˎ̥" w:hAnsi="ˎ̥" w:cs="宋体"/>
                <w:color w:val="000000"/>
                <w:kern w:val="0"/>
                <w:szCs w:val="18"/>
              </w:rPr>
            </w:pPr>
            <w:r>
              <w:rPr>
                <w:rFonts w:ascii="宋体" w:hAnsi="宋体" w:cs="宋体" w:hint="eastAsia"/>
                <w:color w:val="000000"/>
                <w:kern w:val="0"/>
                <w:szCs w:val="18"/>
              </w:rPr>
              <w:t>∷</w:t>
            </w:r>
            <w:r>
              <w:rPr>
                <w:color w:val="000000"/>
                <w:kern w:val="0"/>
                <w:szCs w:val="18"/>
              </w:rPr>
              <w:t>=</w:t>
            </w:r>
          </w:p>
        </w:tc>
        <w:tc>
          <w:tcPr>
            <w:tcW w:w="6856" w:type="dxa"/>
          </w:tcPr>
          <w:p w:rsidR="008D02AE" w:rsidRDefault="008D02AE" w:rsidP="00E23489">
            <w:pPr>
              <w:widowControl/>
              <w:spacing w:line="330" w:lineRule="atLeast"/>
              <w:jc w:val="left"/>
              <w:rPr>
                <w:rFonts w:ascii="ˎ̥" w:hAnsi="ˎ̥" w:cs="宋体"/>
                <w:color w:val="000000"/>
                <w:kern w:val="0"/>
                <w:sz w:val="24"/>
                <w:szCs w:val="18"/>
              </w:rPr>
            </w:pPr>
            <w:r>
              <w:rPr>
                <w:rFonts w:ascii="ˎ̥" w:hAnsi="ˎ̥" w:cs="宋体"/>
                <w:color w:val="000000"/>
                <w:kern w:val="0"/>
                <w:sz w:val="24"/>
                <w:szCs w:val="18"/>
              </w:rPr>
              <w:t>该符号的左部由右部定义，可读作</w:t>
            </w:r>
            <w:r>
              <w:rPr>
                <w:rFonts w:ascii="ˎ̥" w:hAnsi="ˎ̥" w:cs="宋体" w:hint="eastAsia"/>
                <w:color w:val="000000"/>
                <w:kern w:val="0"/>
                <w:sz w:val="24"/>
                <w:szCs w:val="18"/>
              </w:rPr>
              <w:t>“</w:t>
            </w:r>
            <w:r>
              <w:rPr>
                <w:rFonts w:ascii="ˎ̥" w:hAnsi="ˎ̥" w:cs="宋体"/>
                <w:color w:val="000000"/>
                <w:kern w:val="0"/>
                <w:sz w:val="24"/>
                <w:szCs w:val="18"/>
              </w:rPr>
              <w:t>定义为</w:t>
            </w:r>
            <w:r>
              <w:rPr>
                <w:rFonts w:ascii="ˎ̥" w:hAnsi="ˎ̥" w:cs="宋体" w:hint="eastAsia"/>
                <w:color w:val="000000"/>
                <w:kern w:val="0"/>
                <w:sz w:val="24"/>
                <w:szCs w:val="18"/>
              </w:rPr>
              <w:t>”</w:t>
            </w:r>
            <w:r>
              <w:rPr>
                <w:rFonts w:ascii="ˎ̥" w:hAnsi="ˎ̥" w:cs="宋体"/>
                <w:color w:val="000000"/>
                <w:kern w:val="0"/>
                <w:sz w:val="24"/>
                <w:szCs w:val="18"/>
              </w:rPr>
              <w:t>。</w:t>
            </w:r>
          </w:p>
        </w:tc>
      </w:tr>
      <w:tr w:rsidR="008D02AE" w:rsidTr="00E23489">
        <w:tc>
          <w:tcPr>
            <w:tcW w:w="1666" w:type="dxa"/>
          </w:tcPr>
          <w:p w:rsidR="008D02AE" w:rsidRDefault="008D02AE" w:rsidP="00E23489">
            <w:pPr>
              <w:widowControl/>
              <w:spacing w:line="330" w:lineRule="atLeast"/>
              <w:jc w:val="center"/>
              <w:rPr>
                <w:rFonts w:ascii="ˎ̥" w:hAnsi="ˎ̥" w:cs="宋体"/>
                <w:color w:val="000000"/>
                <w:kern w:val="0"/>
                <w:szCs w:val="18"/>
              </w:rPr>
            </w:pPr>
            <w:r>
              <w:rPr>
                <w:rFonts w:ascii="ˎ̥" w:hAnsi="ˎ̥" w:cs="宋体"/>
                <w:color w:val="000000"/>
                <w:kern w:val="0"/>
                <w:szCs w:val="18"/>
              </w:rPr>
              <w:t>|</w:t>
            </w:r>
          </w:p>
        </w:tc>
        <w:tc>
          <w:tcPr>
            <w:tcW w:w="6856" w:type="dxa"/>
          </w:tcPr>
          <w:p w:rsidR="008D02AE" w:rsidRDefault="008D02AE" w:rsidP="00E23489">
            <w:pPr>
              <w:widowControl/>
              <w:spacing w:line="330" w:lineRule="atLeast"/>
              <w:jc w:val="left"/>
              <w:rPr>
                <w:rFonts w:ascii="ˎ̥" w:hAnsi="ˎ̥" w:cs="宋体"/>
                <w:color w:val="000000"/>
                <w:kern w:val="0"/>
                <w:sz w:val="24"/>
                <w:szCs w:val="18"/>
              </w:rPr>
            </w:pPr>
            <w:r>
              <w:rPr>
                <w:rFonts w:ascii="ˎ̥" w:hAnsi="ˎ̥" w:cs="宋体"/>
                <w:color w:val="000000"/>
                <w:kern w:val="0"/>
                <w:sz w:val="24"/>
                <w:szCs w:val="18"/>
              </w:rPr>
              <w:t>表示</w:t>
            </w:r>
            <w:r>
              <w:rPr>
                <w:rFonts w:ascii="ˎ̥" w:hAnsi="ˎ̥" w:cs="宋体" w:hint="eastAsia"/>
                <w:color w:val="000000"/>
                <w:kern w:val="0"/>
                <w:sz w:val="24"/>
                <w:szCs w:val="18"/>
              </w:rPr>
              <w:t>“</w:t>
            </w:r>
            <w:r>
              <w:rPr>
                <w:rFonts w:ascii="ˎ̥" w:hAnsi="ˎ̥" w:cs="宋体"/>
                <w:color w:val="000000"/>
                <w:kern w:val="0"/>
                <w:sz w:val="24"/>
                <w:szCs w:val="18"/>
              </w:rPr>
              <w:t>或</w:t>
            </w:r>
            <w:r>
              <w:rPr>
                <w:rFonts w:ascii="ˎ̥" w:hAnsi="ˎ̥" w:cs="宋体" w:hint="eastAsia"/>
                <w:color w:val="000000"/>
                <w:kern w:val="0"/>
                <w:sz w:val="24"/>
                <w:szCs w:val="18"/>
              </w:rPr>
              <w:t>”</w:t>
            </w:r>
            <w:r>
              <w:rPr>
                <w:rFonts w:ascii="ˎ̥" w:hAnsi="ˎ̥" w:cs="宋体"/>
                <w:color w:val="000000"/>
                <w:kern w:val="0"/>
                <w:sz w:val="24"/>
                <w:szCs w:val="18"/>
              </w:rPr>
              <w:t>，为左部可由多个右部定义。</w:t>
            </w:r>
          </w:p>
        </w:tc>
      </w:tr>
      <w:tr w:rsidR="008D02AE" w:rsidTr="00E23489">
        <w:trPr>
          <w:trHeight w:val="405"/>
        </w:trPr>
        <w:tc>
          <w:tcPr>
            <w:tcW w:w="1666" w:type="dxa"/>
          </w:tcPr>
          <w:p w:rsidR="008D02AE" w:rsidRDefault="008D02AE" w:rsidP="00E23489">
            <w:pPr>
              <w:widowControl/>
              <w:spacing w:line="330" w:lineRule="atLeast"/>
              <w:jc w:val="center"/>
              <w:rPr>
                <w:rFonts w:ascii="ˎ̥" w:hAnsi="ˎ̥" w:cs="宋体"/>
                <w:color w:val="000000"/>
                <w:kern w:val="0"/>
                <w:szCs w:val="18"/>
              </w:rPr>
            </w:pPr>
            <w:r>
              <w:rPr>
                <w:rFonts w:ascii="ˎ̥" w:hAnsi="ˎ̥" w:cs="宋体"/>
                <w:color w:val="000000"/>
                <w:kern w:val="0"/>
                <w:szCs w:val="18"/>
              </w:rPr>
              <w:t xml:space="preserve">{ } </w:t>
            </w:r>
          </w:p>
        </w:tc>
        <w:tc>
          <w:tcPr>
            <w:tcW w:w="6856" w:type="dxa"/>
          </w:tcPr>
          <w:p w:rsidR="008D02AE" w:rsidRDefault="008D02AE" w:rsidP="00E23489">
            <w:pPr>
              <w:widowControl/>
              <w:spacing w:line="330" w:lineRule="atLeast"/>
              <w:jc w:val="left"/>
              <w:rPr>
                <w:rFonts w:ascii="ˎ̥" w:hAnsi="ˎ̥" w:cs="宋体"/>
                <w:color w:val="000000"/>
                <w:kern w:val="0"/>
                <w:sz w:val="24"/>
                <w:szCs w:val="18"/>
              </w:rPr>
            </w:pPr>
            <w:r>
              <w:rPr>
                <w:rFonts w:ascii="ˎ̥" w:hAnsi="ˎ̥" w:cs="宋体"/>
                <w:color w:val="000000"/>
                <w:kern w:val="0"/>
                <w:sz w:val="24"/>
                <w:szCs w:val="18"/>
              </w:rPr>
              <w:t>花括号表示其内的语法成分可以重复。在不加上下界时可重复</w:t>
            </w:r>
            <w:r>
              <w:rPr>
                <w:rFonts w:ascii="ˎ̥" w:hAnsi="ˎ̥" w:cs="宋体"/>
                <w:color w:val="000000"/>
                <w:kern w:val="0"/>
                <w:sz w:val="24"/>
                <w:szCs w:val="18"/>
              </w:rPr>
              <w:t>0</w:t>
            </w:r>
            <w:r>
              <w:rPr>
                <w:rFonts w:ascii="ˎ̥" w:hAnsi="ˎ̥" w:cs="宋体"/>
                <w:color w:val="000000"/>
                <w:kern w:val="0"/>
                <w:sz w:val="24"/>
                <w:szCs w:val="18"/>
              </w:rPr>
              <w:t>到任意次数，有上下界时为可重复次数的限制</w:t>
            </w:r>
            <w:r>
              <w:rPr>
                <w:rFonts w:ascii="ˎ̥" w:hAnsi="ˎ̥" w:cs="宋体" w:hint="eastAsia"/>
                <w:color w:val="000000"/>
                <w:kern w:val="0"/>
                <w:sz w:val="24"/>
                <w:szCs w:val="18"/>
              </w:rPr>
              <w:t>。</w:t>
            </w:r>
          </w:p>
        </w:tc>
      </w:tr>
    </w:tbl>
    <w:p w:rsidR="008D02AE" w:rsidRDefault="008D02AE" w:rsidP="008D02AE">
      <w:pPr>
        <w:widowControl/>
        <w:spacing w:line="330" w:lineRule="atLeast"/>
        <w:jc w:val="left"/>
        <w:rPr>
          <w:rFonts w:ascii="宋体" w:eastAsia="宋体" w:hAnsi="宋体" w:cs="宋体"/>
          <w:b/>
          <w:bCs/>
          <w:kern w:val="0"/>
          <w:sz w:val="24"/>
          <w:szCs w:val="18"/>
        </w:rPr>
      </w:pPr>
      <w:r>
        <w:rPr>
          <w:rFonts w:ascii="宋体" w:eastAsia="宋体" w:hAnsi="宋体" w:cs="宋体" w:hint="eastAsia"/>
          <w:b/>
          <w:bCs/>
          <w:kern w:val="0"/>
          <w:sz w:val="24"/>
          <w:szCs w:val="18"/>
        </w:rPr>
        <w:t>PL/0编译程序过程与函数定义层次结构图</w:t>
      </w:r>
    </w:p>
    <w:p w:rsidR="008D02AE" w:rsidRDefault="008D02AE" w:rsidP="008D02AE">
      <w:pPr>
        <w:widowControl/>
        <w:spacing w:line="330" w:lineRule="atLeast"/>
        <w:ind w:firstLineChars="200" w:firstLine="482"/>
        <w:jc w:val="left"/>
        <w:rPr>
          <w:rFonts w:ascii="宋体" w:hAnsi="宋体" w:cs="宋体"/>
          <w:b/>
          <w:bCs/>
          <w:kern w:val="0"/>
          <w:sz w:val="24"/>
        </w:rPr>
      </w:pPr>
      <w:r>
        <w:rPr>
          <w:rFonts w:ascii="宋体" w:eastAsia="宋体" w:hAnsi="宋体" w:cs="宋体" w:hint="eastAsia"/>
          <w:b/>
          <w:bCs/>
          <w:noProof/>
          <w:kern w:val="0"/>
          <w:sz w:val="24"/>
          <w:szCs w:val="18"/>
        </w:rPr>
        <w:lastRenderedPageBreak/>
        <w:drawing>
          <wp:inline distT="0" distB="0" distL="0" distR="0">
            <wp:extent cx="3648075" cy="5057775"/>
            <wp:effectExtent l="0" t="0" r="9525" b="9525"/>
            <wp:docPr id="25" name="图片 25" descr="QQ截图2012051813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Q截图201205181337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5057775"/>
                    </a:xfrm>
                    <a:prstGeom prst="rect">
                      <a:avLst/>
                    </a:prstGeom>
                    <a:noFill/>
                    <a:ln>
                      <a:noFill/>
                    </a:ln>
                  </pic:spPr>
                </pic:pic>
              </a:graphicData>
            </a:graphic>
          </wp:inline>
        </w:drawing>
      </w:r>
    </w:p>
    <w:p w:rsidR="008D02AE" w:rsidRDefault="008D02AE" w:rsidP="008D02AE">
      <w:pPr>
        <w:widowControl/>
        <w:spacing w:line="330" w:lineRule="atLeast"/>
        <w:jc w:val="left"/>
        <w:rPr>
          <w:rFonts w:ascii="宋体" w:eastAsia="宋体" w:hAnsi="宋体" w:cs="宋体"/>
          <w:b/>
          <w:bCs/>
          <w:kern w:val="0"/>
          <w:sz w:val="24"/>
        </w:rPr>
      </w:pPr>
      <w:r>
        <w:rPr>
          <w:rFonts w:ascii="宋体" w:eastAsia="宋体" w:hAnsi="宋体" w:cs="宋体" w:hint="eastAsia"/>
          <w:b/>
          <w:bCs/>
          <w:kern w:val="0"/>
          <w:sz w:val="24"/>
          <w:szCs w:val="18"/>
        </w:rPr>
        <w:t>PL/0的解释执行结构</w:t>
      </w:r>
    </w:p>
    <w:p w:rsidR="008D02AE" w:rsidRDefault="008D02AE" w:rsidP="008D02AE">
      <w:pPr>
        <w:widowControl/>
        <w:spacing w:line="330" w:lineRule="atLeast"/>
        <w:ind w:firstLineChars="200" w:firstLine="482"/>
        <w:jc w:val="left"/>
        <w:rPr>
          <w:rFonts w:ascii="宋体" w:eastAsia="宋体" w:hAnsi="宋体" w:cs="宋体"/>
          <w:b/>
          <w:bCs/>
          <w:kern w:val="0"/>
          <w:sz w:val="24"/>
        </w:rPr>
      </w:pPr>
    </w:p>
    <w:tbl>
      <w:tblPr>
        <w:tblpPr w:leftFromText="180" w:rightFromText="180" w:vertAnchor="text" w:tblpX="4990" w:tblpY="20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5"/>
      </w:tblGrid>
      <w:tr w:rsidR="008D02AE" w:rsidTr="00E23489">
        <w:trPr>
          <w:trHeight w:val="510"/>
        </w:trPr>
        <w:tc>
          <w:tcPr>
            <w:tcW w:w="2895" w:type="dxa"/>
          </w:tcPr>
          <w:p w:rsidR="008D02AE" w:rsidRDefault="008D02AE" w:rsidP="00E23489">
            <w:pPr>
              <w:widowControl/>
              <w:spacing w:line="330" w:lineRule="atLeast"/>
              <w:jc w:val="left"/>
              <w:rPr>
                <w:rFonts w:ascii="宋体" w:eastAsia="宋体" w:hAnsi="宋体" w:cs="宋体"/>
                <w:b/>
                <w:bCs/>
                <w:kern w:val="0"/>
                <w:sz w:val="24"/>
              </w:rPr>
            </w:pPr>
            <w:r>
              <w:rPr>
                <w:rFonts w:ascii="宋体" w:hAnsi="宋体" w:cs="宋体" w:hint="eastAsia"/>
                <w:kern w:val="0"/>
                <w:sz w:val="24"/>
              </w:rPr>
              <w:t>PL/0</w:t>
            </w:r>
            <w:r>
              <w:rPr>
                <w:rFonts w:ascii="宋体" w:hAnsi="宋体" w:cs="宋体" w:hint="eastAsia"/>
                <w:kern w:val="0"/>
                <w:sz w:val="24"/>
              </w:rPr>
              <w:t>语言解释执行程序</w:t>
            </w:r>
          </w:p>
        </w:tc>
      </w:tr>
    </w:tbl>
    <w:tbl>
      <w:tblPr>
        <w:tblpPr w:leftFromText="180" w:rightFromText="180" w:vertAnchor="text" w:horzAnchor="page" w:tblpX="3045" w:tblpY="1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tblGrid>
      <w:tr w:rsidR="008D02AE" w:rsidTr="00E23489">
        <w:trPr>
          <w:trHeight w:val="540"/>
        </w:trPr>
        <w:tc>
          <w:tcPr>
            <w:tcW w:w="2235" w:type="dxa"/>
          </w:tcPr>
          <w:p w:rsidR="008D02AE" w:rsidRDefault="008D02AE" w:rsidP="00E23489">
            <w:pPr>
              <w:widowControl/>
              <w:spacing w:line="330" w:lineRule="atLeast"/>
              <w:jc w:val="left"/>
              <w:rPr>
                <w:rFonts w:ascii="宋体" w:eastAsia="宋体" w:hAnsi="宋体" w:cs="宋体"/>
                <w:kern w:val="0"/>
                <w:sz w:val="24"/>
              </w:rPr>
            </w:pPr>
            <w:r>
              <w:rPr>
                <w:rFonts w:ascii="宋体" w:hAnsi="宋体" w:cs="宋体" w:hint="eastAsia"/>
                <w:kern w:val="0"/>
                <w:sz w:val="24"/>
              </w:rPr>
              <w:t>PL/0</w:t>
            </w:r>
            <w:r>
              <w:rPr>
                <w:rFonts w:ascii="宋体" w:hAnsi="宋体" w:cs="宋体" w:hint="eastAsia"/>
                <w:kern w:val="0"/>
                <w:sz w:val="24"/>
              </w:rPr>
              <w:t>语言目标程序</w:t>
            </w:r>
          </w:p>
        </w:tc>
      </w:tr>
    </w:tbl>
    <w:p w:rsidR="008D02AE" w:rsidRDefault="008D02AE" w:rsidP="008D02AE">
      <w:pPr>
        <w:widowControl/>
        <w:spacing w:line="330" w:lineRule="atLeast"/>
        <w:ind w:firstLineChars="200" w:firstLine="480"/>
        <w:jc w:val="left"/>
        <w:rPr>
          <w:rFonts w:ascii="宋体" w:hAnsi="宋体" w:cs="宋体"/>
          <w:b/>
          <w:bCs/>
          <w:kern w:val="0"/>
          <w:sz w:val="24"/>
        </w:rPr>
      </w:pPr>
    </w:p>
    <w:p w:rsidR="008D02AE" w:rsidRDefault="008D02AE" w:rsidP="008D02AE">
      <w:pPr>
        <w:widowControl/>
        <w:spacing w:line="330" w:lineRule="atLeast"/>
        <w:ind w:firstLineChars="200" w:firstLine="420"/>
        <w:jc w:val="left"/>
        <w:rPr>
          <w:rFonts w:ascii="宋体" w:hAnsi="宋体" w:cs="宋体"/>
          <w:b/>
          <w:bCs/>
          <w:kern w:val="0"/>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2171700</wp:posOffset>
                </wp:positionH>
                <wp:positionV relativeFrom="paragraph">
                  <wp:posOffset>30480</wp:posOffset>
                </wp:positionV>
                <wp:extent cx="800100" cy="99060"/>
                <wp:effectExtent l="9525" t="11430" r="28575" b="13335"/>
                <wp:wrapNone/>
                <wp:docPr id="44" name="箭头: 右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9060"/>
                        </a:xfrm>
                        <a:prstGeom prst="rightArrow">
                          <a:avLst>
                            <a:gd name="adj1" fmla="val 50000"/>
                            <a:gd name="adj2" fmla="val 201923"/>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460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44" o:spid="_x0000_s1026" type="#_x0000_t13" style="position:absolute;left:0;text-align:left;margin-left:171pt;margin-top:2.4pt;width:63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"/>
            </w:pict>
          </mc:Fallback>
        </mc:AlternateContent>
      </w:r>
    </w:p>
    <w:p w:rsidR="008D02AE" w:rsidRDefault="008D02AE" w:rsidP="008D02AE">
      <w:pPr>
        <w:widowControl/>
        <w:spacing w:line="330" w:lineRule="atLeast"/>
        <w:ind w:firstLineChars="200" w:firstLine="480"/>
        <w:jc w:val="left"/>
        <w:rPr>
          <w:rFonts w:ascii="宋体" w:hAnsi="宋体" w:cs="宋体"/>
          <w:b/>
          <w:bCs/>
          <w:kern w:val="0"/>
          <w:sz w:val="24"/>
        </w:rPr>
      </w:pPr>
    </w:p>
    <w:p w:rsidR="008D02AE" w:rsidRDefault="008D02AE" w:rsidP="008D02AE">
      <w:pPr>
        <w:widowControl/>
        <w:spacing w:line="330" w:lineRule="atLeast"/>
        <w:ind w:firstLineChars="200" w:firstLine="420"/>
        <w:jc w:val="left"/>
        <w:rPr>
          <w:rFonts w:ascii="宋体" w:hAnsi="宋体" w:cs="宋体"/>
          <w:b/>
          <w:bCs/>
          <w:kern w:val="0"/>
          <w:sz w:val="24"/>
        </w:rPr>
      </w:pPr>
      <w:r>
        <w:rPr>
          <w:noProof/>
        </w:rPr>
        <mc:AlternateContent>
          <mc:Choice Requires="wps">
            <w:drawing>
              <wp:anchor distT="0" distB="0" distL="114300" distR="114300" simplePos="0" relativeHeight="251661312" behindDoc="0" locked="0" layoutInCell="1" allowOverlap="1">
                <wp:simplePos x="0" y="0"/>
                <wp:positionH relativeFrom="column">
                  <wp:posOffset>4000500</wp:posOffset>
                </wp:positionH>
                <wp:positionV relativeFrom="paragraph">
                  <wp:posOffset>7620</wp:posOffset>
                </wp:positionV>
                <wp:extent cx="571500" cy="99060"/>
                <wp:effectExtent l="0" t="169545" r="0" b="150495"/>
                <wp:wrapNone/>
                <wp:docPr id="43" name="箭头: 右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340000" flipV="1">
                          <a:off x="0" y="0"/>
                          <a:ext cx="571500" cy="99060"/>
                        </a:xfrm>
                        <a:prstGeom prst="rightArrow">
                          <a:avLst>
                            <a:gd name="adj1" fmla="val 50000"/>
                            <a:gd name="adj2" fmla="val 144231"/>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780A9" id="箭头: 右 43" o:spid="_x0000_s1026" type="#_x0000_t13" style="position:absolute;left:0;text-align:left;margin-left:315pt;margin-top:.6pt;width:45pt;height:7.8pt;rotation:-39;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3086100</wp:posOffset>
                </wp:positionH>
                <wp:positionV relativeFrom="paragraph">
                  <wp:posOffset>7620</wp:posOffset>
                </wp:positionV>
                <wp:extent cx="571500" cy="99060"/>
                <wp:effectExtent l="0" t="131445" r="0" b="150495"/>
                <wp:wrapNone/>
                <wp:docPr id="42" name="箭头: 右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500000" flipV="1">
                          <a:off x="0" y="0"/>
                          <a:ext cx="571500" cy="99060"/>
                        </a:xfrm>
                        <a:prstGeom prst="rightArrow">
                          <a:avLst>
                            <a:gd name="adj1" fmla="val 50000"/>
                            <a:gd name="adj2" fmla="val 144231"/>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AE6DD" id="箭头: 右 42" o:spid="_x0000_s1026" type="#_x0000_t13" style="position:absolute;left:0;text-align:left;margin-left:243pt;margin-top:.6pt;width:45pt;height:7.8pt;rotation:35;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"/>
            </w:pict>
          </mc:Fallback>
        </mc:AlternateContent>
      </w:r>
    </w:p>
    <w:tbl>
      <w:tblPr>
        <w:tblpPr w:leftFromText="180" w:rightFromText="180" w:vertAnchor="text" w:tblpX="4555" w:tblpY="9"/>
        <w:tblOverlap w:val="never"/>
        <w:tblW w:w="0" w:type="auto"/>
        <w:tblLayout w:type="fixed"/>
        <w:tblLook w:val="0000" w:firstRow="0" w:lastRow="0" w:firstColumn="0" w:lastColumn="0" w:noHBand="0" w:noVBand="0"/>
      </w:tblPr>
      <w:tblGrid>
        <w:gridCol w:w="1200"/>
      </w:tblGrid>
      <w:tr w:rsidR="008D02AE" w:rsidTr="00E23489">
        <w:trPr>
          <w:trHeight w:val="419"/>
        </w:trPr>
        <w:tc>
          <w:tcPr>
            <w:tcW w:w="1200" w:type="dxa"/>
            <w:tcBorders>
              <w:tl2br w:val="nil"/>
              <w:tr2bl w:val="nil"/>
            </w:tcBorders>
          </w:tcPr>
          <w:p w:rsidR="008D02AE" w:rsidRDefault="008D02AE" w:rsidP="00E23489">
            <w:pPr>
              <w:widowControl/>
              <w:spacing w:line="330" w:lineRule="atLeast"/>
              <w:jc w:val="left"/>
              <w:rPr>
                <w:rFonts w:ascii="宋体" w:eastAsia="宋体" w:hAnsi="宋体" w:cs="宋体"/>
                <w:b/>
                <w:bCs/>
                <w:kern w:val="0"/>
                <w:sz w:val="24"/>
              </w:rPr>
            </w:pPr>
            <w:r>
              <w:rPr>
                <w:rFonts w:ascii="宋体" w:hAnsi="宋体" w:cs="宋体" w:hint="eastAsia"/>
                <w:kern w:val="0"/>
                <w:sz w:val="24"/>
              </w:rPr>
              <w:t>输入数据</w:t>
            </w:r>
          </w:p>
        </w:tc>
      </w:tr>
    </w:tbl>
    <w:tbl>
      <w:tblPr>
        <w:tblpPr w:leftFromText="180" w:rightFromText="180" w:vertAnchor="text" w:tblpX="6595" w:tblpY="24"/>
        <w:tblOverlap w:val="never"/>
        <w:tblW w:w="0" w:type="auto"/>
        <w:tblLayout w:type="fixed"/>
        <w:tblLook w:val="0000" w:firstRow="0" w:lastRow="0" w:firstColumn="0" w:lastColumn="0" w:noHBand="0" w:noVBand="0"/>
      </w:tblPr>
      <w:tblGrid>
        <w:gridCol w:w="1230"/>
      </w:tblGrid>
      <w:tr w:rsidR="008D02AE" w:rsidTr="00E23489">
        <w:trPr>
          <w:trHeight w:val="360"/>
        </w:trPr>
        <w:tc>
          <w:tcPr>
            <w:tcW w:w="1230" w:type="dxa"/>
          </w:tcPr>
          <w:p w:rsidR="008D02AE" w:rsidRDefault="008D02AE" w:rsidP="00E23489">
            <w:pPr>
              <w:widowControl/>
              <w:spacing w:line="330" w:lineRule="atLeast"/>
              <w:jc w:val="left"/>
              <w:rPr>
                <w:rFonts w:ascii="宋体" w:eastAsia="宋体" w:hAnsi="宋体" w:cs="宋体"/>
                <w:kern w:val="0"/>
                <w:sz w:val="24"/>
              </w:rPr>
            </w:pPr>
            <w:r>
              <w:rPr>
                <w:rFonts w:ascii="宋体" w:hAnsi="宋体" w:cs="宋体" w:hint="eastAsia"/>
                <w:kern w:val="0"/>
                <w:sz w:val="24"/>
              </w:rPr>
              <w:t>输出数据</w:t>
            </w:r>
          </w:p>
        </w:tc>
      </w:tr>
    </w:tbl>
    <w:p w:rsidR="008D02AE" w:rsidRDefault="008D02AE" w:rsidP="008D02AE">
      <w:pPr>
        <w:widowControl/>
        <w:spacing w:line="330" w:lineRule="atLeast"/>
        <w:ind w:firstLineChars="200" w:firstLine="480"/>
        <w:jc w:val="left"/>
        <w:rPr>
          <w:rFonts w:ascii="宋体" w:hAnsi="宋体" w:cs="宋体"/>
          <w:b/>
          <w:bCs/>
          <w:kern w:val="0"/>
          <w:sz w:val="24"/>
        </w:rPr>
      </w:pPr>
    </w:p>
    <w:p w:rsidR="008D02AE" w:rsidRDefault="008D02AE" w:rsidP="008D02AE">
      <w:pPr>
        <w:widowControl/>
        <w:spacing w:line="330" w:lineRule="atLeast"/>
        <w:ind w:firstLineChars="200" w:firstLine="480"/>
        <w:jc w:val="left"/>
        <w:rPr>
          <w:rFonts w:ascii="宋体" w:hAnsi="宋体" w:cs="宋体"/>
          <w:b/>
          <w:bCs/>
          <w:kern w:val="0"/>
          <w:sz w:val="24"/>
        </w:rPr>
      </w:pPr>
    </w:p>
    <w:p w:rsidR="008D02AE" w:rsidRDefault="008D02AE" w:rsidP="008D02AE">
      <w:pPr>
        <w:spacing w:line="380" w:lineRule="exact"/>
        <w:rPr>
          <w:rFonts w:ascii="宋体" w:hAnsi="宋体" w:cs="宋体"/>
          <w:b/>
          <w:bCs/>
          <w:kern w:val="0"/>
          <w:sz w:val="24"/>
        </w:rPr>
      </w:pPr>
      <w:r>
        <w:rPr>
          <w:rFonts w:ascii="Arial" w:hAnsi="Arial" w:cs="Arial"/>
          <w:b/>
          <w:color w:val="000000"/>
          <w:sz w:val="24"/>
        </w:rPr>
        <w:t>PL/0</w:t>
      </w:r>
      <w:r>
        <w:rPr>
          <w:rFonts w:ascii="Arial" w:hAnsi="Arial" w:cs="Arial"/>
          <w:b/>
          <w:color w:val="000000"/>
          <w:sz w:val="24"/>
        </w:rPr>
        <w:t>编译程序结构</w:t>
      </w:r>
    </w:p>
    <w:p w:rsidR="008D02AE" w:rsidRDefault="008D02AE" w:rsidP="008D02AE">
      <w:pPr>
        <w:widowControl/>
        <w:spacing w:line="330" w:lineRule="atLeast"/>
        <w:jc w:val="left"/>
        <w:rPr>
          <w:rFonts w:ascii="宋体" w:eastAsia="宋体" w:hAnsi="宋体" w:cs="宋体"/>
          <w:b/>
          <w:bCs/>
          <w:kern w:val="0"/>
          <w:sz w:val="24"/>
          <w:szCs w:val="18"/>
        </w:rPr>
      </w:pPr>
      <w:r>
        <w:rPr>
          <w:rFonts w:ascii="宋体" w:hAnsi="宋体" w:cs="宋体"/>
          <w:b/>
          <w:bCs/>
          <w:noProof/>
          <w:kern w:val="0"/>
          <w:sz w:val="24"/>
        </w:rPr>
        <w:lastRenderedPageBreak/>
        <mc:AlternateContent>
          <mc:Choice Requires="wpg">
            <w:drawing>
              <wp:inline distT="0" distB="0" distL="0" distR="0">
                <wp:extent cx="5257800" cy="3070860"/>
                <wp:effectExtent l="0" t="0" r="0" b="0"/>
                <wp:docPr id="26" name="组合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3070860"/>
                          <a:chOff x="0" y="0"/>
                          <a:chExt cx="7200" cy="4212"/>
                        </a:xfrm>
                      </wpg:grpSpPr>
                      <wps:wsp>
                        <wps:cNvPr id="27" name="AutoShape 22"/>
                        <wps:cNvSpPr>
                          <a:spLocks noChangeAspect="1" noChangeArrowheads="1" noTextEdit="1"/>
                        </wps:cNvSpPr>
                        <wps:spPr bwMode="auto">
                          <a:xfrm>
                            <a:off x="0" y="0"/>
                            <a:ext cx="7200" cy="4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AutoShape 23"/>
                        <wps:cNvSpPr>
                          <a:spLocks noChangeArrowheads="1"/>
                        </wps:cNvSpPr>
                        <wps:spPr bwMode="auto">
                          <a:xfrm>
                            <a:off x="2504" y="951"/>
                            <a:ext cx="1722" cy="408"/>
                          </a:xfrm>
                          <a:prstGeom prst="flowChartProcess">
                            <a:avLst/>
                          </a:prstGeom>
                          <a:solidFill>
                            <a:srgbClr val="FFFFFF"/>
                          </a:solidFill>
                          <a:ln w="9525" cmpd="sng">
                            <a:solidFill>
                              <a:srgbClr val="000000"/>
                            </a:solidFill>
                            <a:miter lim="800000"/>
                            <a:headEnd/>
                            <a:tailEnd/>
                          </a:ln>
                        </wps:spPr>
                        <wps:txbx>
                          <w:txbxContent>
                            <w:p w:rsidR="008D02AE" w:rsidRDefault="008D02AE" w:rsidP="008D02AE">
                              <w:pPr>
                                <w:ind w:firstLineChars="100" w:firstLine="210"/>
                              </w:pPr>
                              <w:r>
                                <w:rPr>
                                  <w:rFonts w:hint="eastAsia"/>
                                </w:rPr>
                                <w:t>词法分析程序</w:t>
                              </w:r>
                            </w:p>
                          </w:txbxContent>
                        </wps:txbx>
                        <wps:bodyPr rot="0" vert="horz" wrap="square" lIns="91440" tIns="45720" rIns="91440" bIns="45720" anchor="t" anchorCtr="0" upright="1">
                          <a:noAutofit/>
                        </wps:bodyPr>
                      </wps:wsp>
                      <wps:wsp>
                        <wps:cNvPr id="29" name="AutoShape 24"/>
                        <wps:cNvSpPr>
                          <a:spLocks noChangeArrowheads="1"/>
                        </wps:cNvSpPr>
                        <wps:spPr bwMode="auto">
                          <a:xfrm>
                            <a:off x="2504" y="1766"/>
                            <a:ext cx="1722" cy="408"/>
                          </a:xfrm>
                          <a:prstGeom prst="flowChartProcess">
                            <a:avLst/>
                          </a:prstGeom>
                          <a:solidFill>
                            <a:srgbClr val="FFFFFF"/>
                          </a:solidFill>
                          <a:ln w="9525" cmpd="sng">
                            <a:solidFill>
                              <a:srgbClr val="000000"/>
                            </a:solidFill>
                            <a:miter lim="800000"/>
                            <a:headEnd/>
                            <a:tailEnd/>
                          </a:ln>
                        </wps:spPr>
                        <wps:txbx>
                          <w:txbxContent>
                            <w:p w:rsidR="008D02AE" w:rsidRDefault="008D02AE" w:rsidP="008D02AE">
                              <w:r>
                                <w:rPr>
                                  <w:rFonts w:hint="eastAsia"/>
                                </w:rPr>
                                <w:t>语法语义分析程序</w:t>
                              </w:r>
                            </w:p>
                          </w:txbxContent>
                        </wps:txbx>
                        <wps:bodyPr rot="0" vert="horz" wrap="square" lIns="91440" tIns="45720" rIns="91440" bIns="45720" anchor="t" anchorCtr="0" upright="1">
                          <a:noAutofit/>
                        </wps:bodyPr>
                      </wps:wsp>
                      <wps:wsp>
                        <wps:cNvPr id="30" name="AutoShape 25"/>
                        <wps:cNvSpPr>
                          <a:spLocks noChangeArrowheads="1"/>
                        </wps:cNvSpPr>
                        <wps:spPr bwMode="auto">
                          <a:xfrm>
                            <a:off x="2504" y="2582"/>
                            <a:ext cx="1722" cy="407"/>
                          </a:xfrm>
                          <a:prstGeom prst="flowChartProcess">
                            <a:avLst/>
                          </a:prstGeom>
                          <a:solidFill>
                            <a:srgbClr val="FFFFFF"/>
                          </a:solidFill>
                          <a:ln w="9525" cmpd="sng">
                            <a:solidFill>
                              <a:srgbClr val="000000"/>
                            </a:solidFill>
                            <a:miter lim="800000"/>
                            <a:headEnd/>
                            <a:tailEnd/>
                          </a:ln>
                        </wps:spPr>
                        <wps:txbx>
                          <w:txbxContent>
                            <w:p w:rsidR="008D02AE" w:rsidRDefault="008D02AE" w:rsidP="008D02AE">
                              <w:pPr>
                                <w:ind w:firstLineChars="100" w:firstLine="210"/>
                              </w:pPr>
                              <w:r>
                                <w:rPr>
                                  <w:rFonts w:hint="eastAsia"/>
                                </w:rPr>
                                <w:t>代码生成程序</w:t>
                              </w:r>
                            </w:p>
                          </w:txbxContent>
                        </wps:txbx>
                        <wps:bodyPr rot="0" vert="horz" wrap="square" lIns="91440" tIns="45720" rIns="91440" bIns="45720" anchor="t" anchorCtr="0" upright="1">
                          <a:noAutofit/>
                        </wps:bodyPr>
                      </wps:wsp>
                      <wps:wsp>
                        <wps:cNvPr id="31" name="AutoShape 26"/>
                        <wps:cNvSpPr>
                          <a:spLocks noChangeArrowheads="1"/>
                        </wps:cNvSpPr>
                        <wps:spPr bwMode="auto">
                          <a:xfrm>
                            <a:off x="939" y="1359"/>
                            <a:ext cx="470" cy="1223"/>
                          </a:xfrm>
                          <a:prstGeom prst="flowChartProcess">
                            <a:avLst/>
                          </a:prstGeom>
                          <a:solidFill>
                            <a:srgbClr val="FFFFFF"/>
                          </a:solidFill>
                          <a:ln w="9525" cmpd="sng">
                            <a:solidFill>
                              <a:srgbClr val="000000"/>
                            </a:solidFill>
                            <a:miter lim="800000"/>
                            <a:headEnd/>
                            <a:tailEnd/>
                          </a:ln>
                        </wps:spPr>
                        <wps:txbx>
                          <w:txbxContent>
                            <w:p w:rsidR="008D02AE" w:rsidRDefault="008D02AE" w:rsidP="008D02AE">
                              <w:r>
                                <w:rPr>
                                  <w:rFonts w:hint="eastAsia"/>
                                </w:rPr>
                                <w:t>表格管理程序</w:t>
                              </w:r>
                            </w:p>
                          </w:txbxContent>
                        </wps:txbx>
                        <wps:bodyPr rot="0" vert="eaVert" wrap="square" lIns="91440" tIns="45720" rIns="91440" bIns="45720" anchor="t" anchorCtr="0" upright="1">
                          <a:noAutofit/>
                        </wps:bodyPr>
                      </wps:wsp>
                      <wps:wsp>
                        <wps:cNvPr id="32" name="AutoShape 27"/>
                        <wps:cNvSpPr>
                          <a:spLocks noChangeArrowheads="1"/>
                        </wps:cNvSpPr>
                        <wps:spPr bwMode="auto">
                          <a:xfrm>
                            <a:off x="5478" y="1359"/>
                            <a:ext cx="470" cy="1223"/>
                          </a:xfrm>
                          <a:prstGeom prst="flowChartProcess">
                            <a:avLst/>
                          </a:prstGeom>
                          <a:solidFill>
                            <a:srgbClr val="FFFFFF"/>
                          </a:solidFill>
                          <a:ln w="9525" cmpd="sng">
                            <a:solidFill>
                              <a:srgbClr val="000000"/>
                            </a:solidFill>
                            <a:miter lim="800000"/>
                            <a:headEnd/>
                            <a:tailEnd/>
                          </a:ln>
                        </wps:spPr>
                        <wps:txbx>
                          <w:txbxContent>
                            <w:p w:rsidR="008D02AE" w:rsidRDefault="008D02AE" w:rsidP="008D02AE">
                              <w:r>
                                <w:rPr>
                                  <w:rFonts w:hint="eastAsia"/>
                                </w:rPr>
                                <w:t>出错处理程序</w:t>
                              </w:r>
                            </w:p>
                          </w:txbxContent>
                        </wps:txbx>
                        <wps:bodyPr rot="0" vert="eaVert" wrap="square" lIns="91440" tIns="45720" rIns="91440" bIns="45720" anchor="t" anchorCtr="0" upright="1">
                          <a:noAutofit/>
                        </wps:bodyPr>
                      </wps:wsp>
                      <wps:wsp>
                        <wps:cNvPr id="33" name="Text Box 28"/>
                        <wps:cNvSpPr txBox="1">
                          <a:spLocks noChangeArrowheads="1"/>
                        </wps:cNvSpPr>
                        <wps:spPr bwMode="auto">
                          <a:xfrm>
                            <a:off x="2661" y="136"/>
                            <a:ext cx="1252" cy="407"/>
                          </a:xfrm>
                          <a:prstGeom prst="rect">
                            <a:avLst/>
                          </a:prstGeom>
                          <a:solidFill>
                            <a:srgbClr val="FFFFFF"/>
                          </a:solidFill>
                          <a:ln w="9525" cmpd="sng">
                            <a:solidFill>
                              <a:srgbClr val="000000"/>
                            </a:solidFill>
                            <a:miter lim="800000"/>
                            <a:headEnd/>
                            <a:tailEnd/>
                          </a:ln>
                        </wps:spPr>
                        <wps:txbx>
                          <w:txbxContent>
                            <w:p w:rsidR="008D02AE" w:rsidRDefault="008D02AE" w:rsidP="008D02AE">
                              <w:r>
                                <w:rPr>
                                  <w:rFonts w:hint="eastAsia"/>
                                </w:rPr>
                                <w:t>PL/0源程序</w:t>
                              </w:r>
                            </w:p>
                          </w:txbxContent>
                        </wps:txbx>
                        <wps:bodyPr rot="0" vert="horz" wrap="square" lIns="91440" tIns="45720" rIns="91440" bIns="45720" anchor="t" anchorCtr="0" upright="1">
                          <a:noAutofit/>
                        </wps:bodyPr>
                      </wps:wsp>
                      <wps:wsp>
                        <wps:cNvPr id="34" name="Text Box 29"/>
                        <wps:cNvSpPr txBox="1">
                          <a:spLocks noChangeArrowheads="1"/>
                        </wps:cNvSpPr>
                        <wps:spPr bwMode="auto">
                          <a:xfrm>
                            <a:off x="2817" y="3397"/>
                            <a:ext cx="1096" cy="407"/>
                          </a:xfrm>
                          <a:prstGeom prst="rect">
                            <a:avLst/>
                          </a:prstGeom>
                          <a:solidFill>
                            <a:srgbClr val="FFFFFF"/>
                          </a:solidFill>
                          <a:ln w="9525" cmpd="sng">
                            <a:solidFill>
                              <a:srgbClr val="000000"/>
                            </a:solidFill>
                            <a:miter lim="800000"/>
                            <a:headEnd/>
                            <a:tailEnd/>
                          </a:ln>
                        </wps:spPr>
                        <wps:txbx>
                          <w:txbxContent>
                            <w:p w:rsidR="008D02AE" w:rsidRDefault="008D02AE" w:rsidP="008D02AE">
                              <w:r>
                                <w:rPr>
                                  <w:rFonts w:hint="eastAsia"/>
                                </w:rPr>
                                <w:t>目标程序</w:t>
                              </w:r>
                            </w:p>
                          </w:txbxContent>
                        </wps:txbx>
                        <wps:bodyPr rot="0" vert="horz" wrap="square" lIns="91440" tIns="45720" rIns="91440" bIns="45720" anchor="t" anchorCtr="0" upright="1">
                          <a:noAutofit/>
                        </wps:bodyPr>
                      </wps:wsp>
                      <wps:wsp>
                        <wps:cNvPr id="35" name="Line 30"/>
                        <wps:cNvCnPr>
                          <a:cxnSpLocks noChangeShapeType="1"/>
                        </wps:cNvCnPr>
                        <wps:spPr bwMode="auto">
                          <a:xfrm>
                            <a:off x="3287" y="543"/>
                            <a:ext cx="0" cy="40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31"/>
                        <wps:cNvCnPr>
                          <a:cxnSpLocks noChangeShapeType="1"/>
                        </wps:cNvCnPr>
                        <wps:spPr bwMode="auto">
                          <a:xfrm>
                            <a:off x="3287" y="2174"/>
                            <a:ext cx="1" cy="408"/>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2"/>
                        <wps:cNvCnPr>
                          <a:cxnSpLocks noChangeShapeType="1"/>
                        </wps:cNvCnPr>
                        <wps:spPr bwMode="auto">
                          <a:xfrm>
                            <a:off x="3287" y="2989"/>
                            <a:ext cx="1" cy="409"/>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33"/>
                        <wps:cNvCnPr>
                          <a:cxnSpLocks noChangeShapeType="1"/>
                        </wps:cNvCnPr>
                        <wps:spPr bwMode="auto">
                          <a:xfrm>
                            <a:off x="3287" y="1766"/>
                            <a:ext cx="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34"/>
                        <wps:cNvCnPr>
                          <a:cxnSpLocks noChangeShapeType="1"/>
                        </wps:cNvCnPr>
                        <wps:spPr bwMode="auto">
                          <a:xfrm flipV="1">
                            <a:off x="3287" y="1359"/>
                            <a:ext cx="0" cy="407"/>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35"/>
                        <wps:cNvCnPr>
                          <a:cxnSpLocks noChangeShapeType="1"/>
                        </wps:cNvCnPr>
                        <wps:spPr bwMode="auto">
                          <a:xfrm flipH="1">
                            <a:off x="1409" y="2038"/>
                            <a:ext cx="109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36"/>
                        <wps:cNvCnPr>
                          <a:cxnSpLocks noChangeShapeType="1"/>
                        </wps:cNvCnPr>
                        <wps:spPr bwMode="auto">
                          <a:xfrm>
                            <a:off x="4226" y="1902"/>
                            <a:ext cx="1252"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id="组合 26" o:spid="_x0000_s1026" style="width:414pt;height:241.8pt;mso-position-horizontal-relative:char;mso-position-vertical-relative:line" coordsize="7200,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">
                <v:rect id="AutoShape 22" o:spid="_x0000_s1027" style="position:absolute;width:7200;height:4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o:lock v:ext="edit" aspectratio="t" text="t"/>
                </v:rect>
                <v:shapetype id="_x0000_t109" coordsize="21600,21600" o:spt="109" path="m,l,21600r21600,l21600,xe">
                  <v:stroke joinstyle="miter"/>
                  <v:path gradientshapeok="t" o:connecttype="rect"/>
                </v:shapetype>
                <v:shape id="AutoShape 23" o:spid="_x0000_s1028" type="#_x0000_t109" style="position:absolute;left:2504;top:951;width:172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">
                  <v:textbox>
                    <w:txbxContent>
                      <w:p w:rsidR="008D02AE" w:rsidRDefault="008D02AE" w:rsidP="008D02AE">
                        <w:pPr>
                          <w:ind w:firstLineChars="100" w:firstLine="210"/>
                          <w:rPr>
                            <w:rFonts w:hint="eastAsia"/>
                          </w:rPr>
                        </w:pPr>
                        <w:r>
                          <w:rPr>
                            <w:rFonts w:hint="eastAsia"/>
                          </w:rPr>
                          <w:t>词法分析程序</w:t>
                        </w:r>
                      </w:p>
                    </w:txbxContent>
                  </v:textbox>
                </v:shape>
                <v:shape id="AutoShape 24" o:spid="_x0000_s1029" type="#_x0000_t109" style="position:absolute;left:2504;top:1766;width:1722;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">
                  <v:textbox>
                    <w:txbxContent>
                      <w:p w:rsidR="008D02AE" w:rsidRDefault="008D02AE" w:rsidP="008D02AE">
                        <w:pPr>
                          <w:rPr>
                            <w:rFonts w:hint="eastAsia"/>
                          </w:rPr>
                        </w:pPr>
                        <w:r>
                          <w:rPr>
                            <w:rFonts w:hint="eastAsia"/>
                          </w:rPr>
                          <w:t>语法语义分析程序</w:t>
                        </w:r>
                      </w:p>
                    </w:txbxContent>
                  </v:textbox>
                </v:shape>
                <v:shape id="AutoShape 25" o:spid="_x0000_s1030" type="#_x0000_t109" style="position:absolute;left:2504;top:2582;width:172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">
                  <v:textbox>
                    <w:txbxContent>
                      <w:p w:rsidR="008D02AE" w:rsidRDefault="008D02AE" w:rsidP="008D02AE">
                        <w:pPr>
                          <w:ind w:firstLineChars="100" w:firstLine="210"/>
                          <w:rPr>
                            <w:rFonts w:hint="eastAsia"/>
                          </w:rPr>
                        </w:pPr>
                        <w:r>
                          <w:rPr>
                            <w:rFonts w:hint="eastAsia"/>
                          </w:rPr>
                          <w:t>代码生成程序</w:t>
                        </w:r>
                      </w:p>
                    </w:txbxContent>
                  </v:textbox>
                </v:shape>
                <v:shape id="AutoShape 26" o:spid="_x0000_s1031" type="#_x0000_t109" style="position:absolute;left:939;top:1359;width:470;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">
                  <v:textbox style="layout-flow:vertical-ideographic">
                    <w:txbxContent>
                      <w:p w:rsidR="008D02AE" w:rsidRDefault="008D02AE" w:rsidP="008D02AE">
                        <w:pPr>
                          <w:rPr>
                            <w:rFonts w:hint="eastAsia"/>
                          </w:rPr>
                        </w:pPr>
                        <w:r>
                          <w:rPr>
                            <w:rFonts w:hint="eastAsia"/>
                          </w:rPr>
                          <w:t>表格管理程序</w:t>
                        </w:r>
                      </w:p>
                    </w:txbxContent>
                  </v:textbox>
                </v:shape>
                <v:shape id="AutoShape 27" o:spid="_x0000_s1032" type="#_x0000_t109" style="position:absolute;left:5478;top:1359;width:470;height:1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">
                  <v:textbox style="layout-flow:vertical-ideographic">
                    <w:txbxContent>
                      <w:p w:rsidR="008D02AE" w:rsidRDefault="008D02AE" w:rsidP="008D02AE">
                        <w:pPr>
                          <w:rPr>
                            <w:rFonts w:hint="eastAsia"/>
                          </w:rPr>
                        </w:pPr>
                        <w:r>
                          <w:rPr>
                            <w:rFonts w:hint="eastAsia"/>
                          </w:rPr>
                          <w:t>出错处理程序</w:t>
                        </w:r>
                      </w:p>
                    </w:txbxContent>
                  </v:textbox>
                </v:shape>
                <v:shapetype id="_x0000_t202" coordsize="21600,21600" o:spt="202" path="m,l,21600r21600,l21600,xe">
                  <v:stroke joinstyle="miter"/>
                  <v:path gradientshapeok="t" o:connecttype="rect"/>
                </v:shapetype>
                <v:shape id="Text Box 28" o:spid="_x0000_s1033" type="#_x0000_t202" style="position:absolute;left:2661;top:136;width:1252;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8D02AE" w:rsidRDefault="008D02AE" w:rsidP="008D02AE">
                        <w:pPr>
                          <w:rPr>
                            <w:rFonts w:hint="eastAsia"/>
                          </w:rPr>
                        </w:pPr>
                        <w:r>
                          <w:rPr>
                            <w:rFonts w:hint="eastAsia"/>
                          </w:rPr>
                          <w:t>PL/0源程序</w:t>
                        </w:r>
                      </w:p>
                    </w:txbxContent>
                  </v:textbox>
                </v:shape>
                <v:shape id="Text Box 29" o:spid="_x0000_s1034" type="#_x0000_t202" style="position:absolute;left:2817;top:3397;width:1096;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8D02AE" w:rsidRDefault="008D02AE" w:rsidP="008D02AE">
                        <w:pPr>
                          <w:rPr>
                            <w:rFonts w:hint="eastAsia"/>
                          </w:rPr>
                        </w:pPr>
                        <w:r>
                          <w:rPr>
                            <w:rFonts w:hint="eastAsia"/>
                          </w:rPr>
                          <w:t>目标程序</w:t>
                        </w:r>
                      </w:p>
                    </w:txbxContent>
                  </v:textbox>
                </v:shape>
                <v:line id="Line 30" o:spid="_x0000_s1035" style="position:absolute;visibility:visible;mso-wrap-style:square" from="3287,543" to="3287,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31" o:spid="_x0000_s1036" style="position:absolute;visibility:visible;mso-wrap-style:square" from="3287,2174" to="3288,2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32" o:spid="_x0000_s1037" style="position:absolute;visibility:visible;mso-wrap-style:square" from="3287,2989" to="3288,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33" o:spid="_x0000_s1038" style="position:absolute;visibility:visible;mso-wrap-style:square" from="3287,1766" to="3287,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34" o:spid="_x0000_s1039" style="position:absolute;flip:y;visibility:visible;mso-wrap-style:square" from="3287,1359" to="3287,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">
                  <v:stroke endarrow="block"/>
                </v:line>
                <v:line id="Line 35" o:spid="_x0000_s1040" style="position:absolute;flip:x;visibility:visible;mso-wrap-style:square" from="1409,2038" to="2504,2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line id="Line 36" o:spid="_x0000_s1041" style="position:absolute;visibility:visible;mso-wrap-style:square" from="4226,1902" to="5478,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w10:anchorlock/>
              </v:group>
            </w:pict>
          </mc:Fallback>
        </mc:AlternateContent>
      </w:r>
    </w:p>
    <w:p w:rsidR="008D02AE" w:rsidRDefault="008D02AE" w:rsidP="008D02AE">
      <w:pPr>
        <w:rPr>
          <w:rFonts w:ascii="宋体" w:hAnsi="宋体" w:cs="宋体"/>
          <w:b/>
          <w:bCs/>
          <w:kern w:val="0"/>
          <w:sz w:val="24"/>
        </w:rPr>
      </w:pPr>
      <w:r>
        <w:rPr>
          <w:rFonts w:ascii="宋体" w:hAnsi="宋体" w:cs="宋体" w:hint="eastAsia"/>
          <w:b/>
          <w:bCs/>
          <w:kern w:val="0"/>
          <w:sz w:val="24"/>
        </w:rPr>
        <w:t>编译程序总体流程图</w:t>
      </w:r>
    </w:p>
    <w:p w:rsidR="008D02AE" w:rsidRDefault="008D02AE" w:rsidP="008D02AE">
      <w:pPr>
        <w:widowControl/>
        <w:spacing w:line="330" w:lineRule="atLeast"/>
        <w:ind w:firstLineChars="200" w:firstLine="480"/>
        <w:jc w:val="left"/>
        <w:rPr>
          <w:b/>
          <w:sz w:val="24"/>
        </w:rPr>
      </w:pPr>
    </w:p>
    <w:p w:rsidR="008D02AE" w:rsidRDefault="008D02AE" w:rsidP="008D02AE">
      <w:pPr>
        <w:widowControl/>
        <w:spacing w:line="330" w:lineRule="atLeast"/>
        <w:ind w:firstLineChars="200" w:firstLine="480"/>
        <w:jc w:val="left"/>
        <w:rPr>
          <w:b/>
          <w:sz w:val="24"/>
        </w:rPr>
      </w:pPr>
      <w:r>
        <w:rPr>
          <w:rFonts w:hint="eastAsia"/>
          <w:b/>
          <w:sz w:val="24"/>
        </w:rPr>
        <w:object w:dxaOrig="9369" w:dyaOrig="12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257.25pt;mso-wrap-style:square;mso-position-horizontal-relative:page;mso-position-vertical-relative:page" o:ole="" filled="t">
            <v:imagedata r:id="rId7" o:title=""/>
          </v:shape>
          <o:OLEObject Type="Embed" ProgID="Visio.Drawing.11" ShapeID="_x0000_i1025" DrawAspect="Content" ObjectID="_1576176230" r:id="rId8">
            <o:FieldCodes>\* MERGEFORMAT</o:FieldCodes>
          </o:OLEObject>
        </w:object>
      </w:r>
    </w:p>
    <w:p w:rsidR="008D02AE" w:rsidRDefault="008D02AE" w:rsidP="008D02AE">
      <w:pPr>
        <w:widowControl/>
        <w:spacing w:line="330" w:lineRule="atLeast"/>
        <w:jc w:val="left"/>
        <w:rPr>
          <w:rFonts w:ascii="ˎ̥" w:hAnsi="ˎ̥" w:cs="宋体"/>
          <w:color w:val="000000"/>
          <w:kern w:val="0"/>
          <w:sz w:val="24"/>
          <w:szCs w:val="18"/>
        </w:rPr>
      </w:pPr>
      <w:r>
        <w:rPr>
          <w:rFonts w:ascii="ˎ̥" w:hAnsi="ˎ̥" w:cs="宋体"/>
          <w:b/>
          <w:bCs/>
          <w:color w:val="000000"/>
          <w:kern w:val="0"/>
          <w:sz w:val="24"/>
          <w:szCs w:val="18"/>
        </w:rPr>
        <w:t>PL/0</w:t>
      </w:r>
      <w:r>
        <w:rPr>
          <w:rFonts w:ascii="ˎ̥" w:hAnsi="ˎ̥" w:cs="宋体"/>
          <w:b/>
          <w:bCs/>
          <w:color w:val="000000"/>
          <w:kern w:val="0"/>
          <w:sz w:val="24"/>
          <w:szCs w:val="18"/>
        </w:rPr>
        <w:t>编译程序的语法分析</w:t>
      </w:r>
    </w:p>
    <w:p w:rsidR="008D02AE" w:rsidRDefault="008D02AE" w:rsidP="008D02AE">
      <w:pPr>
        <w:widowControl/>
        <w:spacing w:line="330" w:lineRule="atLeast"/>
        <w:jc w:val="left"/>
        <w:rPr>
          <w:rFonts w:ascii="ˎ̥" w:hAnsi="ˎ̥" w:cs="宋体"/>
          <w:color w:val="000000"/>
          <w:kern w:val="0"/>
          <w:sz w:val="24"/>
          <w:szCs w:val="18"/>
        </w:rPr>
      </w:pPr>
      <w:r>
        <w:rPr>
          <w:rFonts w:ascii="ˎ̥" w:hAnsi="ˎ̥" w:cs="宋体"/>
          <w:color w:val="000000"/>
          <w:kern w:val="0"/>
          <w:sz w:val="24"/>
          <w:szCs w:val="18"/>
        </w:rPr>
        <w:t xml:space="preserve">　　</w:t>
      </w:r>
      <w:r>
        <w:rPr>
          <w:rFonts w:ascii="ˎ̥" w:hAnsi="ˎ̥" w:cs="宋体"/>
          <w:color w:val="000000"/>
          <w:kern w:val="0"/>
          <w:sz w:val="24"/>
          <w:szCs w:val="18"/>
        </w:rPr>
        <w:t>PL/0</w:t>
      </w:r>
      <w:r>
        <w:rPr>
          <w:rFonts w:ascii="ˎ̥" w:hAnsi="ˎ̥" w:cs="宋体"/>
          <w:color w:val="000000"/>
          <w:kern w:val="0"/>
          <w:sz w:val="24"/>
          <w:szCs w:val="18"/>
        </w:rPr>
        <w:t>编译程序语法、语义分析是整个编译程序设计与实现的核心部分</w:t>
      </w:r>
      <w:r>
        <w:rPr>
          <w:rFonts w:ascii="ˎ̥" w:hAnsi="ˎ̥" w:cs="宋体"/>
          <w:color w:val="000000"/>
          <w:kern w:val="0"/>
          <w:sz w:val="24"/>
          <w:szCs w:val="18"/>
        </w:rPr>
        <w:t>,</w:t>
      </w:r>
      <w:r>
        <w:rPr>
          <w:rFonts w:ascii="ˎ̥" w:hAnsi="ˎ̥" w:cs="宋体"/>
          <w:color w:val="000000"/>
          <w:kern w:val="0"/>
          <w:sz w:val="24"/>
          <w:szCs w:val="18"/>
        </w:rPr>
        <w:t>要求学员努力学习掌握实现技术和方法。现分别说明语法分析实现的主要思想方法和语义分析的实现。</w:t>
      </w:r>
      <w:r>
        <w:rPr>
          <w:rFonts w:ascii="ˎ̥" w:hAnsi="ˎ̥" w:cs="宋体"/>
          <w:color w:val="000000"/>
          <w:kern w:val="0"/>
          <w:sz w:val="24"/>
          <w:szCs w:val="18"/>
        </w:rPr>
        <w:t xml:space="preserve"> </w:t>
      </w:r>
    </w:p>
    <w:p w:rsidR="008D02AE" w:rsidRDefault="008D02AE" w:rsidP="008D02AE">
      <w:pPr>
        <w:widowControl/>
        <w:spacing w:line="330" w:lineRule="atLeast"/>
        <w:jc w:val="left"/>
        <w:rPr>
          <w:rFonts w:ascii="ˎ̥" w:hAnsi="ˎ̥" w:cs="宋体"/>
          <w:color w:val="000000"/>
          <w:kern w:val="0"/>
          <w:sz w:val="24"/>
          <w:szCs w:val="18"/>
        </w:rPr>
      </w:pPr>
      <w:r>
        <w:rPr>
          <w:rFonts w:ascii="ˎ̥" w:hAnsi="ˎ̥" w:cs="宋体"/>
          <w:color w:val="000000"/>
          <w:kern w:val="0"/>
          <w:sz w:val="24"/>
          <w:szCs w:val="18"/>
        </w:rPr>
        <w:lastRenderedPageBreak/>
        <w:t xml:space="preserve">　　语法分析的任务是识别由词法分析给出的单词符号序列在结构上是否符合给定的文法规则。</w:t>
      </w:r>
      <w:r>
        <w:rPr>
          <w:rFonts w:ascii="ˎ̥" w:hAnsi="ˎ̥" w:cs="宋体"/>
          <w:color w:val="000000"/>
          <w:kern w:val="0"/>
          <w:sz w:val="24"/>
          <w:szCs w:val="18"/>
        </w:rPr>
        <w:t>PL/0</w:t>
      </w:r>
      <w:r>
        <w:rPr>
          <w:rFonts w:ascii="ˎ̥" w:hAnsi="ˎ̥" w:cs="宋体"/>
          <w:color w:val="000000"/>
          <w:kern w:val="0"/>
          <w:sz w:val="24"/>
          <w:szCs w:val="18"/>
        </w:rPr>
        <w:t>语言的文法规则已在</w:t>
      </w:r>
      <w:r>
        <w:rPr>
          <w:rFonts w:ascii="ˎ̥" w:hAnsi="ˎ̥" w:cs="宋体"/>
          <w:color w:val="000000"/>
          <w:kern w:val="0"/>
          <w:sz w:val="24"/>
          <w:szCs w:val="18"/>
        </w:rPr>
        <w:t>2.1</w:t>
      </w:r>
      <w:r>
        <w:rPr>
          <w:rFonts w:ascii="ˎ̥" w:hAnsi="ˎ̥" w:cs="宋体"/>
          <w:color w:val="000000"/>
          <w:kern w:val="0"/>
          <w:sz w:val="24"/>
          <w:szCs w:val="18"/>
        </w:rPr>
        <w:t>节中给出。本节将以语法图描述的语法形式为依据，给出语法分析过程的直观思想。</w:t>
      </w:r>
    </w:p>
    <w:p w:rsidR="008D02AE" w:rsidRDefault="008D02AE" w:rsidP="008D02AE">
      <w:pPr>
        <w:widowControl/>
        <w:spacing w:line="330" w:lineRule="atLeast"/>
        <w:ind w:firstLineChars="200" w:firstLine="480"/>
        <w:jc w:val="left"/>
        <w:rPr>
          <w:rFonts w:ascii="ˎ̥" w:hAnsi="ˎ̥" w:cs="宋体"/>
          <w:color w:val="000000"/>
          <w:kern w:val="0"/>
          <w:sz w:val="24"/>
          <w:szCs w:val="18"/>
        </w:rPr>
      </w:pPr>
      <w:r>
        <w:rPr>
          <w:rFonts w:ascii="ˎ̥" w:hAnsi="ˎ̥" w:cs="宋体"/>
          <w:color w:val="000000"/>
          <w:kern w:val="0"/>
          <w:sz w:val="24"/>
          <w:szCs w:val="18"/>
        </w:rPr>
        <w:t xml:space="preserve">　　</w:t>
      </w:r>
      <w:r>
        <w:rPr>
          <w:rFonts w:ascii="ˎ̥" w:hAnsi="ˎ̥" w:cs="宋体"/>
          <w:color w:val="000000"/>
          <w:kern w:val="0"/>
          <w:sz w:val="24"/>
          <w:szCs w:val="18"/>
        </w:rPr>
        <w:t>PL/0</w:t>
      </w:r>
      <w:r>
        <w:rPr>
          <w:rFonts w:ascii="ˎ̥" w:hAnsi="ˎ̥" w:cs="宋体"/>
          <w:color w:val="000000"/>
          <w:kern w:val="0"/>
          <w:sz w:val="24"/>
          <w:szCs w:val="18"/>
        </w:rPr>
        <w:t>编译程序的语法分析采用了自顶向下的递归子程序法。</w:t>
      </w:r>
    </w:p>
    <w:p w:rsidR="008D02AE" w:rsidRDefault="008D02AE" w:rsidP="008D02AE">
      <w:pPr>
        <w:widowControl/>
        <w:spacing w:line="330" w:lineRule="atLeast"/>
        <w:jc w:val="center"/>
        <w:rPr>
          <w:rFonts w:ascii="ˎ̥" w:hAnsi="ˎ̥" w:cs="宋体"/>
          <w:color w:val="000000"/>
          <w:kern w:val="0"/>
          <w:sz w:val="24"/>
          <w:szCs w:val="18"/>
        </w:rPr>
      </w:pPr>
      <w:r>
        <w:rPr>
          <w:rFonts w:ascii="ˎ̥" w:hAnsi="ˎ̥" w:cs="宋体"/>
          <w:kern w:val="0"/>
          <w:sz w:val="24"/>
          <w:szCs w:val="18"/>
          <w:u w:val="single"/>
        </w:rPr>
        <w:t>可用下面简单的</w:t>
      </w:r>
      <w:r>
        <w:rPr>
          <w:rFonts w:ascii="ˎ̥" w:hAnsi="ˎ̥" w:cs="宋体"/>
          <w:kern w:val="0"/>
          <w:sz w:val="24"/>
          <w:szCs w:val="18"/>
          <w:u w:val="single"/>
        </w:rPr>
        <w:t>PL/0</w:t>
      </w:r>
      <w:r>
        <w:rPr>
          <w:rFonts w:ascii="ˎ̥" w:hAnsi="ˎ̥" w:cs="宋体"/>
          <w:kern w:val="0"/>
          <w:sz w:val="24"/>
          <w:szCs w:val="18"/>
          <w:u w:val="single"/>
        </w:rPr>
        <w:t>程序为例构造其语法分析树</w:t>
      </w:r>
      <w:r>
        <w:rPr>
          <w:rFonts w:ascii="ˎ̥" w:hAnsi="ˎ̥" w:cs="宋体"/>
          <w:color w:val="000000"/>
          <w:kern w:val="0"/>
          <w:sz w:val="24"/>
          <w:szCs w:val="18"/>
        </w:rPr>
        <w:t xml:space="preserve"> </w:t>
      </w:r>
    </w:p>
    <w:p w:rsidR="008D02AE" w:rsidRDefault="008D02AE" w:rsidP="008D02AE">
      <w:pPr>
        <w:widowControl/>
        <w:spacing w:line="330" w:lineRule="atLeast"/>
        <w:jc w:val="center"/>
        <w:rPr>
          <w:rFonts w:ascii="ˎ̥" w:hAnsi="ˎ̥" w:cs="宋体"/>
          <w:color w:val="000000"/>
          <w:kern w:val="0"/>
          <w:sz w:val="24"/>
          <w:szCs w:val="18"/>
        </w:rPr>
      </w:pPr>
      <w:r>
        <w:rPr>
          <w:rFonts w:ascii="ˎ̥" w:hAnsi="ˎ̥" w:cs="宋体" w:hint="eastAsia"/>
          <w:noProof/>
          <w:color w:val="000000"/>
          <w:kern w:val="0"/>
          <w:sz w:val="24"/>
          <w:szCs w:val="18"/>
        </w:rPr>
        <w:drawing>
          <wp:inline distT="0" distB="0" distL="0" distR="0">
            <wp:extent cx="4410075" cy="2847975"/>
            <wp:effectExtent l="0" t="0" r="9525" b="9525"/>
            <wp:docPr id="24" name="图片 24" descr="QQ截图2012051813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Q截图201205181337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2847975"/>
                    </a:xfrm>
                    <a:prstGeom prst="rect">
                      <a:avLst/>
                    </a:prstGeom>
                    <a:noFill/>
                    <a:ln>
                      <a:noFill/>
                    </a:ln>
                  </pic:spPr>
                </pic:pic>
              </a:graphicData>
            </a:graphic>
          </wp:inline>
        </w:drawing>
      </w:r>
    </w:p>
    <w:p w:rsidR="008D02AE" w:rsidRDefault="008D02AE" w:rsidP="008D02AE">
      <w:r>
        <w:rPr>
          <w:rFonts w:ascii="Arial" w:hAnsi="Arial" w:cs="Arial" w:hint="eastAsia"/>
          <w:b/>
          <w:color w:val="000000"/>
          <w:sz w:val="24"/>
        </w:rPr>
        <w:t>语法调用关系图</w:t>
      </w:r>
      <w:r>
        <w:rPr>
          <w:rFonts w:ascii="Arial" w:hAnsi="Arial" w:cs="Arial" w:hint="eastAsia"/>
          <w:b/>
          <w:color w:val="000000"/>
          <w:sz w:val="24"/>
        </w:rPr>
        <w:t xml:space="preserve">                        </w:t>
      </w:r>
    </w:p>
    <w:p w:rsidR="008D02AE" w:rsidRPr="008D02AE" w:rsidRDefault="008D02AE" w:rsidP="0084505A">
      <w:pPr>
        <w:widowControl/>
        <w:spacing w:line="330" w:lineRule="atLeast"/>
        <w:jc w:val="center"/>
        <w:rPr>
          <w:rFonts w:hint="eastAsia"/>
        </w:rPr>
      </w:pPr>
      <w:r>
        <w:rPr>
          <w:noProof/>
        </w:rPr>
        <w:drawing>
          <wp:inline distT="0" distB="0" distL="0" distR="0">
            <wp:extent cx="2238375" cy="32861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3286125"/>
                    </a:xfrm>
                    <a:prstGeom prst="rect">
                      <a:avLst/>
                    </a:prstGeom>
                    <a:noFill/>
                    <a:ln>
                      <a:noFill/>
                    </a:ln>
                  </pic:spPr>
                </pic:pic>
              </a:graphicData>
            </a:graphic>
          </wp:inline>
        </w:drawing>
      </w:r>
      <w:bookmarkStart w:id="0" w:name="_GoBack"/>
      <w:bookmarkEnd w:id="0"/>
    </w:p>
    <w:sectPr w:rsidR="008D02AE" w:rsidRPr="008D02A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A1E" w:rsidRDefault="00200A1E" w:rsidP="0084505A">
      <w:r>
        <w:separator/>
      </w:r>
    </w:p>
  </w:endnote>
  <w:endnote w:type="continuationSeparator" w:id="0">
    <w:p w:rsidR="00200A1E" w:rsidRDefault="00200A1E" w:rsidP="00845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FangSong_GB2312"/>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A1E" w:rsidRDefault="00200A1E" w:rsidP="0084505A">
      <w:r>
        <w:separator/>
      </w:r>
    </w:p>
  </w:footnote>
  <w:footnote w:type="continuationSeparator" w:id="0">
    <w:p w:rsidR="00200A1E" w:rsidRDefault="00200A1E" w:rsidP="008450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AE"/>
    <w:rsid w:val="00200A1E"/>
    <w:rsid w:val="005E0065"/>
    <w:rsid w:val="0084505A"/>
    <w:rsid w:val="008D0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496FB"/>
  <w15:chartTrackingRefBased/>
  <w15:docId w15:val="{4FC1C7E8-31F6-42C7-A1BC-98DFACF2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0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05A"/>
    <w:rPr>
      <w:sz w:val="18"/>
      <w:szCs w:val="18"/>
    </w:rPr>
  </w:style>
  <w:style w:type="paragraph" w:styleId="a5">
    <w:name w:val="footer"/>
    <w:basedOn w:val="a"/>
    <w:link w:val="a6"/>
    <w:uiPriority w:val="99"/>
    <w:unhideWhenUsed/>
    <w:rsid w:val="0084505A"/>
    <w:pPr>
      <w:tabs>
        <w:tab w:val="center" w:pos="4153"/>
        <w:tab w:val="right" w:pos="8306"/>
      </w:tabs>
      <w:snapToGrid w:val="0"/>
      <w:jc w:val="left"/>
    </w:pPr>
    <w:rPr>
      <w:sz w:val="18"/>
      <w:szCs w:val="18"/>
    </w:rPr>
  </w:style>
  <w:style w:type="character" w:customStyle="1" w:styleId="a6">
    <w:name w:val="页脚 字符"/>
    <w:basedOn w:val="a0"/>
    <w:link w:val="a5"/>
    <w:uiPriority w:val="99"/>
    <w:rsid w:val="00845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方楠</dc:creator>
  <cp:keywords/>
  <dc:description/>
  <cp:lastModifiedBy>方楠</cp:lastModifiedBy>
  <cp:revision>2</cp:revision>
  <dcterms:created xsi:type="dcterms:W3CDTF">2017-12-30T13:41:00Z</dcterms:created>
  <dcterms:modified xsi:type="dcterms:W3CDTF">2017-12-30T13:57:00Z</dcterms:modified>
</cp:coreProperties>
</file>