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bookmarkStart w:id="0" w:name="_Hlk27684244"/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820AE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bookmarkEnd w:id="0"/>
    <w:p w:rsidR="00173FA6" w:rsidRPr="004104C8" w:rsidRDefault="00173FA6" w:rsidP="00173FA6">
      <w:pPr>
        <w:rPr>
          <w:sz w:val="24"/>
        </w:rPr>
      </w:pPr>
      <w:r w:rsidRPr="004104C8">
        <w:rPr>
          <w:sz w:val="24"/>
        </w:rPr>
        <w:t>本次作业需要提交以下内容：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提交内容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详细要求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作业文档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对算法原理进行简单说明；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展示实验效果（每个实验的测试图片不得少于</w:t>
            </w:r>
            <w:r w:rsidRPr="00F20567">
              <w:rPr>
                <w:sz w:val="24"/>
              </w:rPr>
              <w:t>5</w:t>
            </w:r>
            <w:r w:rsidRPr="00F20567">
              <w:rPr>
                <w:sz w:val="24"/>
              </w:rPr>
              <w:t>张，</w:t>
            </w:r>
            <w:r w:rsidRPr="00F20567">
              <w:rPr>
                <w:color w:val="000000"/>
                <w:sz w:val="24"/>
              </w:rPr>
              <w:t>实验用图像自行选择。</w:t>
            </w:r>
            <w:r w:rsidRPr="00F20567">
              <w:rPr>
                <w:sz w:val="24"/>
              </w:rPr>
              <w:t>）；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对实验结果进行分析。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程序源代码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相关程序的全部源代码，要求能够正常编译和运行。</w:t>
            </w:r>
          </w:p>
        </w:tc>
      </w:tr>
    </w:tbl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bookmarkStart w:id="1" w:name="_Hlk27684253"/>
      <w:r w:rsidRPr="00173FA6">
        <w:rPr>
          <w:rFonts w:ascii="宋体" w:eastAsia="宋体" w:hAnsi="宋体" w:cs="宋体" w:hint="eastAsia"/>
          <w:b/>
          <w:sz w:val="24"/>
          <w:szCs w:val="24"/>
        </w:rPr>
        <w:t>作业</w:t>
      </w:r>
      <w:proofErr w:type="gramStart"/>
      <w:r w:rsidRPr="00173FA6">
        <w:rPr>
          <w:rFonts w:ascii="宋体" w:eastAsia="宋体" w:hAnsi="宋体" w:cs="宋体" w:hint="eastAsia"/>
          <w:b/>
          <w:sz w:val="24"/>
          <w:szCs w:val="24"/>
        </w:rPr>
        <w:t>一</w:t>
      </w:r>
      <w:proofErr w:type="gramEnd"/>
      <w:r w:rsidRPr="00173FA6">
        <w:rPr>
          <w:rFonts w:ascii="宋体" w:eastAsia="宋体" w:hAnsi="宋体" w:cs="宋体" w:hint="eastAsia"/>
          <w:b/>
          <w:sz w:val="24"/>
          <w:szCs w:val="24"/>
        </w:rPr>
        <w:t>: 无损编码/压缩算法实验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bookmarkStart w:id="2" w:name="_Hlk27684258"/>
      <w:bookmarkEnd w:id="1"/>
      <w:r>
        <w:rPr>
          <w:rFonts w:ascii="宋体" w:eastAsia="宋体" w:hAnsi="宋体" w:cs="宋体" w:hint="eastAsia"/>
          <w:sz w:val="24"/>
          <w:szCs w:val="24"/>
        </w:rPr>
        <w:t>问题1: 实现</w:t>
      </w:r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1751"/>
      </w:tblGrid>
      <w:tr w:rsidR="0012429E" w:rsidTr="0012429E">
        <w:tc>
          <w:tcPr>
            <w:tcW w:w="1951" w:type="dxa"/>
          </w:tcPr>
          <w:bookmarkEnd w:id="2"/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B0F53" wp14:editId="7F77B6C5">
                  <wp:extent cx="971550" cy="9271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2552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1182.29</w:t>
            </w:r>
          </w:p>
        </w:tc>
        <w:tc>
          <w:tcPr>
            <w:tcW w:w="1751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168.13%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C91332" wp14:editId="1EF24779">
                  <wp:extent cx="971550" cy="9715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1021.99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133.06%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901317" wp14:editId="02392171">
                  <wp:extent cx="971550" cy="9715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262.90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117.75%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A1DE7" wp14:editId="5049F1C5">
                  <wp:extent cx="971550" cy="9715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1403.55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182.73%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4E6435" wp14:editId="216735CC">
                  <wp:extent cx="971550" cy="6477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1274.19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190.28%</w:t>
            </w:r>
          </w:p>
        </w:tc>
      </w:tr>
    </w:tbl>
    <w:p w:rsidR="00590B2B" w:rsidRDefault="00590B2B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590B2B" w:rsidRDefault="00590B2B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BE12EF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实验分析：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在本实验室中，我使用的是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之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字形的2</w:t>
      </w: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图像的行程压缩算法。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我们发现在测试样本中，最佳的行程压缩结果也是原图像大小的117</w:t>
      </w:r>
      <w:r w:rsidR="0012429E">
        <w:rPr>
          <w:rFonts w:ascii="宋体" w:eastAsia="宋体" w:hAnsi="宋体" w:cs="宋体" w:hint="eastAsia"/>
          <w:sz w:val="24"/>
          <w:szCs w:val="24"/>
        </w:rPr>
        <w:t>.75</w:t>
      </w:r>
      <w:r>
        <w:rPr>
          <w:rFonts w:ascii="宋体" w:eastAsia="宋体" w:hAnsi="宋体" w:cs="宋体" w:hint="eastAsia"/>
          <w:sz w:val="24"/>
          <w:szCs w:val="24"/>
        </w:rPr>
        <w:t>%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大小，通过对比观察五幅实验图片，我们推断是由于图像的颜色空间的连续单调度决定的，如果图像的色素块之间越是连续单调，则压缩的效果越好。我们相信，如果颜色足够连续单调，那么行程压缩的效果肯定是很好的。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Pr="003748F5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0345A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bookmarkStart w:id="3" w:name="_Hlk27684382"/>
      <w:r>
        <w:rPr>
          <w:rFonts w:ascii="宋体" w:eastAsia="宋体" w:hAnsi="宋体" w:cs="宋体" w:hint="eastAsia"/>
          <w:sz w:val="24"/>
          <w:szCs w:val="24"/>
        </w:rPr>
        <w:lastRenderedPageBreak/>
        <w:t>问题2: 实现</w:t>
      </w:r>
      <w:r w:rsidRPr="00A60C23">
        <w:rPr>
          <w:rFonts w:ascii="宋体" w:eastAsia="宋体" w:hAnsi="宋体" w:cs="宋体" w:hint="eastAsia"/>
          <w:sz w:val="24"/>
          <w:szCs w:val="24"/>
        </w:rPr>
        <w:t>哈夫曼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</w:t>
      </w:r>
      <w:r w:rsidR="001E67A6">
        <w:rPr>
          <w:rFonts w:ascii="宋体" w:eastAsia="宋体" w:hAnsi="宋体" w:cs="宋体" w:hint="eastAsia"/>
          <w:sz w:val="24"/>
          <w:szCs w:val="24"/>
        </w:rPr>
        <w:t>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8"/>
        <w:gridCol w:w="1338"/>
        <w:gridCol w:w="1339"/>
        <w:gridCol w:w="1339"/>
        <w:gridCol w:w="1339"/>
        <w:gridCol w:w="1339"/>
      </w:tblGrid>
      <w:tr w:rsidR="0040345A" w:rsidTr="0040345A">
        <w:tc>
          <w:tcPr>
            <w:tcW w:w="1828" w:type="dxa"/>
          </w:tcPr>
          <w:bookmarkEnd w:id="3"/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1338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压缩后的编码占用（K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压缩后的字典占用（K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C4961D" wp14:editId="31BF8B83">
                  <wp:extent cx="971550" cy="9271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13.78</w:t>
            </w:r>
          </w:p>
        </w:tc>
        <w:tc>
          <w:tcPr>
            <w:tcW w:w="1339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13.88</w:t>
            </w:r>
          </w:p>
        </w:tc>
        <w:tc>
          <w:tcPr>
            <w:tcW w:w="1339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1.97%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57E42D" wp14:editId="72D9660A">
                  <wp:extent cx="971550" cy="9715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4.54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4.63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0.60%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C89B7" wp14:editId="5CAC0387">
                  <wp:extent cx="971550" cy="9715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13.78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13.88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6.21%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027E9" wp14:editId="5CD7F5A0">
                  <wp:extent cx="971550" cy="9715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27.30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27.40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3.57%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6EF1D" wp14:editId="13400C45">
                  <wp:extent cx="971550" cy="6477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27.30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27.40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4.09%</w:t>
            </w:r>
          </w:p>
        </w:tc>
      </w:tr>
    </w:tbl>
    <w:p w:rsidR="0012429E" w:rsidRDefault="0012429E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44772" w:rsidRDefault="003748F5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40345A" w:rsidRDefault="0040345A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我先对原图按照一个字节为单位进行分割，构建哈夫曼树，然后编码，用编码之后的字符来代替原字节。并且，由于哈夫曼编码的特性，我可以使用变长字节来对新的编码字符进行存储，而不需要再固定每个字节8个长度单位。这样就可以节省很多的空间。可以通过上表观察到重新进行变长编码后的编码空间为原空间的0.01%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40345A" w:rsidRDefault="0040345A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而保存哈夫曼字典仍然需要占据一定较大的空间，而这部分空间是编码后的压缩图片中占主要空间消耗。</w:t>
      </w:r>
    </w:p>
    <w:p w:rsidR="001E67A6" w:rsidRDefault="001E67A6" w:rsidP="001E67A6">
      <w:pPr>
        <w:spacing w:line="360" w:lineRule="auto"/>
        <w:rPr>
          <w:rFonts w:ascii="宋体" w:eastAsia="宋体" w:hAnsi="宋体" w:cs="宋体"/>
          <w:sz w:val="24"/>
          <w:szCs w:val="24"/>
        </w:rPr>
      </w:pPr>
      <w:bookmarkStart w:id="4" w:name="_Hlk27684400"/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问题3: </w:t>
      </w:r>
      <w:r w:rsidR="00A36076">
        <w:rPr>
          <w:rFonts w:ascii="宋体" w:eastAsia="宋体" w:hAnsi="宋体" w:cs="宋体" w:hint="eastAsia"/>
          <w:sz w:val="24"/>
          <w:szCs w:val="24"/>
        </w:rPr>
        <w:t>实现</w:t>
      </w:r>
      <w:r>
        <w:rPr>
          <w:rFonts w:ascii="宋体" w:eastAsia="宋体" w:hAnsi="宋体" w:cs="宋体" w:hint="eastAsia"/>
          <w:sz w:val="24"/>
          <w:szCs w:val="24"/>
        </w:rPr>
        <w:t>一</w:t>
      </w:r>
      <w:r w:rsidR="00A36076">
        <w:rPr>
          <w:rFonts w:ascii="宋体" w:eastAsia="宋体" w:hAnsi="宋体" w:cs="宋体" w:hint="eastAsia"/>
          <w:sz w:val="24"/>
          <w:szCs w:val="24"/>
        </w:rPr>
        <w:t>维</w:t>
      </w:r>
      <w:r>
        <w:rPr>
          <w:rFonts w:ascii="宋体" w:eastAsia="宋体" w:hAnsi="宋体" w:cs="宋体" w:hint="eastAsia"/>
          <w:sz w:val="24"/>
          <w:szCs w:val="24"/>
        </w:rPr>
        <w:t>无损预测压缩,</w:t>
      </w:r>
      <w:r w:rsidR="00D65083" w:rsidRPr="00D65083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1751"/>
      </w:tblGrid>
      <w:tr w:rsidR="00EE17E1" w:rsidTr="00B74290">
        <w:tc>
          <w:tcPr>
            <w:tcW w:w="1951" w:type="dxa"/>
          </w:tcPr>
          <w:bookmarkEnd w:id="4"/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2552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329BB0" wp14:editId="5C8B5DC4">
                  <wp:extent cx="971550" cy="927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2552" w:type="dxa"/>
          </w:tcPr>
          <w:p w:rsidR="00EE17E1" w:rsidRDefault="0018736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991632" wp14:editId="30F56EE1">
                  <wp:extent cx="971550" cy="971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AB8B19" wp14:editId="1A04245D">
                  <wp:extent cx="971550" cy="971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187361">
              <w:rPr>
                <w:rFonts w:ascii="宋体" w:eastAsia="宋体" w:hAnsi="宋体" w:cs="宋体"/>
                <w:sz w:val="24"/>
                <w:szCs w:val="24"/>
              </w:rPr>
              <w:t>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F3B4F1" wp14:editId="3F713B05">
                  <wp:extent cx="971550" cy="971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214DE" wp14:editId="6317719F">
                  <wp:extent cx="971550" cy="647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</w:tbl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在本实验中，我通过人为定义了一个线性预测函数，来对图像中的下一个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继续递推预测。为了进一步提高预测编码的效率，我先对图像进行了行程编码处理，在行程编码之后再进行预测编码。</w:t>
      </w: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由于使用预测编码， 特别是在存在大量的连续像素空间的图片中，可以很有效率的节省像素的存储位数，这样可以大幅减少存储空间。</w:t>
      </w:r>
    </w:p>
    <w:p w:rsidR="001E67A6" w:rsidRP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最后，我对修正矩阵和预测函数的线性参数进行了保存，得到的非常好的无损压缩效果。</w:t>
      </w:r>
      <w:r w:rsidRPr="00187361">
        <w:rPr>
          <w:rFonts w:ascii="宋体" w:eastAsia="宋体" w:hAnsi="宋体" w:cs="宋体"/>
          <w:sz w:val="24"/>
          <w:szCs w:val="24"/>
        </w:rPr>
        <w:t xml:space="preserve"> 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A7B8C" w:rsidRPr="00173FA6" w:rsidRDefault="003A7B8C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bookmarkStart w:id="5" w:name="_Hlk27684446"/>
      <w:bookmarkStart w:id="6" w:name="_GoBack"/>
      <w:r w:rsidRPr="005E29FB">
        <w:rPr>
          <w:rFonts w:ascii="宋体" w:eastAsia="宋体" w:hAnsi="宋体" w:cs="宋体" w:hint="eastAsia"/>
          <w:b/>
          <w:sz w:val="24"/>
          <w:szCs w:val="24"/>
        </w:rPr>
        <w:lastRenderedPageBreak/>
        <w:t>作业二: 有损压缩/压缩算法实验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BC37C2" w:rsidRPr="00BC37C2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因子下解码后的图像；</w:t>
      </w:r>
    </w:p>
    <w:p w:rsidR="006A5675" w:rsidRDefault="00173FA6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>
        <w:rPr>
          <w:rFonts w:ascii="宋体" w:eastAsia="宋体" w:hAnsi="宋体" w:cs="宋体" w:hint="eastAsia"/>
          <w:sz w:val="24"/>
          <w:szCs w:val="24"/>
        </w:rPr>
        <w:t>；对结果进行分析。</w:t>
      </w:r>
    </w:p>
    <w:bookmarkEnd w:id="5"/>
    <w:bookmarkEnd w:id="6"/>
    <w:p w:rsidR="009D6118" w:rsidRDefault="009D6118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1263"/>
        <w:gridCol w:w="1264"/>
        <w:gridCol w:w="1238"/>
        <w:gridCol w:w="1265"/>
        <w:gridCol w:w="1746"/>
      </w:tblGrid>
      <w:tr w:rsidR="009D6118" w:rsidTr="009D6118">
        <w:tc>
          <w:tcPr>
            <w:tcW w:w="1746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输入图像（质量因子 =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20）</w:t>
            </w:r>
          </w:p>
        </w:tc>
        <w:tc>
          <w:tcPr>
            <w:tcW w:w="1354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图像大小（K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压缩比</w:t>
            </w:r>
          </w:p>
        </w:tc>
        <w:tc>
          <w:tcPr>
            <w:tcW w:w="1356" w:type="dxa"/>
          </w:tcPr>
          <w:p w:rsidR="009D6118" w:rsidRPr="00BF174F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均方根误差</w:t>
            </w:r>
          </w:p>
        </w:tc>
        <w:tc>
          <w:tcPr>
            <w:tcW w:w="1356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还原图像</w:t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64F459" wp14:editId="30FEE482">
                  <wp:extent cx="971550" cy="9271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708.84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105.91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2608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2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91118A" wp14:editId="015AAB76">
                  <wp:extent cx="971550" cy="9715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107.81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F7A8AA" wp14:editId="1D0E3802">
                  <wp:extent cx="971550" cy="9715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229.78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0.04%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83.38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2DD8F7" wp14:editId="3DE92AB6">
                  <wp:extent cx="971550" cy="9715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111.73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5FDAF" wp14:editId="1B122374">
                  <wp:extent cx="971550" cy="6477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679.97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101.73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642929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64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8A7" w:rsidRDefault="009E28A7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9D6118" w:rsidRDefault="009D6118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9D6118" w:rsidRDefault="009D6118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7C1D9C" w:rsidRDefault="007C1D9C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D6118" w:rsidRDefault="009D611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D6118" w:rsidRDefault="009D611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1263"/>
        <w:gridCol w:w="1264"/>
        <w:gridCol w:w="1238"/>
        <w:gridCol w:w="1265"/>
        <w:gridCol w:w="1746"/>
      </w:tblGrid>
      <w:tr w:rsidR="009D6118" w:rsidTr="006E1D3B">
        <w:tc>
          <w:tcPr>
            <w:tcW w:w="174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输入图像（质量因子 =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0）</w:t>
            </w:r>
          </w:p>
        </w:tc>
        <w:tc>
          <w:tcPr>
            <w:tcW w:w="1354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图像大小（K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压缩比</w:t>
            </w:r>
          </w:p>
        </w:tc>
        <w:tc>
          <w:tcPr>
            <w:tcW w:w="1356" w:type="dxa"/>
          </w:tcPr>
          <w:p w:rsidR="009D6118" w:rsidRPr="00BF174F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均方根误差</w:t>
            </w:r>
          </w:p>
        </w:tc>
        <w:tc>
          <w:tcPr>
            <w:tcW w:w="135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还原图像</w:t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BBA58" wp14:editId="3B78C2C5">
                  <wp:extent cx="971550" cy="9271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708.84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105.57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26082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2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2851F8" wp14:editId="77DD93C5">
                  <wp:extent cx="971550" cy="97155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109.28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58B66C" wp14:editId="0A5B474C">
                  <wp:extent cx="971550" cy="9715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229.78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0.04%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84.53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9F80D" wp14:editId="1ACDEB15">
                  <wp:extent cx="971550" cy="97155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111.51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62740D" wp14:editId="740B095C">
                  <wp:extent cx="971550" cy="6477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679.97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104.22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642929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64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118" w:rsidRDefault="009D611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BF174F" w:rsidRDefault="00BF174F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1263"/>
        <w:gridCol w:w="1264"/>
        <w:gridCol w:w="1238"/>
        <w:gridCol w:w="1265"/>
        <w:gridCol w:w="1746"/>
      </w:tblGrid>
      <w:tr w:rsidR="00C677F7" w:rsidTr="006E1D3B">
        <w:tc>
          <w:tcPr>
            <w:tcW w:w="174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输入图像（质量因子 =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0）</w:t>
            </w:r>
          </w:p>
        </w:tc>
        <w:tc>
          <w:tcPr>
            <w:tcW w:w="1354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图像大小（K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压缩比</w:t>
            </w:r>
          </w:p>
        </w:tc>
        <w:tc>
          <w:tcPr>
            <w:tcW w:w="1356" w:type="dxa"/>
          </w:tcPr>
          <w:p w:rsidR="009D6118" w:rsidRPr="00BF174F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均方根误差</w:t>
            </w:r>
          </w:p>
        </w:tc>
        <w:tc>
          <w:tcPr>
            <w:tcW w:w="135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还原图像</w:t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A75E75" wp14:editId="19DFB3CE">
                  <wp:extent cx="971550" cy="9271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708.84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105.56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26082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2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3C4D0" wp14:editId="2E6248D7">
                  <wp:extent cx="971550" cy="9715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108.09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3E5C62" wp14:editId="616AEACD">
                  <wp:extent cx="971550" cy="97155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229.78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0.04%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98.42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D2D204" wp14:editId="02CFB0B5">
                  <wp:extent cx="971550" cy="97155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110.57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DAFB02" wp14:editId="01DC283D">
                  <wp:extent cx="971550" cy="6477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679.97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105.58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642929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64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118" w:rsidRDefault="009D6118" w:rsidP="00A4705E">
      <w:pPr>
        <w:autoSpaceDE w:val="0"/>
        <w:autoSpaceDN w:val="0"/>
        <w:adjustRightInd w:val="0"/>
        <w:jc w:val="left"/>
      </w:pP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在本实验中，我的实验流程是这样的：</w:t>
      </w:r>
    </w:p>
    <w:p w:rsidR="00C677F7" w:rsidRDefault="00C677F7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将图像从R</w:t>
      </w:r>
      <w:r>
        <w:rPr>
          <w:rFonts w:ascii="宋体" w:eastAsia="宋体" w:hAnsi="宋体" w:cs="宋体"/>
          <w:sz w:val="24"/>
          <w:szCs w:val="24"/>
        </w:rPr>
        <w:t>GB</w:t>
      </w:r>
      <w:r>
        <w:rPr>
          <w:rFonts w:ascii="宋体" w:eastAsia="宋体" w:hAnsi="宋体" w:cs="宋体" w:hint="eastAsia"/>
          <w:sz w:val="24"/>
          <w:szCs w:val="24"/>
        </w:rPr>
        <w:t>表示转化为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Y</w:t>
      </w:r>
      <w:r>
        <w:rPr>
          <w:rFonts w:ascii="宋体" w:eastAsia="宋体" w:hAnsi="宋体" w:cs="宋体"/>
          <w:sz w:val="24"/>
          <w:szCs w:val="24"/>
        </w:rPr>
        <w:t>CrCb</w:t>
      </w:r>
      <w:proofErr w:type="spellEnd"/>
      <w:r w:rsidR="001C5124">
        <w:rPr>
          <w:rFonts w:ascii="宋体" w:eastAsia="宋体" w:hAnsi="宋体" w:cs="宋体" w:hint="eastAsia"/>
          <w:sz w:val="24"/>
          <w:szCs w:val="24"/>
        </w:rPr>
        <w:t>表示。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对图像进行 </w:t>
      </w:r>
      <w:r>
        <w:rPr>
          <w:rFonts w:ascii="宋体" w:eastAsia="宋体" w:hAnsi="宋体" w:cs="宋体"/>
          <w:sz w:val="24"/>
          <w:szCs w:val="24"/>
        </w:rPr>
        <w:t xml:space="preserve">Padding </w:t>
      </w:r>
      <w:r>
        <w:rPr>
          <w:rFonts w:ascii="宋体" w:eastAsia="宋体" w:hAnsi="宋体" w:cs="宋体" w:hint="eastAsia"/>
          <w:sz w:val="24"/>
          <w:szCs w:val="24"/>
        </w:rPr>
        <w:t>，和8</w:t>
      </w:r>
      <w:r>
        <w:rPr>
          <w:rFonts w:ascii="宋体" w:eastAsia="宋体" w:hAnsi="宋体" w:cs="宋体"/>
          <w:sz w:val="24"/>
          <w:szCs w:val="24"/>
        </w:rPr>
        <w:t>*8</w:t>
      </w:r>
      <w:r>
        <w:rPr>
          <w:rFonts w:ascii="宋体" w:eastAsia="宋体" w:hAnsi="宋体" w:cs="宋体" w:hint="eastAsia"/>
          <w:sz w:val="24"/>
          <w:szCs w:val="24"/>
        </w:rPr>
        <w:t>的切块。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对图像进行离散余弦变化D</w:t>
      </w:r>
      <w:r>
        <w:rPr>
          <w:rFonts w:ascii="宋体" w:eastAsia="宋体" w:hAnsi="宋体" w:cs="宋体"/>
          <w:sz w:val="24"/>
          <w:szCs w:val="24"/>
        </w:rPr>
        <w:t>CT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对D</w:t>
      </w:r>
      <w:r>
        <w:rPr>
          <w:rFonts w:ascii="宋体" w:eastAsia="宋体" w:hAnsi="宋体" w:cs="宋体"/>
          <w:sz w:val="24"/>
          <w:szCs w:val="24"/>
        </w:rPr>
        <w:t>CT</w:t>
      </w:r>
      <w:r>
        <w:rPr>
          <w:rFonts w:ascii="宋体" w:eastAsia="宋体" w:hAnsi="宋体" w:cs="宋体" w:hint="eastAsia"/>
          <w:sz w:val="24"/>
          <w:szCs w:val="24"/>
        </w:rPr>
        <w:t>之后的结果使用指定的质量因子进行量化。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对量化之后的频谱图进行行程编码，得到一维数组。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对行程编码后的结果进行霍夫曼变化，进一步合并和减少内存空间。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对霍夫曼结果进行还原。</w:t>
      </w:r>
    </w:p>
    <w:p w:rsidR="001C5124" w:rsidRDefault="001C5124" w:rsidP="001C512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进行量化还原。</w:t>
      </w:r>
    </w:p>
    <w:p w:rsidR="001C5124" w:rsidRDefault="001C5124" w:rsidP="001C512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进行I</w:t>
      </w:r>
      <w:r>
        <w:rPr>
          <w:rFonts w:ascii="宋体" w:eastAsia="宋体" w:hAnsi="宋体" w:cs="宋体"/>
          <w:sz w:val="24"/>
          <w:szCs w:val="24"/>
        </w:rPr>
        <w:t>DCT</w:t>
      </w:r>
      <w:r>
        <w:rPr>
          <w:rFonts w:ascii="宋体" w:eastAsia="宋体" w:hAnsi="宋体" w:cs="宋体" w:hint="eastAsia"/>
          <w:sz w:val="24"/>
          <w:szCs w:val="24"/>
        </w:rPr>
        <w:t>离散余弦变化的逆变换。</w:t>
      </w:r>
    </w:p>
    <w:p w:rsidR="001C5124" w:rsidRDefault="001C5124" w:rsidP="001C512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将图像从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Y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>Cb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空间重新转回R</w:t>
      </w:r>
      <w:r>
        <w:rPr>
          <w:rFonts w:ascii="宋体" w:eastAsia="宋体" w:hAnsi="宋体" w:cs="宋体"/>
          <w:sz w:val="24"/>
          <w:szCs w:val="24"/>
        </w:rPr>
        <w:t>GB</w:t>
      </w:r>
      <w:r>
        <w:rPr>
          <w:rFonts w:ascii="宋体" w:eastAsia="宋体" w:hAnsi="宋体" w:cs="宋体" w:hint="eastAsia"/>
          <w:sz w:val="24"/>
          <w:szCs w:val="24"/>
        </w:rPr>
        <w:t>空间，进行输出。</w:t>
      </w:r>
    </w:p>
    <w:p w:rsidR="001C5124" w:rsidRPr="001C5124" w:rsidRDefault="001C5124" w:rsidP="001C5124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通过调整量化的质量因子，会影响图像的量化结果，质量因子越大，图像量化的结果越粗糙，栅格化效果和噪声越严重，图像信息损失的也越多。但是相应的好处是可以进一步减少压缩图的存储空间。</w:t>
      </w: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人为定义了一个线性预测函数，来对图像中的下一个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继续递推预测。为了进一步提高预测编码的效率，我先对图像进行了行程编码处理，在行程编码之后再进行预测编码。</w:t>
      </w: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由于使用预测编码， 特别是在存在大量的连续像素空间的图片中，可以很有效率的节省像素的存储位数，这样可以大幅减少存储空间。</w:t>
      </w:r>
    </w:p>
    <w:p w:rsidR="001C5124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最后，我对修正矩阵和预测函数的线性参数进行了保存，得到的非常好的无损压缩效果。</w:t>
      </w:r>
    </w:p>
    <w:p w:rsidR="00C677F7" w:rsidRPr="00187361" w:rsidRDefault="001C5124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但，通过实验我感觉质量因子大于20，其实意义不大，图像的质量损失实在是太严重了。</w:t>
      </w:r>
    </w:p>
    <w:p w:rsidR="00C677F7" w:rsidRPr="00C677F7" w:rsidRDefault="00C677F7" w:rsidP="00A4705E">
      <w:pPr>
        <w:autoSpaceDE w:val="0"/>
        <w:autoSpaceDN w:val="0"/>
        <w:adjustRightInd w:val="0"/>
        <w:jc w:val="left"/>
      </w:pPr>
    </w:p>
    <w:sectPr w:rsidR="00C677F7" w:rsidRPr="00C677F7" w:rsidSect="006B63DB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614" w:rsidRDefault="004B0614" w:rsidP="00820AE8">
      <w:r>
        <w:separator/>
      </w:r>
    </w:p>
  </w:endnote>
  <w:endnote w:type="continuationSeparator" w:id="0">
    <w:p w:rsidR="004B0614" w:rsidRDefault="004B0614" w:rsidP="0082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E8F" w:rsidRDefault="004D3E8F" w:rsidP="004D3E8F">
    <w:pPr>
      <w:pStyle w:val="a5"/>
      <w:jc w:val="center"/>
    </w:pPr>
    <w:bookmarkStart w:id="7" w:name="_Hlk27683034"/>
    <w:bookmarkStart w:id="8" w:name="_Hlk27683035"/>
    <w:r>
      <w:rPr>
        <w:rFonts w:hint="eastAsia"/>
      </w:rPr>
      <w:t>完整代码详见：</w:t>
    </w:r>
    <w:hyperlink r:id="rId1" w:history="1">
      <w:r>
        <w:rPr>
          <w:rStyle w:val="ab"/>
        </w:rPr>
        <w:t>https://github.com/shaonianruntu/DIP-lab</w:t>
      </w:r>
    </w:hyperlink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614" w:rsidRDefault="004B0614" w:rsidP="00820AE8">
      <w:r>
        <w:separator/>
      </w:r>
    </w:p>
  </w:footnote>
  <w:footnote w:type="continuationSeparator" w:id="0">
    <w:p w:rsidR="004B0614" w:rsidRDefault="004B0614" w:rsidP="0082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E8F" w:rsidRDefault="004D3E8F">
    <w:pPr>
      <w:pStyle w:val="a3"/>
    </w:pPr>
    <w:r>
      <w:rPr>
        <w:rFonts w:hint="eastAsia"/>
      </w:rPr>
      <w:t>文件名：数字图像处理实验</w:t>
    </w:r>
    <w:r>
      <w:ptab w:relativeTo="margin" w:alignment="center" w:leader="none"/>
    </w:r>
    <w:r>
      <w:rPr>
        <w:rFonts w:hint="eastAsia"/>
      </w:rPr>
      <w:t>姓名：方楠</w:t>
    </w:r>
    <w:r>
      <w:ptab w:relativeTo="margin" w:alignment="right" w:leader="none"/>
    </w:r>
    <w:r>
      <w:rPr>
        <w:rFonts w:hint="eastAsia"/>
      </w:rPr>
      <w:t>学号：</w:t>
    </w:r>
    <w:r>
      <w:rPr>
        <w:rFonts w:hint="eastAsia"/>
      </w:rPr>
      <w:t>191050020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BA7"/>
    <w:multiLevelType w:val="hybridMultilevel"/>
    <w:tmpl w:val="42E84558"/>
    <w:lvl w:ilvl="0" w:tplc="0384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55B"/>
    <w:rsid w:val="00017D77"/>
    <w:rsid w:val="00092679"/>
    <w:rsid w:val="0012429E"/>
    <w:rsid w:val="00147478"/>
    <w:rsid w:val="00173FA6"/>
    <w:rsid w:val="00187361"/>
    <w:rsid w:val="00197C71"/>
    <w:rsid w:val="001C5124"/>
    <w:rsid w:val="001E67A6"/>
    <w:rsid w:val="00204390"/>
    <w:rsid w:val="00226186"/>
    <w:rsid w:val="003748F5"/>
    <w:rsid w:val="003A7B8C"/>
    <w:rsid w:val="003C381A"/>
    <w:rsid w:val="0040345A"/>
    <w:rsid w:val="00445E1F"/>
    <w:rsid w:val="004B0614"/>
    <w:rsid w:val="004D3E8F"/>
    <w:rsid w:val="004E155B"/>
    <w:rsid w:val="00522717"/>
    <w:rsid w:val="0053058B"/>
    <w:rsid w:val="00590B2B"/>
    <w:rsid w:val="005A3B35"/>
    <w:rsid w:val="005C2E7B"/>
    <w:rsid w:val="005E29FB"/>
    <w:rsid w:val="006154DA"/>
    <w:rsid w:val="006A5675"/>
    <w:rsid w:val="006B63DB"/>
    <w:rsid w:val="00717E1E"/>
    <w:rsid w:val="007C1D9C"/>
    <w:rsid w:val="007E6B6A"/>
    <w:rsid w:val="007F3415"/>
    <w:rsid w:val="00820AE8"/>
    <w:rsid w:val="00883430"/>
    <w:rsid w:val="0089676E"/>
    <w:rsid w:val="008F5E46"/>
    <w:rsid w:val="00950B4B"/>
    <w:rsid w:val="009D6118"/>
    <w:rsid w:val="009E28A7"/>
    <w:rsid w:val="00A014D5"/>
    <w:rsid w:val="00A15482"/>
    <w:rsid w:val="00A3549D"/>
    <w:rsid w:val="00A36076"/>
    <w:rsid w:val="00A4705E"/>
    <w:rsid w:val="00A60C23"/>
    <w:rsid w:val="00A75783"/>
    <w:rsid w:val="00A91B8A"/>
    <w:rsid w:val="00A9533B"/>
    <w:rsid w:val="00B35E38"/>
    <w:rsid w:val="00B6725F"/>
    <w:rsid w:val="00BC37C2"/>
    <w:rsid w:val="00BD244D"/>
    <w:rsid w:val="00BE05F5"/>
    <w:rsid w:val="00BE12EF"/>
    <w:rsid w:val="00BF174F"/>
    <w:rsid w:val="00C44772"/>
    <w:rsid w:val="00C574CA"/>
    <w:rsid w:val="00C677F7"/>
    <w:rsid w:val="00C76F14"/>
    <w:rsid w:val="00CD39DB"/>
    <w:rsid w:val="00D0004F"/>
    <w:rsid w:val="00D65083"/>
    <w:rsid w:val="00E21BB1"/>
    <w:rsid w:val="00E92DCA"/>
    <w:rsid w:val="00EE17E1"/>
    <w:rsid w:val="00F1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D6C1"/>
  <w15:docId w15:val="{D704C97B-2EB4-452A-879A-AE357D9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AE8"/>
    <w:rPr>
      <w:sz w:val="18"/>
      <w:szCs w:val="18"/>
    </w:rPr>
  </w:style>
  <w:style w:type="table" w:styleId="a7">
    <w:name w:val="Table Grid"/>
    <w:basedOn w:val="a1"/>
    <w:uiPriority w:val="59"/>
    <w:unhideWhenUsed/>
    <w:rsid w:val="00C4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47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772"/>
    <w:rPr>
      <w:sz w:val="18"/>
      <w:szCs w:val="18"/>
    </w:rPr>
  </w:style>
  <w:style w:type="paragraph" w:styleId="aa">
    <w:name w:val="List Paragraph"/>
    <w:basedOn w:val="a"/>
    <w:uiPriority w:val="34"/>
    <w:qFormat/>
    <w:rsid w:val="00C677F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4D3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onianruntu/DIP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方 楠</cp:lastModifiedBy>
  <cp:revision>19</cp:revision>
  <dcterms:created xsi:type="dcterms:W3CDTF">2019-10-17T09:03:00Z</dcterms:created>
  <dcterms:modified xsi:type="dcterms:W3CDTF">2019-12-19T13:48:00Z</dcterms:modified>
</cp:coreProperties>
</file>