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523D9A">
        <w:rPr>
          <w:rFonts w:ascii="Segoe UI" w:hAnsi="Segoe UI" w:cs="Segoe UI"/>
          <w:b/>
          <w:sz w:val="22"/>
          <w:szCs w:val="18"/>
        </w:rPr>
        <w:t>3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523D9A" w:rsidRPr="00523D9A">
        <w:rPr>
          <w:rFonts w:ascii="Segoe UI" w:hAnsi="Segoe UI" w:cs="Segoe UI"/>
          <w:b/>
          <w:sz w:val="22"/>
          <w:szCs w:val="18"/>
        </w:rPr>
        <w:t>Struct, Union, and Enum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6B49AE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</w:t>
      </w:r>
      <w:r w:rsidR="000B5837">
        <w:rPr>
          <w:rFonts w:ascii="Segoe UI" w:hAnsi="Segoe UI" w:cs="Segoe UI"/>
          <w:b/>
          <w:sz w:val="20"/>
          <w:szCs w:val="18"/>
        </w:rPr>
        <w:t>truct</w:t>
      </w:r>
      <w:r>
        <w:rPr>
          <w:rFonts w:ascii="Segoe UI" w:hAnsi="Segoe UI" w:cs="Segoe UI"/>
          <w:b/>
          <w:sz w:val="20"/>
          <w:szCs w:val="18"/>
        </w:rPr>
        <w:t>ure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337E" w:rsidRDefault="00B3337E" w:rsidP="00B3337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Just as class, a struct can also have member functions and constructors. The difference is that, by default, members </w:t>
      </w:r>
      <w:r w:rsidRPr="00F7204E">
        <w:rPr>
          <w:rFonts w:ascii="Segoe UI" w:hAnsi="Segoe UI" w:cs="Segoe UI"/>
          <w:sz w:val="18"/>
          <w:szCs w:val="18"/>
        </w:rPr>
        <w:t xml:space="preserve">are </w:t>
      </w:r>
      <w:r w:rsidRPr="00F21B7B">
        <w:rPr>
          <w:rFonts w:ascii="Segoe UI" w:hAnsi="Segoe UI" w:cs="Segoe UI"/>
          <w:i/>
          <w:sz w:val="18"/>
          <w:szCs w:val="18"/>
        </w:rPr>
        <w:t>public</w:t>
      </w:r>
      <w:r w:rsidRPr="00F7204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in a </w:t>
      </w:r>
      <w:r w:rsidRPr="00F7204E">
        <w:rPr>
          <w:rFonts w:ascii="Segoe UI" w:hAnsi="Segoe UI" w:cs="Segoe UI"/>
          <w:sz w:val="18"/>
          <w:szCs w:val="18"/>
        </w:rPr>
        <w:t>struct</w:t>
      </w:r>
      <w:r>
        <w:rPr>
          <w:rFonts w:ascii="Segoe UI" w:hAnsi="Segoe UI" w:cs="Segoe UI"/>
          <w:sz w:val="18"/>
          <w:szCs w:val="18"/>
        </w:rPr>
        <w:t>,</w:t>
      </w:r>
      <w:r w:rsidRPr="00F7204E">
        <w:rPr>
          <w:rFonts w:ascii="Segoe UI" w:hAnsi="Segoe UI" w:cs="Segoe UI"/>
          <w:sz w:val="18"/>
          <w:szCs w:val="18"/>
        </w:rPr>
        <w:t xml:space="preserve"> but are </w:t>
      </w:r>
      <w:r w:rsidRPr="00F21B7B">
        <w:rPr>
          <w:rFonts w:ascii="Segoe UI" w:hAnsi="Segoe UI" w:cs="Segoe UI"/>
          <w:i/>
          <w:sz w:val="18"/>
          <w:szCs w:val="18"/>
        </w:rPr>
        <w:t>private</w:t>
      </w:r>
      <w:r w:rsidRPr="00F7204E">
        <w:rPr>
          <w:rFonts w:ascii="Segoe UI" w:hAnsi="Segoe UI" w:cs="Segoe UI"/>
          <w:sz w:val="18"/>
          <w:szCs w:val="18"/>
        </w:rPr>
        <w:t xml:space="preserve"> in a class</w:t>
      </w:r>
      <w:r>
        <w:rPr>
          <w:rFonts w:ascii="Segoe UI" w:hAnsi="Segoe UI" w:cs="Segoe UI"/>
          <w:sz w:val="18"/>
          <w:szCs w:val="18"/>
        </w:rPr>
        <w:t>.</w:t>
      </w:r>
    </w:p>
    <w:p w:rsidR="00B3337E" w:rsidRPr="003E3F5C" w:rsidRDefault="00B3337E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308D" w:rsidRPr="000B5837" w:rsidTr="00ED188A">
        <w:tc>
          <w:tcPr>
            <w:tcW w:w="9302" w:type="dxa"/>
            <w:shd w:val="clear" w:color="auto" w:fill="E6E6E6"/>
          </w:tcPr>
          <w:p w:rsidR="004C308D" w:rsidRDefault="000B5837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" w:name="OLE_LINK9"/>
            <w:bookmarkStart w:id="2" w:name="OLE_LINK10"/>
            <w:r w:rsidRPr="000B5837">
              <w:rPr>
                <w:rFonts w:ascii="Courier New" w:hAnsi="Courier New" w:cs="Courier New"/>
                <w:b/>
                <w:sz w:val="16"/>
                <w:szCs w:val="16"/>
              </w:rPr>
              <w:t>struct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Person</w:t>
            </w:r>
          </w:p>
          <w:p w:rsidR="000B5837" w:rsidRDefault="000B5837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B5837" w:rsidRDefault="000B5837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id;</w:t>
            </w:r>
          </w:p>
          <w:p w:rsidR="000B5837" w:rsidRDefault="000B5837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const char* name;</w:t>
            </w:r>
          </w:p>
          <w:p w:rsidR="000B5837" w:rsidRDefault="000B5837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bool retired;</w:t>
            </w:r>
          </w:p>
          <w:p w:rsidR="000B5837" w:rsidRDefault="000B5837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bookmarkEnd w:id="1"/>
            <w:bookmarkEnd w:id="2"/>
            <w:r w:rsidR="00FA6EB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84089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84089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3" w:name="OLE_LINK11"/>
            <w:bookmarkStart w:id="4" w:name="OLE_LINK12"/>
            <w:r>
              <w:rPr>
                <w:rFonts w:ascii="Courier New" w:hAnsi="Courier New" w:cs="Courier New"/>
                <w:sz w:val="16"/>
                <w:szCs w:val="16"/>
              </w:rPr>
              <w:t>Person p;</w:t>
            </w:r>
          </w:p>
          <w:p w:rsidR="00D84089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84089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p.id = 1001,</w:t>
            </w:r>
          </w:p>
          <w:p w:rsidR="00ED188A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p.name = "John Smith";</w:t>
            </w:r>
          </w:p>
          <w:p w:rsidR="00D84089" w:rsidRPr="000B5837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p.retired = false;</w:t>
            </w:r>
            <w:bookmarkEnd w:id="3"/>
            <w:bookmarkEnd w:id="4"/>
          </w:p>
        </w:tc>
      </w:tr>
    </w:tbl>
    <w:p w:rsidR="004C308D" w:rsidRPr="000B5837" w:rsidRDefault="004C308D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D12DE" w:rsidRDefault="000D12DE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initialize a struct object by using the { } operator.</w:t>
      </w:r>
    </w:p>
    <w:p w:rsidR="004C308D" w:rsidRPr="000B5837" w:rsidRDefault="000D12DE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308D" w:rsidRPr="000B5837" w:rsidTr="00E27FE4">
        <w:tc>
          <w:tcPr>
            <w:tcW w:w="9270" w:type="dxa"/>
            <w:shd w:val="clear" w:color="auto" w:fill="E6E6E6"/>
          </w:tcPr>
          <w:p w:rsidR="004C308D" w:rsidRDefault="000D12DE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2DE">
              <w:rPr>
                <w:rFonts w:ascii="Courier New" w:hAnsi="Courier New" w:cs="Courier New"/>
                <w:sz w:val="16"/>
                <w:szCs w:val="16"/>
              </w:rPr>
              <w:t>Person p = { 1001, "John Smith", false };</w:t>
            </w:r>
          </w:p>
          <w:p w:rsidR="000D12DE" w:rsidRDefault="000D12DE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D12DE" w:rsidRPr="000D12DE" w:rsidRDefault="000D12DE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2DE">
              <w:rPr>
                <w:rFonts w:ascii="Courier New" w:hAnsi="Courier New" w:cs="Courier New"/>
                <w:sz w:val="16"/>
                <w:szCs w:val="16"/>
              </w:rPr>
              <w:t>cout &lt;&lt; p.id &lt;&lt; endl;</w:t>
            </w:r>
          </w:p>
          <w:p w:rsidR="00ED188A" w:rsidRDefault="000D12DE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2DE">
              <w:rPr>
                <w:rFonts w:ascii="Courier New" w:hAnsi="Courier New" w:cs="Courier New"/>
                <w:sz w:val="16"/>
                <w:szCs w:val="16"/>
              </w:rPr>
              <w:t>cout &lt;&lt; p.name &lt;&lt; endl;</w:t>
            </w:r>
          </w:p>
          <w:p w:rsidR="000D12DE" w:rsidRPr="000B5837" w:rsidRDefault="000D12DE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2DE">
              <w:rPr>
                <w:rFonts w:ascii="Courier New" w:hAnsi="Courier New" w:cs="Courier New"/>
                <w:sz w:val="16"/>
                <w:szCs w:val="16"/>
              </w:rPr>
              <w:t>cout &lt;&lt; p.retired &lt;&lt; endl;</w:t>
            </w:r>
          </w:p>
        </w:tc>
      </w:tr>
    </w:tbl>
    <w:p w:rsidR="004C308D" w:rsidRPr="000B5837" w:rsidRDefault="004C308D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308D" w:rsidRDefault="00D84089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define pointers that point to a struct object.</w:t>
      </w:r>
    </w:p>
    <w:p w:rsidR="00D84089" w:rsidRPr="000B5837" w:rsidRDefault="00D84089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308D" w:rsidRPr="000B5837" w:rsidTr="00E27FE4">
        <w:tc>
          <w:tcPr>
            <w:tcW w:w="9270" w:type="dxa"/>
            <w:shd w:val="clear" w:color="auto" w:fill="E6E6E6"/>
          </w:tcPr>
          <w:p w:rsidR="00D84089" w:rsidRPr="00D84089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4089">
              <w:rPr>
                <w:rFonts w:ascii="Courier New" w:hAnsi="Courier New" w:cs="Courier New"/>
                <w:sz w:val="16"/>
                <w:szCs w:val="16"/>
              </w:rPr>
              <w:t xml:space="preserve">Person *p = </w:t>
            </w:r>
            <w:r w:rsidRPr="00241EA4">
              <w:rPr>
                <w:rFonts w:ascii="Courier New" w:hAnsi="Courier New" w:cs="Courier New"/>
                <w:b/>
                <w:sz w:val="16"/>
                <w:szCs w:val="16"/>
              </w:rPr>
              <w:t>new Person</w:t>
            </w:r>
            <w:r w:rsidRPr="00D8408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84089" w:rsidRPr="00D84089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84089" w:rsidRPr="00D84089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4089">
              <w:rPr>
                <w:rFonts w:ascii="Courier New" w:hAnsi="Courier New" w:cs="Courier New"/>
                <w:sz w:val="16"/>
                <w:szCs w:val="16"/>
              </w:rPr>
              <w:t>p-&gt;id = 1001,</w:t>
            </w:r>
          </w:p>
          <w:p w:rsidR="00ED188A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4089">
              <w:rPr>
                <w:rFonts w:ascii="Courier New" w:hAnsi="Courier New" w:cs="Courier New"/>
                <w:sz w:val="16"/>
                <w:szCs w:val="16"/>
              </w:rPr>
              <w:t>p-&gt;name = "John Smith";</w:t>
            </w:r>
          </w:p>
          <w:p w:rsidR="004C308D" w:rsidRPr="000B5837" w:rsidRDefault="00D84089" w:rsidP="00ED18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4089">
              <w:rPr>
                <w:rFonts w:ascii="Courier New" w:hAnsi="Courier New" w:cs="Courier New"/>
                <w:sz w:val="16"/>
                <w:szCs w:val="16"/>
              </w:rPr>
              <w:t>p-&gt;retired = false;</w:t>
            </w:r>
          </w:p>
        </w:tc>
      </w:tr>
    </w:tbl>
    <w:p w:rsidR="004C308D" w:rsidRDefault="004C308D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6258" w:rsidRDefault="006B6258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6258" w:rsidRPr="003E3F5C" w:rsidRDefault="006B6258" w:rsidP="006B625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Layout</w:t>
      </w:r>
      <w:r w:rsidR="004C76FD">
        <w:rPr>
          <w:rFonts w:ascii="Segoe UI" w:hAnsi="Segoe UI" w:cs="Segoe UI"/>
          <w:b/>
          <w:sz w:val="20"/>
          <w:szCs w:val="18"/>
        </w:rPr>
        <w:t xml:space="preserve"> of Structure Objects</w:t>
      </w:r>
    </w:p>
    <w:p w:rsidR="00EC4706" w:rsidRDefault="00EC4706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4706" w:rsidRDefault="00EC4706" w:rsidP="00EC470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struct object holds its members in the order where they are declared.</w:t>
      </w:r>
      <w:r w:rsidRPr="00EC4706">
        <w:t xml:space="preserve"> </w:t>
      </w:r>
      <w:r w:rsidRPr="00EC4706">
        <w:rPr>
          <w:rFonts w:ascii="Segoe UI" w:hAnsi="Segoe UI" w:cs="Segoe UI"/>
          <w:sz w:val="18"/>
          <w:szCs w:val="18"/>
        </w:rPr>
        <w:t>However, the size of a struct object is not necessarily the sum of the sizes of its members.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EC4706">
        <w:rPr>
          <w:rFonts w:ascii="Segoe UI" w:hAnsi="Segoe UI" w:cs="Segoe UI"/>
          <w:sz w:val="18"/>
          <w:szCs w:val="18"/>
        </w:rPr>
        <w:t>This is because many machines require objects of certain types to be allocated on architecture</w:t>
      </w:r>
      <w:r>
        <w:rPr>
          <w:rFonts w:ascii="Segoe UI" w:hAnsi="Segoe UI" w:cs="Segoe UI"/>
          <w:sz w:val="18"/>
          <w:szCs w:val="18"/>
        </w:rPr>
        <w:t>-</w:t>
      </w:r>
      <w:r w:rsidRPr="00EC4706">
        <w:rPr>
          <w:rFonts w:ascii="Segoe UI" w:hAnsi="Segoe UI" w:cs="Segoe UI"/>
          <w:sz w:val="18"/>
          <w:szCs w:val="18"/>
        </w:rPr>
        <w:t>dependent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EC4706">
        <w:rPr>
          <w:rFonts w:ascii="Segoe UI" w:hAnsi="Segoe UI" w:cs="Segoe UI"/>
          <w:sz w:val="18"/>
          <w:szCs w:val="18"/>
        </w:rPr>
        <w:t xml:space="preserve">boundaries </w:t>
      </w:r>
      <w:r w:rsidR="008D7D1F">
        <w:rPr>
          <w:rFonts w:ascii="Segoe UI" w:hAnsi="Segoe UI" w:cs="Segoe UI"/>
          <w:sz w:val="18"/>
          <w:szCs w:val="18"/>
        </w:rPr>
        <w:t xml:space="preserve">so that </w:t>
      </w:r>
      <w:r w:rsidRPr="00EC4706">
        <w:rPr>
          <w:rFonts w:ascii="Segoe UI" w:hAnsi="Segoe UI" w:cs="Segoe UI"/>
          <w:sz w:val="18"/>
          <w:szCs w:val="18"/>
        </w:rPr>
        <w:t xml:space="preserve">such objects </w:t>
      </w:r>
      <w:r w:rsidR="008D7D1F">
        <w:rPr>
          <w:rFonts w:ascii="Segoe UI" w:hAnsi="Segoe UI" w:cs="Segoe UI"/>
          <w:sz w:val="18"/>
          <w:szCs w:val="18"/>
        </w:rPr>
        <w:t xml:space="preserve">can be handled </w:t>
      </w:r>
      <w:r w:rsidRPr="00EC4706">
        <w:rPr>
          <w:rFonts w:ascii="Segoe UI" w:hAnsi="Segoe UI" w:cs="Segoe UI"/>
          <w:sz w:val="18"/>
          <w:szCs w:val="18"/>
        </w:rPr>
        <w:t>much more efficiently.</w:t>
      </w:r>
    </w:p>
    <w:p w:rsidR="00EC4706" w:rsidRPr="000B5837" w:rsidRDefault="00EC4706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308D" w:rsidRPr="000B5837" w:rsidTr="00E27FE4">
        <w:tc>
          <w:tcPr>
            <w:tcW w:w="9270" w:type="dxa"/>
            <w:shd w:val="clear" w:color="auto" w:fill="E6E6E6"/>
          </w:tcPr>
          <w:p w:rsidR="004C308D" w:rsidRDefault="00FA6EB6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struct example</w:t>
            </w:r>
          </w:p>
          <w:p w:rsidR="00FA6EB6" w:rsidRDefault="00FA6EB6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A6EB6" w:rsidRDefault="00FA6EB6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c1;</w:t>
            </w:r>
          </w:p>
          <w:p w:rsidR="00FA6EB6" w:rsidRDefault="00FA6EB6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i;</w:t>
            </w:r>
          </w:p>
          <w:p w:rsidR="00FA6EB6" w:rsidRDefault="00FA6EB6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c2;</w:t>
            </w:r>
          </w:p>
          <w:p w:rsidR="00FA6EB6" w:rsidRPr="000B5837" w:rsidRDefault="00FA6EB6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4C308D" w:rsidRDefault="004C308D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2DE2" w:rsidRDefault="00FA6EB6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On a machine with 4-byte int, </w:t>
      </w:r>
      <w:r w:rsidR="00272DE2">
        <w:rPr>
          <w:rFonts w:ascii="Segoe UI" w:hAnsi="Segoe UI" w:cs="Segoe UI"/>
          <w:sz w:val="18"/>
          <w:szCs w:val="18"/>
        </w:rPr>
        <w:t>the size of an example instance is 12, not 6 as you expected. You can minimize wasted space by reordering the members.</w:t>
      </w:r>
    </w:p>
    <w:p w:rsidR="00DA7E43" w:rsidRPr="000B5837" w:rsidRDefault="00DA7E43" w:rsidP="00DA7E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7E43" w:rsidRPr="000B5837" w:rsidTr="00E27FE4">
        <w:tc>
          <w:tcPr>
            <w:tcW w:w="9270" w:type="dxa"/>
            <w:shd w:val="clear" w:color="auto" w:fill="E6E6E6"/>
          </w:tcPr>
          <w:p w:rsidR="00DA7E43" w:rsidRDefault="00DA7E43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struct example</w:t>
            </w:r>
          </w:p>
          <w:p w:rsidR="00DA7E43" w:rsidRDefault="00DA7E43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7E43" w:rsidRDefault="00DA7E43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i;</w:t>
            </w:r>
          </w:p>
          <w:p w:rsidR="00DA7E43" w:rsidRDefault="00DA7E43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c1;</w:t>
            </w:r>
          </w:p>
          <w:p w:rsidR="00DA7E43" w:rsidRDefault="00DA7E43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c2;</w:t>
            </w:r>
          </w:p>
          <w:p w:rsidR="00DA7E43" w:rsidRPr="000B5837" w:rsidRDefault="00DA7E43" w:rsidP="006B62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DA7E43" w:rsidRDefault="00DA7E43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2D7C" w:rsidRDefault="00DF2D7C" w:rsidP="00DF2D7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the members of example looks like.</w:t>
      </w:r>
    </w:p>
    <w:p w:rsidR="00DA7E43" w:rsidRDefault="00DA7E43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22C20" w:rsidRDefault="00BC5839" w:rsidP="00D55C6D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499360" cy="84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C20" w:rsidRDefault="00122C20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5344A" w:rsidRDefault="0015344A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Pr="003E3F5C" w:rsidRDefault="00DD0729" w:rsidP="00DD072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Bit</w:t>
      </w:r>
      <w:r w:rsidR="00105CB4">
        <w:rPr>
          <w:rFonts w:ascii="Segoe UI" w:hAnsi="Segoe UI" w:cs="Segoe UI"/>
          <w:b/>
          <w:sz w:val="20"/>
          <w:szCs w:val="18"/>
        </w:rPr>
        <w:t xml:space="preserve"> </w:t>
      </w:r>
      <w:r>
        <w:rPr>
          <w:rFonts w:ascii="Segoe UI" w:hAnsi="Segoe UI" w:cs="Segoe UI"/>
          <w:b/>
          <w:sz w:val="20"/>
          <w:szCs w:val="18"/>
        </w:rPr>
        <w:t>-Fields</w:t>
      </w: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Default="00DD0729" w:rsidP="00F7308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bit-field is a special member </w:t>
      </w:r>
      <w:r w:rsidR="0048332C">
        <w:rPr>
          <w:rFonts w:ascii="Segoe UI" w:hAnsi="Segoe UI" w:cs="Segoe UI"/>
          <w:sz w:val="18"/>
          <w:szCs w:val="18"/>
        </w:rPr>
        <w:t xml:space="preserve">field </w:t>
      </w:r>
      <w:r>
        <w:rPr>
          <w:rFonts w:ascii="Segoe UI" w:hAnsi="Segoe UI" w:cs="Segoe UI"/>
          <w:sz w:val="18"/>
          <w:szCs w:val="18"/>
        </w:rPr>
        <w:t xml:space="preserve">that is used to hold a specified number of bits. A bit-field must be </w:t>
      </w:r>
      <w:r w:rsidR="0048332C">
        <w:rPr>
          <w:rFonts w:ascii="Segoe UI" w:hAnsi="Segoe UI" w:cs="Segoe UI"/>
          <w:sz w:val="18"/>
          <w:szCs w:val="18"/>
        </w:rPr>
        <w:t xml:space="preserve">an </w:t>
      </w:r>
      <w:r>
        <w:rPr>
          <w:rFonts w:ascii="Segoe UI" w:hAnsi="Segoe UI" w:cs="Segoe UI"/>
          <w:sz w:val="18"/>
          <w:szCs w:val="18"/>
        </w:rPr>
        <w:t xml:space="preserve">integral type. Ordinarily it is better to use an </w:t>
      </w:r>
      <w:r w:rsidRPr="006C6F04">
        <w:rPr>
          <w:rFonts w:ascii="Segoe UI" w:hAnsi="Segoe UI" w:cs="Segoe UI"/>
          <w:i/>
          <w:sz w:val="18"/>
          <w:szCs w:val="18"/>
        </w:rPr>
        <w:t>unsigned</w:t>
      </w:r>
      <w:r>
        <w:rPr>
          <w:rFonts w:ascii="Segoe UI" w:hAnsi="Segoe UI" w:cs="Segoe UI"/>
          <w:sz w:val="18"/>
          <w:szCs w:val="18"/>
        </w:rPr>
        <w:t xml:space="preserve"> type. Bit-fields defined in consecutive order are usually packed within adjacent bits of the same integer, thereby providing for storage compaction.</w:t>
      </w:r>
      <w:r w:rsidR="00F73088" w:rsidRPr="00F73088">
        <w:t xml:space="preserve"> </w:t>
      </w:r>
      <w:r w:rsidR="00F73088" w:rsidRPr="00F73088">
        <w:rPr>
          <w:rFonts w:ascii="Segoe UI" w:hAnsi="Segoe UI" w:cs="Segoe UI"/>
          <w:sz w:val="18"/>
          <w:szCs w:val="18"/>
        </w:rPr>
        <w:t>Unnamed fields are allowed</w:t>
      </w:r>
      <w:r w:rsidR="00F73088">
        <w:rPr>
          <w:rFonts w:ascii="Segoe UI" w:hAnsi="Segoe UI" w:cs="Segoe UI"/>
          <w:sz w:val="18"/>
          <w:szCs w:val="18"/>
        </w:rPr>
        <w:t xml:space="preserve">, which are usually used </w:t>
      </w:r>
      <w:r w:rsidR="00F73088" w:rsidRPr="00F73088">
        <w:rPr>
          <w:rFonts w:ascii="Segoe UI" w:hAnsi="Segoe UI" w:cs="Segoe UI"/>
          <w:sz w:val="18"/>
          <w:szCs w:val="18"/>
        </w:rPr>
        <w:t>to make the layout better in some machine-dependent way</w:t>
      </w:r>
      <w:r w:rsidR="00F73088">
        <w:rPr>
          <w:rFonts w:ascii="Segoe UI" w:hAnsi="Segoe UI" w:cs="Segoe UI"/>
          <w:sz w:val="18"/>
          <w:szCs w:val="18"/>
        </w:rPr>
        <w:t>.</w:t>
      </w: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0729" w:rsidRPr="003F09FC" w:rsidTr="00462B13">
        <w:tc>
          <w:tcPr>
            <w:tcW w:w="9302" w:type="dxa"/>
            <w:shd w:val="clear" w:color="auto" w:fill="E6E6E6"/>
          </w:tcPr>
          <w:p w:rsidR="00DD0729" w:rsidRDefault="00C73160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struct</w:t>
            </w:r>
            <w:r w:rsidR="00DD0729">
              <w:rPr>
                <w:rFonts w:ascii="Courier New" w:hAnsi="Courier New" w:cs="Courier New"/>
                <w:sz w:val="16"/>
                <w:szCs w:val="16"/>
              </w:rPr>
              <w:t xml:space="preserve"> File</w:t>
            </w: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0729" w:rsidRPr="00D66072" w:rsidRDefault="00DD0729" w:rsidP="0079354D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unsigned int </w:t>
            </w:r>
            <w:r w:rsidRPr="0079354D">
              <w:rPr>
                <w:rFonts w:ascii="Courier New" w:hAnsi="Courier New" w:cs="Courier New"/>
                <w:b/>
                <w:sz w:val="16"/>
                <w:szCs w:val="16"/>
              </w:rPr>
              <w:t>mode</w:t>
            </w:r>
            <w:r w:rsidRPr="00641446">
              <w:rPr>
                <w:rFonts w:ascii="Courier New" w:hAnsi="Courier New" w:cs="Courier New"/>
                <w:b/>
                <w:sz w:val="16"/>
                <w:szCs w:val="16"/>
              </w:rPr>
              <w:t>: 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 w:rsidR="00C7316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takes 2 bits</w:t>
            </w:r>
          </w:p>
          <w:p w:rsidR="00DD0729" w:rsidRPr="00D66072" w:rsidRDefault="00C73160" w:rsidP="0079354D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="00DD07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D0729" w:rsidRPr="0079354D">
              <w:rPr>
                <w:rFonts w:ascii="Courier New" w:hAnsi="Courier New" w:cs="Courier New"/>
                <w:b/>
                <w:sz w:val="16"/>
                <w:szCs w:val="16"/>
              </w:rPr>
              <w:t>modified</w:t>
            </w:r>
            <w:r w:rsidR="00DD0729" w:rsidRPr="00641446">
              <w:rPr>
                <w:rFonts w:ascii="Courier New" w:hAnsi="Courier New" w:cs="Courier New"/>
                <w:b/>
                <w:sz w:val="16"/>
                <w:szCs w:val="16"/>
              </w:rPr>
              <w:t>: 1</w:t>
            </w:r>
            <w:r w:rsidR="00DD0729">
              <w:rPr>
                <w:rFonts w:ascii="Courier New" w:hAnsi="Courier New" w:cs="Courier New"/>
                <w:sz w:val="16"/>
                <w:szCs w:val="16"/>
              </w:rPr>
              <w:t xml:space="preserve">;                 </w:t>
            </w:r>
            <w:r w:rsidR="00DD0729">
              <w:rPr>
                <w:rFonts w:ascii="Courier New" w:hAnsi="Courier New" w:cs="Courier New"/>
                <w:color w:val="008000"/>
                <w:sz w:val="16"/>
                <w:szCs w:val="16"/>
              </w:rPr>
              <w:t>// takes 1 bit</w:t>
            </w:r>
          </w:p>
          <w:p w:rsidR="00C73160" w:rsidRPr="00D66072" w:rsidRDefault="00C73160" w:rsidP="0079354D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2172F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Pr="00641446">
              <w:rPr>
                <w:rFonts w:ascii="Courier New" w:hAnsi="Courier New" w:cs="Courier New"/>
                <w:b/>
                <w:sz w:val="16"/>
                <w:szCs w:val="16"/>
              </w:rPr>
              <w:t xml:space="preserve">: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55514">
              <w:rPr>
                <w:rFonts w:ascii="Courier New" w:hAnsi="Courier New" w:cs="Courier New"/>
                <w:color w:val="008000"/>
                <w:sz w:val="16"/>
                <w:szCs w:val="16"/>
              </w:rPr>
              <w:t>unnamed</w:t>
            </w:r>
          </w:p>
          <w:p w:rsidR="00DD0729" w:rsidRDefault="00C73160" w:rsidP="0079354D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DD0729" w:rsidRPr="001E3455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="00C7316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Pr="003E3F5C" w:rsidRDefault="006B49AE" w:rsidP="00DD072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</w:t>
      </w:r>
      <w:r w:rsidR="00DD0729">
        <w:rPr>
          <w:rFonts w:ascii="Segoe UI" w:hAnsi="Segoe UI" w:cs="Segoe UI"/>
          <w:b/>
          <w:sz w:val="20"/>
          <w:szCs w:val="18"/>
        </w:rPr>
        <w:t>nion</w:t>
      </w: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Default="00F76ECD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All the members of a union type are allocated at the same address. At any time, </w:t>
      </w:r>
      <w:r w:rsidR="00DD0729">
        <w:rPr>
          <w:rFonts w:ascii="Segoe UI" w:hAnsi="Segoe UI" w:cs="Segoe UI"/>
          <w:sz w:val="18"/>
          <w:szCs w:val="18"/>
        </w:rPr>
        <w:t>only one data member has a value. When a value is assigned to one data member, all other data members become undefined. The size of each union object is fixed at compile time</w:t>
      </w:r>
      <w:r w:rsidR="00251D9A">
        <w:rPr>
          <w:rFonts w:ascii="Segoe UI" w:hAnsi="Segoe UI" w:cs="Segoe UI"/>
          <w:sz w:val="18"/>
          <w:szCs w:val="18"/>
        </w:rPr>
        <w:t xml:space="preserve"> - i</w:t>
      </w:r>
      <w:r w:rsidR="00DD0729">
        <w:rPr>
          <w:rFonts w:ascii="Segoe UI" w:hAnsi="Segoe UI" w:cs="Segoe UI"/>
          <w:sz w:val="18"/>
          <w:szCs w:val="18"/>
        </w:rPr>
        <w:t>t</w:t>
      </w:r>
      <w:r w:rsidR="00251D9A">
        <w:rPr>
          <w:rFonts w:ascii="Segoe UI" w:hAnsi="Segoe UI" w:cs="Segoe UI"/>
          <w:sz w:val="18"/>
          <w:szCs w:val="18"/>
        </w:rPr>
        <w:t xml:space="preserve"> </w:t>
      </w:r>
      <w:r w:rsidR="00DD0729">
        <w:rPr>
          <w:rFonts w:ascii="Segoe UI" w:hAnsi="Segoe UI" w:cs="Segoe UI"/>
          <w:sz w:val="18"/>
          <w:szCs w:val="18"/>
        </w:rPr>
        <w:t>is at least as large as the size of the largest data member.</w:t>
      </w: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0729" w:rsidRPr="003F09FC" w:rsidTr="00462B13">
        <w:tc>
          <w:tcPr>
            <w:tcW w:w="9302" w:type="dxa"/>
            <w:shd w:val="clear" w:color="auto" w:fill="E6E6E6"/>
          </w:tcPr>
          <w:p w:rsidR="00DD0729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7586">
              <w:rPr>
                <w:rFonts w:ascii="Courier New" w:hAnsi="Courier New" w:cs="Courier New"/>
                <w:b/>
                <w:sz w:val="16"/>
                <w:szCs w:val="16"/>
              </w:rPr>
              <w:t>union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Token</w:t>
            </w: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0729" w:rsidRPr="00141200" w:rsidRDefault="00DD0729" w:rsidP="0079354D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char   cval;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DD0729" w:rsidRDefault="00DD0729" w:rsidP="0079354D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   ival;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:rsidR="00DD0729" w:rsidRDefault="00DD0729" w:rsidP="0079354D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dval;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79354D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(Token) &lt;&lt; endl;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Token t;</w:t>
            </w:r>
          </w:p>
          <w:p w:rsidR="00DD0729" w:rsidRDefault="00DD0729" w:rsidP="007935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t.cval = 'b';</w:t>
            </w:r>
          </w:p>
          <w:p w:rsidR="00DD0729" w:rsidRPr="00C566F5" w:rsidRDefault="00DD0729" w:rsidP="003A5B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t.ival = 1;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t.cval becomes undefined</w:t>
            </w:r>
          </w:p>
        </w:tc>
      </w:tr>
    </w:tbl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71A8" w:rsidRPr="00503183" w:rsidRDefault="000571A8" w:rsidP="000571A8">
      <w:pPr>
        <w:spacing w:before="120"/>
        <w:ind w:left="360"/>
        <w:jc w:val="both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>Union Discriminant</w:t>
      </w:r>
    </w:p>
    <w:p w:rsidR="000571A8" w:rsidRDefault="000571A8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union is often used with a separate object which is called the </w:t>
      </w:r>
      <w:r w:rsidRPr="000571A8">
        <w:rPr>
          <w:rFonts w:ascii="Segoe UI" w:hAnsi="Segoe UI" w:cs="Segoe UI"/>
          <w:sz w:val="18"/>
          <w:szCs w:val="18"/>
        </w:rPr>
        <w:t>discriminant</w:t>
      </w:r>
      <w:r>
        <w:rPr>
          <w:rFonts w:ascii="Segoe UI" w:hAnsi="Segoe UI" w:cs="Segoe UI"/>
          <w:sz w:val="18"/>
          <w:szCs w:val="18"/>
        </w:rPr>
        <w:t xml:space="preserve"> of the union.</w:t>
      </w:r>
      <w:r w:rsidRPr="006E205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</w:t>
      </w:r>
      <w:r w:rsidRPr="006E205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discriminant is used to keep track of what value is currently stored in the union. You can use a </w:t>
      </w:r>
      <w:r w:rsidRPr="00762066">
        <w:rPr>
          <w:rFonts w:ascii="Segoe UI" w:hAnsi="Segoe UI" w:cs="Segoe UI"/>
          <w:i/>
          <w:sz w:val="18"/>
          <w:szCs w:val="18"/>
        </w:rPr>
        <w:t>switch</w:t>
      </w:r>
      <w:r>
        <w:rPr>
          <w:rFonts w:ascii="Segoe UI" w:hAnsi="Segoe UI" w:cs="Segoe UI"/>
          <w:sz w:val="18"/>
          <w:szCs w:val="18"/>
        </w:rPr>
        <w:t xml:space="preserve"> statement to test the discriminant and then do processing dependent on which value is currently stored in the union.</w:t>
      </w: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0729" w:rsidRPr="003F09FC" w:rsidTr="00462B13">
        <w:tc>
          <w:tcPr>
            <w:tcW w:w="9302" w:type="dxa"/>
            <w:shd w:val="clear" w:color="auto" w:fill="E6E6E6"/>
          </w:tcPr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0571A8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enum TokenKind { INT, CHAR, DOUBLE };</w:t>
            </w:r>
          </w:p>
          <w:p w:rsidR="00DD0729" w:rsidRPr="00762066" w:rsidRDefault="00DD0729" w:rsidP="000571A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TokenKind token;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discriminant</w:t>
            </w:r>
          </w:p>
          <w:p w:rsidR="00DD0729" w:rsidRPr="008B26B4" w:rsidRDefault="00DD0729" w:rsidP="000571A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union  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unnamed union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  cval;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   ival;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double dval;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 val;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 e;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>switch (</w:t>
            </w:r>
            <w:r>
              <w:rPr>
                <w:rFonts w:ascii="Courier New" w:hAnsi="Courier New" w:cs="Courier New"/>
                <w:sz w:val="16"/>
                <w:szCs w:val="16"/>
              </w:rPr>
              <w:t>e.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token)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case </w:t>
            </w:r>
            <w:r w:rsidRPr="00DF5BF3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DF5BF3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e.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val.ival </w:t>
            </w:r>
            <w:r>
              <w:rPr>
                <w:rFonts w:ascii="Courier New" w:hAnsi="Courier New" w:cs="Courier New"/>
                <w:sz w:val="16"/>
                <w:szCs w:val="16"/>
              </w:rPr>
              <w:t>= 10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break;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case </w:t>
            </w:r>
            <w:r w:rsidRPr="00DF5BF3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DF5BF3">
              <w:rPr>
                <w:rFonts w:ascii="Courier New" w:hAnsi="Courier New" w:cs="Courier New"/>
                <w:b/>
                <w:sz w:val="16"/>
                <w:szCs w:val="16"/>
              </w:rPr>
              <w:t>CHAR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e.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val.cval </w:t>
            </w:r>
            <w:r>
              <w:rPr>
                <w:rFonts w:ascii="Courier New" w:hAnsi="Courier New" w:cs="Courier New"/>
                <w:sz w:val="16"/>
                <w:szCs w:val="16"/>
              </w:rPr>
              <w:t>= 'c'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break;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case </w:t>
            </w:r>
            <w:r w:rsidRPr="00DF5BF3">
              <w:rPr>
                <w:rFonts w:ascii="Courier New" w:hAnsi="Courier New" w:cs="Courier New"/>
                <w:b/>
                <w:sz w:val="16"/>
                <w:szCs w:val="16"/>
              </w:rPr>
              <w:t>example</w:t>
            </w:r>
            <w:r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DF5BF3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e.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val.dval </w:t>
            </w:r>
            <w:r>
              <w:rPr>
                <w:rFonts w:ascii="Courier New" w:hAnsi="Courier New" w:cs="Courier New"/>
                <w:sz w:val="16"/>
                <w:szCs w:val="16"/>
              </w:rPr>
              <w:t>= 3.14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break;</w:t>
            </w:r>
          </w:p>
          <w:p w:rsidR="00DD0729" w:rsidRPr="006E2054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Pr="00503183" w:rsidRDefault="00DD0729" w:rsidP="000571A8">
      <w:pPr>
        <w:spacing w:before="120"/>
        <w:ind w:left="360"/>
        <w:jc w:val="both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>Anonymous Unions</w:t>
      </w: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anonymous union is an unnamed union that does not define any object. The members of an anonymous union appear in the scope where the anonymous union is defined.</w:t>
      </w:r>
    </w:p>
    <w:p w:rsidR="00DD0729" w:rsidRDefault="00DD0729" w:rsidP="00DD07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0729" w:rsidRPr="003F09FC" w:rsidTr="00462B13">
        <w:tc>
          <w:tcPr>
            <w:tcW w:w="9302" w:type="dxa"/>
            <w:shd w:val="clear" w:color="auto" w:fill="E6E6E6"/>
          </w:tcPr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enum TokenKind { INT, CHAR, DOUBLE };</w:t>
            </w:r>
          </w:p>
          <w:p w:rsidR="00DD0729" w:rsidRPr="00762066" w:rsidRDefault="00DD0729" w:rsidP="000571A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TokenKind token;</w:t>
            </w:r>
          </w:p>
          <w:p w:rsidR="00DD0729" w:rsidRPr="00FD685A" w:rsidRDefault="00DD0729" w:rsidP="000571A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C0927">
              <w:rPr>
                <w:rFonts w:ascii="Courier New" w:hAnsi="Courier New" w:cs="Courier New"/>
                <w:b/>
                <w:sz w:val="16"/>
                <w:szCs w:val="16"/>
              </w:rPr>
              <w:t>union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an anonymous union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char   cval;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   ival;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double dval;</w:t>
            </w:r>
          </w:p>
          <w:p w:rsidR="00DD0729" w:rsidRDefault="00DD0729" w:rsidP="000571A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 e;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>switch (</w:t>
            </w:r>
            <w:r>
              <w:rPr>
                <w:rFonts w:ascii="Courier New" w:hAnsi="Courier New" w:cs="Courier New"/>
                <w:sz w:val="16"/>
                <w:szCs w:val="16"/>
              </w:rPr>
              <w:t>e.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token)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case </w:t>
            </w:r>
            <w:r>
              <w:rPr>
                <w:rFonts w:ascii="Courier New" w:hAnsi="Courier New" w:cs="Courier New"/>
                <w:sz w:val="16"/>
                <w:szCs w:val="16"/>
              </w:rPr>
              <w:t>example::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INT: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C0927">
              <w:rPr>
                <w:rFonts w:ascii="Courier New" w:hAnsi="Courier New" w:cs="Courier New"/>
                <w:b/>
                <w:sz w:val="16"/>
                <w:szCs w:val="16"/>
              </w:rPr>
              <w:t>e.ival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= 10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0729" w:rsidRPr="00FD685A" w:rsidRDefault="00DD0729" w:rsidP="000571A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break;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case </w:t>
            </w:r>
            <w:r>
              <w:rPr>
                <w:rFonts w:ascii="Courier New" w:hAnsi="Courier New" w:cs="Courier New"/>
                <w:sz w:val="16"/>
                <w:szCs w:val="16"/>
              </w:rPr>
              <w:t>example::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CHAR: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C0927">
              <w:rPr>
                <w:rFonts w:ascii="Courier New" w:hAnsi="Courier New" w:cs="Courier New"/>
                <w:b/>
                <w:sz w:val="16"/>
                <w:szCs w:val="16"/>
              </w:rPr>
              <w:t>e.cval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= 'c'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break;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case </w:t>
            </w:r>
            <w:r>
              <w:rPr>
                <w:rFonts w:ascii="Courier New" w:hAnsi="Courier New" w:cs="Courier New"/>
                <w:sz w:val="16"/>
                <w:szCs w:val="16"/>
              </w:rPr>
              <w:t>example::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DOUBLE:</w:t>
            </w:r>
          </w:p>
          <w:p w:rsidR="00DD0729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C0927">
              <w:rPr>
                <w:rFonts w:ascii="Courier New" w:hAnsi="Courier New" w:cs="Courier New"/>
                <w:b/>
                <w:sz w:val="16"/>
                <w:szCs w:val="16"/>
              </w:rPr>
              <w:t>e.dval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= 3.14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0729" w:rsidRPr="00DE7A58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DE7A58">
              <w:rPr>
                <w:rFonts w:ascii="Courier New" w:hAnsi="Courier New" w:cs="Courier New"/>
                <w:sz w:val="16"/>
                <w:szCs w:val="16"/>
              </w:rPr>
              <w:t xml:space="preserve"> break;</w:t>
            </w:r>
          </w:p>
          <w:p w:rsidR="00DD0729" w:rsidRPr="006E2054" w:rsidRDefault="00DD0729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7A5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C308D" w:rsidRPr="000B5837" w:rsidRDefault="004C308D" w:rsidP="004C3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C36" w:rsidRPr="000B5837" w:rsidRDefault="00CC2C3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C36" w:rsidRPr="003E3F5C" w:rsidRDefault="00CC2C36" w:rsidP="00CC2C3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enum</w:t>
      </w:r>
    </w:p>
    <w:p w:rsidR="00CC2C36" w:rsidRDefault="00CC2C3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3514" w:rsidRDefault="00B43514" w:rsidP="00B4351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43514">
        <w:rPr>
          <w:rFonts w:ascii="Segoe UI" w:hAnsi="Segoe UI" w:cs="Segoe UI"/>
          <w:sz w:val="18"/>
          <w:szCs w:val="18"/>
        </w:rPr>
        <w:t xml:space="preserve">By default,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B43514">
        <w:rPr>
          <w:rFonts w:ascii="Segoe UI" w:hAnsi="Segoe UI" w:cs="Segoe UI"/>
          <w:sz w:val="18"/>
          <w:szCs w:val="18"/>
        </w:rPr>
        <w:t xml:space="preserve">enumerator values are assigned </w:t>
      </w:r>
      <w:r>
        <w:rPr>
          <w:rFonts w:ascii="Segoe UI" w:hAnsi="Segoe UI" w:cs="Segoe UI"/>
          <w:sz w:val="18"/>
          <w:szCs w:val="18"/>
        </w:rPr>
        <w:t>starting</w:t>
      </w:r>
      <w:r w:rsidRPr="00B43514">
        <w:rPr>
          <w:rFonts w:ascii="Segoe UI" w:hAnsi="Segoe UI" w:cs="Segoe UI"/>
          <w:sz w:val="18"/>
          <w:szCs w:val="18"/>
        </w:rPr>
        <w:t xml:space="preserve"> from 0</w:t>
      </w:r>
      <w:r>
        <w:rPr>
          <w:rFonts w:ascii="Segoe UI" w:hAnsi="Segoe UI" w:cs="Segoe UI"/>
          <w:sz w:val="18"/>
          <w:szCs w:val="18"/>
        </w:rPr>
        <w:t>.</w:t>
      </w:r>
    </w:p>
    <w:p w:rsidR="00EE111D" w:rsidRPr="003E3F5C" w:rsidRDefault="00EE111D" w:rsidP="00EE11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111D" w:rsidRPr="003F09FC" w:rsidTr="00FE4E45">
        <w:tc>
          <w:tcPr>
            <w:tcW w:w="9302" w:type="dxa"/>
            <w:shd w:val="clear" w:color="auto" w:fill="E6E6E6"/>
          </w:tcPr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5" w:name="OLE_LINK1"/>
            <w:bookmarkStart w:id="6" w:name="OLE_LINK2"/>
            <w:r w:rsidRPr="0035232E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enum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Color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Red,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Green,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Blue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  <w:p w:rsidR="006B2FEF" w:rsidRPr="00E5631E" w:rsidRDefault="00EE111D" w:rsidP="006B2FE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  <w:bookmarkEnd w:id="5"/>
            <w:bookmarkEnd w:id="6"/>
          </w:p>
        </w:tc>
      </w:tr>
    </w:tbl>
    <w:p w:rsidR="00EE111D" w:rsidRDefault="00EE111D" w:rsidP="00EE11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E111D" w:rsidRDefault="003477C1" w:rsidP="00EE11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</w:t>
      </w:r>
      <w:r w:rsidR="00EE111D">
        <w:rPr>
          <w:rFonts w:ascii="Segoe UI" w:hAnsi="Segoe UI" w:cs="Segoe UI"/>
          <w:sz w:val="18"/>
          <w:szCs w:val="18"/>
        </w:rPr>
        <w:t>ou can change the default values</w:t>
      </w:r>
      <w:r>
        <w:rPr>
          <w:rFonts w:ascii="Segoe UI" w:hAnsi="Segoe UI" w:cs="Segoe UI"/>
          <w:sz w:val="18"/>
          <w:szCs w:val="18"/>
        </w:rPr>
        <w:t xml:space="preserve"> by assigning the values to the enumerators directly</w:t>
      </w:r>
      <w:r w:rsidR="00EE111D">
        <w:rPr>
          <w:rFonts w:ascii="Segoe UI" w:hAnsi="Segoe UI" w:cs="Segoe UI"/>
          <w:sz w:val="18"/>
          <w:szCs w:val="18"/>
        </w:rPr>
        <w:t>.</w:t>
      </w:r>
    </w:p>
    <w:p w:rsidR="00EE111D" w:rsidRPr="003E3F5C" w:rsidRDefault="00EE111D" w:rsidP="00EE11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111D" w:rsidRPr="003F09FC" w:rsidTr="00FE4E45">
        <w:tc>
          <w:tcPr>
            <w:tcW w:w="9302" w:type="dxa"/>
            <w:shd w:val="clear" w:color="auto" w:fill="E6E6E6"/>
          </w:tcPr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111D">
              <w:rPr>
                <w:rFonts w:ascii="Courier New" w:hAnsi="Courier New" w:cs="Courier New"/>
                <w:b/>
                <w:sz w:val="16"/>
                <w:szCs w:val="16"/>
              </w:rPr>
              <w:t>enum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Season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Spring = 1,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Summer = 2,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Fall = 4,</w:t>
            </w:r>
          </w:p>
          <w:p w:rsidR="00EE111D" w:rsidRDefault="00EE111D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Winter = 8</w:t>
            </w:r>
          </w:p>
          <w:p w:rsidR="00EE111D" w:rsidRPr="00E5631E" w:rsidRDefault="00EE111D" w:rsidP="000571A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6B2FEF" w:rsidRDefault="006B2FEF" w:rsidP="006B2F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2FEF" w:rsidRDefault="006B2FEF" w:rsidP="006B2F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enumerator names are in the same scope as the enum type. You can access the enumerators either directly or using the scope operator.</w:t>
      </w:r>
    </w:p>
    <w:p w:rsidR="006B2FEF" w:rsidRDefault="006B2FEF" w:rsidP="006B2F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2FEF" w:rsidRPr="003F09FC" w:rsidTr="00E6529A">
        <w:tc>
          <w:tcPr>
            <w:tcW w:w="9302" w:type="dxa"/>
            <w:shd w:val="clear" w:color="auto" w:fill="E6E6E6"/>
          </w:tcPr>
          <w:p w:rsidR="006B2FEF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Color c1 = </w:t>
            </w:r>
            <w:r w:rsidRPr="00C616E0">
              <w:rPr>
                <w:rFonts w:ascii="Courier New" w:hAnsi="Courier New" w:cs="Courier New"/>
                <w:b/>
                <w:sz w:val="16"/>
                <w:szCs w:val="16"/>
              </w:rPr>
              <w:t>Red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B2FEF" w:rsidRPr="00E5631E" w:rsidRDefault="006B2FEF" w:rsidP="00E6529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Color c2 = </w:t>
            </w:r>
            <w:r w:rsidRPr="00C616E0">
              <w:rPr>
                <w:rFonts w:ascii="Courier New" w:hAnsi="Courier New" w:cs="Courier New"/>
                <w:b/>
                <w:sz w:val="16"/>
                <w:szCs w:val="16"/>
              </w:rPr>
              <w:t>Color::Red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6B2FEF" w:rsidRDefault="006B2FEF" w:rsidP="006B2F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2FEF" w:rsidRDefault="006B2FEF" w:rsidP="006B2F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Two enum types defined in the same scope cannot have one or more enumerator with the same name.</w:t>
      </w:r>
    </w:p>
    <w:p w:rsidR="006B2FEF" w:rsidRPr="003E3F5C" w:rsidRDefault="006B2FEF" w:rsidP="006B2F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2FEF" w:rsidRPr="003F09FC" w:rsidTr="00B26534">
        <w:tc>
          <w:tcPr>
            <w:tcW w:w="9302" w:type="dxa"/>
            <w:shd w:val="clear" w:color="auto" w:fill="E6E6E6"/>
          </w:tcPr>
          <w:p w:rsidR="006B2FEF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enum Direction</w:t>
            </w:r>
          </w:p>
          <w:p w:rsidR="006B2FEF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B2FEF" w:rsidRDefault="006B2FEF" w:rsidP="00E6529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SOUTH,</w:t>
            </w:r>
          </w:p>
          <w:p w:rsidR="006B2FEF" w:rsidRDefault="006B2FEF" w:rsidP="00E6529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NORTH,</w:t>
            </w:r>
          </w:p>
          <w:p w:rsidR="006B2FEF" w:rsidRDefault="006B2FEF" w:rsidP="00E6529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766">
              <w:rPr>
                <w:rFonts w:ascii="Courier New" w:hAnsi="Courier New" w:cs="Courier New"/>
                <w:b/>
                <w:sz w:val="16"/>
                <w:szCs w:val="16"/>
              </w:rPr>
              <w:t>EAST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</w:p>
          <w:p w:rsidR="006B2FEF" w:rsidRDefault="006B2FEF" w:rsidP="00E6529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WEST</w:t>
            </w:r>
          </w:p>
          <w:p w:rsidR="006B2FEF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6B2FEF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2FEF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enum Temporary</w:t>
            </w:r>
          </w:p>
          <w:p w:rsidR="006B2FEF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B2FEF" w:rsidRPr="00654915" w:rsidRDefault="006B2FEF" w:rsidP="00E6529A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45766">
              <w:rPr>
                <w:rFonts w:ascii="Courier New" w:hAnsi="Courier New" w:cs="Courier New"/>
                <w:b/>
                <w:sz w:val="16"/>
                <w:szCs w:val="16"/>
              </w:rPr>
              <w:t>EAST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EAST has been defined</w:t>
            </w:r>
          </w:p>
          <w:p w:rsidR="006B2FEF" w:rsidRDefault="006B2FEF" w:rsidP="00E6529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RED,</w:t>
            </w:r>
          </w:p>
          <w:p w:rsidR="006B2FEF" w:rsidRDefault="006B2FEF" w:rsidP="00E6529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SPRING</w:t>
            </w:r>
          </w:p>
          <w:p w:rsidR="006B2FEF" w:rsidRPr="00F91239" w:rsidRDefault="006B2FEF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B26534" w:rsidRDefault="00B26534" w:rsidP="00B265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26534" w:rsidRDefault="00B26534" w:rsidP="00B2653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an enum is defined inside a class, using the enumerators outside the class requires the scope operator.</w:t>
      </w:r>
    </w:p>
    <w:p w:rsidR="00B26534" w:rsidRPr="003E3F5C" w:rsidRDefault="00B26534" w:rsidP="00B265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6534" w:rsidRPr="003F09FC" w:rsidTr="00E6529A">
        <w:tc>
          <w:tcPr>
            <w:tcW w:w="9270" w:type="dxa"/>
            <w:shd w:val="clear" w:color="auto" w:fill="E6E6E6"/>
          </w:tcPr>
          <w:p w:rsidR="00B26534" w:rsidRDefault="00B26534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B26534" w:rsidRDefault="00B26534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26534" w:rsidRDefault="00B26534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26534" w:rsidRDefault="00B26534" w:rsidP="00E6529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enum Direction</w:t>
            </w:r>
            <w:r w:rsidR="002A204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{ </w:t>
            </w:r>
            <w:r w:rsidRPr="002A2041">
              <w:rPr>
                <w:rFonts w:ascii="Courier New" w:hAnsi="Courier New" w:cs="Courier New"/>
                <w:sz w:val="16"/>
                <w:szCs w:val="16"/>
              </w:rPr>
              <w:t>SOUTH</w:t>
            </w:r>
            <w:r>
              <w:rPr>
                <w:rFonts w:ascii="Courier New" w:hAnsi="Courier New" w:cs="Courier New"/>
                <w:sz w:val="16"/>
                <w:szCs w:val="16"/>
              </w:rPr>
              <w:t>,</w:t>
            </w:r>
            <w:r w:rsidR="002A2041">
              <w:rPr>
                <w:rFonts w:ascii="Courier New" w:hAnsi="Courier New" w:cs="Courier New"/>
                <w:sz w:val="16"/>
                <w:szCs w:val="16"/>
              </w:rPr>
              <w:t xml:space="preserve"> EAST, WEST, NORTH };</w:t>
            </w:r>
          </w:p>
          <w:p w:rsidR="00B26534" w:rsidRDefault="00B26534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26534" w:rsidRDefault="00B26534" w:rsidP="00E65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6534" w:rsidRPr="00B26534" w:rsidRDefault="00B26534" w:rsidP="00E6529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example::Direction d = </w:t>
            </w:r>
            <w:r w:rsidRPr="00BD7C75">
              <w:rPr>
                <w:rFonts w:ascii="Courier New" w:hAnsi="Courier New" w:cs="Courier New"/>
                <w:b/>
                <w:sz w:val="16"/>
                <w:szCs w:val="16"/>
              </w:rPr>
              <w:t>example::SOUTH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needs the scope operator</w:t>
            </w:r>
          </w:p>
        </w:tc>
      </w:tr>
    </w:tbl>
    <w:p w:rsidR="00857932" w:rsidRDefault="00857932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2FEF" w:rsidRDefault="006B2FEF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2FEF" w:rsidRPr="003E3F5C" w:rsidRDefault="006B2FEF" w:rsidP="006B2FE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enum and int</w:t>
      </w:r>
    </w:p>
    <w:p w:rsidR="006B2FEF" w:rsidRDefault="006B2FEF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4E45" w:rsidRDefault="00FE4E45" w:rsidP="00FE4E4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enum objects can be automatically converted to an integral type.</w:t>
      </w:r>
      <w:r w:rsidR="00265642">
        <w:rPr>
          <w:rFonts w:ascii="Segoe UI" w:hAnsi="Segoe UI" w:cs="Segoe UI"/>
          <w:sz w:val="18"/>
          <w:szCs w:val="18"/>
        </w:rPr>
        <w:t xml:space="preserve"> In addition, when you output an enumerator or an enum object, it outputs the corresponding integer value.</w:t>
      </w:r>
    </w:p>
    <w:p w:rsidR="00FE4E45" w:rsidRDefault="00FE4E45" w:rsidP="00FE4E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E4E45" w:rsidRPr="003F09FC" w:rsidTr="00FE4E45">
        <w:tc>
          <w:tcPr>
            <w:tcW w:w="9302" w:type="dxa"/>
            <w:shd w:val="clear" w:color="auto" w:fill="E6E6E6"/>
          </w:tcPr>
          <w:p w:rsidR="00FE4E45" w:rsidRDefault="00FE4E45" w:rsidP="00863F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Red;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  <w:p w:rsidR="00FE4E45" w:rsidRDefault="00FE4E45" w:rsidP="00863F8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j</w:t>
            </w:r>
            <w:r w:rsidRPr="00222C13">
              <w:rPr>
                <w:rFonts w:ascii="Courier New" w:hAnsi="Courier New" w:cs="Courier New"/>
                <w:sz w:val="16"/>
                <w:szCs w:val="16"/>
              </w:rPr>
              <w:t xml:space="preserve"> = Green * Blue;;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9</w:t>
            </w:r>
          </w:p>
          <w:p w:rsidR="00265642" w:rsidRDefault="00265642" w:rsidP="00863F8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265642" w:rsidRPr="00863F86" w:rsidRDefault="00265642" w:rsidP="00863F8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Green &lt;&lt; endl;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1</w:t>
            </w:r>
          </w:p>
        </w:tc>
      </w:tr>
    </w:tbl>
    <w:p w:rsidR="00B43514" w:rsidRDefault="00B43514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63F86" w:rsidRDefault="00863F8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should assign an integer value to an enum object by casting but not directly.</w:t>
      </w:r>
    </w:p>
    <w:p w:rsidR="00D759D8" w:rsidRPr="003E3F5C" w:rsidRDefault="00D759D8" w:rsidP="009056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561F" w:rsidRPr="003F09FC" w:rsidTr="00FE4E45">
        <w:tc>
          <w:tcPr>
            <w:tcW w:w="9270" w:type="dxa"/>
            <w:shd w:val="clear" w:color="auto" w:fill="E6E6E6"/>
          </w:tcPr>
          <w:p w:rsidR="003E6390" w:rsidRDefault="003E6390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Color c</w:t>
            </w:r>
            <w:r w:rsidR="00483EE6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3;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  <w:p w:rsidR="0090561F" w:rsidRPr="00E5631E" w:rsidRDefault="0090561F" w:rsidP="000571A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Color </w:t>
            </w:r>
            <w:r w:rsidR="00483EE6">
              <w:rPr>
                <w:rFonts w:ascii="Courier New" w:hAnsi="Courier New" w:cs="Courier New"/>
                <w:sz w:val="16"/>
                <w:szCs w:val="16"/>
              </w:rPr>
              <w:t>c2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Pr="00863F86">
              <w:rPr>
                <w:rFonts w:ascii="Courier New" w:hAnsi="Courier New" w:cs="Courier New"/>
                <w:b/>
                <w:sz w:val="16"/>
                <w:szCs w:val="16"/>
              </w:rPr>
              <w:t>Color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3;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:rsidR="00F2331D" w:rsidRDefault="00F2331D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83EE6" w:rsidRDefault="00483EE6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works even if the integer value is not one of the enumerator values.</w:t>
      </w:r>
    </w:p>
    <w:p w:rsidR="00461C1E" w:rsidRPr="003E3F5C" w:rsidRDefault="00461C1E" w:rsidP="00461C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61C1E" w:rsidRPr="003F09FC" w:rsidTr="00E27FE4">
        <w:tc>
          <w:tcPr>
            <w:tcW w:w="9270" w:type="dxa"/>
            <w:shd w:val="clear" w:color="auto" w:fill="E6E6E6"/>
          </w:tcPr>
          <w:p w:rsidR="00461C1E" w:rsidRDefault="00461C1E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Color </w:t>
            </w:r>
            <w:r w:rsidR="00850D19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0571A8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(Color) 99;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  <w:p w:rsidR="00483EE6" w:rsidRDefault="00483EE6" w:rsidP="000571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1C1E" w:rsidRPr="00E5631E" w:rsidRDefault="00461C1E" w:rsidP="000571A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="00850D19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0571A8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</w:t>
            </w:r>
            <w:r w:rsidR="007701FA">
              <w:rPr>
                <w:rFonts w:ascii="Courier New" w:hAnsi="Courier New" w:cs="Courier New"/>
                <w:color w:val="008000"/>
                <w:sz w:val="16"/>
                <w:szCs w:val="16"/>
              </w:rPr>
              <w:t>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put: 99</w:t>
            </w:r>
          </w:p>
        </w:tc>
      </w:tr>
    </w:tbl>
    <w:p w:rsidR="00461C1E" w:rsidRDefault="00461C1E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1C1E" w:rsidRDefault="00461C1E" w:rsidP="00CC2C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0D19" w:rsidRPr="003E3F5C" w:rsidRDefault="00850D19" w:rsidP="00850D1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enum Class</w:t>
      </w:r>
    </w:p>
    <w:p w:rsidR="00835FBE" w:rsidRDefault="00835FBE" w:rsidP="00BE4B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3325" w:rsidRDefault="004D3325" w:rsidP="004D33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 enum class is defined using the </w:t>
      </w:r>
      <w:r w:rsidRPr="00956C58">
        <w:rPr>
          <w:rFonts w:ascii="Segoe UI" w:hAnsi="Segoe UI" w:cs="Segoe UI"/>
          <w:b/>
          <w:sz w:val="18"/>
          <w:szCs w:val="18"/>
        </w:rPr>
        <w:t>enum class</w:t>
      </w:r>
      <w:r>
        <w:rPr>
          <w:rFonts w:ascii="Segoe UI" w:hAnsi="Segoe UI" w:cs="Segoe UI"/>
          <w:sz w:val="18"/>
          <w:szCs w:val="18"/>
        </w:rPr>
        <w:t xml:space="preserve"> keyword. You cannot access the enumerator names of an enum class directly. To access them, you have to use the scope operator.</w:t>
      </w:r>
    </w:p>
    <w:p w:rsidR="004D3325" w:rsidRDefault="004D3325" w:rsidP="004D33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3325" w:rsidRPr="003F09FC" w:rsidTr="00E27FE4">
        <w:tc>
          <w:tcPr>
            <w:tcW w:w="9302" w:type="dxa"/>
            <w:shd w:val="clear" w:color="auto" w:fill="E6E6E6"/>
          </w:tcPr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bookmarkStart w:id="7" w:name="OLE_LINK3"/>
            <w:r w:rsidRPr="00555BB8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enum class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Color</w:t>
            </w:r>
            <w:r w:rsidR="00956C58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</w:p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Red,</w:t>
            </w:r>
          </w:p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Green,</w:t>
            </w:r>
          </w:p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Blue</w:t>
            </w:r>
          </w:p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};</w:t>
            </w:r>
          </w:p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Color c</w:t>
            </w:r>
            <w:r w:rsidR="00162DF3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1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= Red;       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error: enumerators cannot be accessed directly</w:t>
            </w:r>
            <w:bookmarkEnd w:id="7"/>
          </w:p>
          <w:p w:rsidR="004D3325" w:rsidRP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Color c</w:t>
            </w:r>
            <w:r w:rsidR="00162DF3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2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= </w:t>
            </w:r>
            <w:r w:rsidRPr="00555BB8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Color::Red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;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</w:t>
            </w:r>
          </w:p>
        </w:tc>
      </w:tr>
    </w:tbl>
    <w:p w:rsidR="004D3325" w:rsidRDefault="004D3325" w:rsidP="004D33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3325" w:rsidRDefault="00956C58" w:rsidP="004D33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4D3325">
        <w:rPr>
          <w:rFonts w:ascii="Segoe UI" w:hAnsi="Segoe UI" w:cs="Segoe UI"/>
          <w:sz w:val="18"/>
          <w:szCs w:val="18"/>
        </w:rPr>
        <w:t>he enumerator values of an enum class do not implicitly convert to integers.</w:t>
      </w:r>
    </w:p>
    <w:p w:rsidR="004D3325" w:rsidRDefault="004D3325" w:rsidP="004D33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3325" w:rsidRPr="003F09FC" w:rsidTr="00E27FE4">
        <w:tc>
          <w:tcPr>
            <w:tcW w:w="9302" w:type="dxa"/>
            <w:shd w:val="clear" w:color="auto" w:fill="E6E6E6"/>
          </w:tcPr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int i = Color::Red;                  </w:t>
            </w:r>
            <w:r w:rsidR="00200D9D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error</w:t>
            </w:r>
          </w:p>
          <w:p w:rsidR="00200D9D" w:rsidRPr="00364900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int </w:t>
            </w:r>
            <w:r w:rsidR="00337E46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j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= </w:t>
            </w:r>
            <w:r w:rsidRPr="00555BB8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(int)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Color::Red;             </w:t>
            </w:r>
            <w:r w:rsidR="00200D9D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</w:t>
            </w:r>
          </w:p>
        </w:tc>
      </w:tr>
    </w:tbl>
    <w:p w:rsidR="004D3325" w:rsidRDefault="004D3325" w:rsidP="004D33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3325" w:rsidRDefault="004D3325" w:rsidP="004D33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enum class allows you to define two enumerators with the same name in different enum classes.</w:t>
      </w:r>
    </w:p>
    <w:p w:rsidR="004D3325" w:rsidRDefault="004D3325" w:rsidP="00956C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3325" w:rsidRPr="003F09FC" w:rsidTr="00E27FE4">
        <w:tc>
          <w:tcPr>
            <w:tcW w:w="9302" w:type="dxa"/>
            <w:shd w:val="clear" w:color="auto" w:fill="E6E6E6"/>
          </w:tcPr>
          <w:p w:rsidR="004D3325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8E0BF1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enum class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Color</w:t>
            </w:r>
            <w:r w:rsidR="00956C58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  <w:r w:rsidR="00956C58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 w:rsidRPr="008E0BF1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Red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, </w:t>
            </w:r>
            <w:r w:rsidRPr="008E0BF1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Green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, Blue};</w:t>
            </w:r>
          </w:p>
          <w:p w:rsidR="004D3325" w:rsidRPr="00364900" w:rsidRDefault="004D3325" w:rsidP="00956C58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8E0BF1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enum class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Light</w:t>
            </w:r>
            <w:r w:rsidR="00956C58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{ </w:t>
            </w:r>
            <w:r w:rsidRPr="008E0BF1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Red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, </w:t>
            </w:r>
            <w:r w:rsidRPr="008E0BF1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Green</w:t>
            </w:r>
            <w:r w:rsidR="00956C58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,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Yellow</w:t>
            </w:r>
            <w:r w:rsidR="00956C58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};       </w:t>
            </w:r>
            <w:r w:rsidR="00956C58"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</w:t>
            </w:r>
          </w:p>
        </w:tc>
      </w:tr>
    </w:tbl>
    <w:p w:rsidR="00835FBE" w:rsidRDefault="00835FBE" w:rsidP="00BE4B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835FBE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613" w:rsidRDefault="00E81613" w:rsidP="00C931B0">
      <w:r>
        <w:separator/>
      </w:r>
    </w:p>
  </w:endnote>
  <w:endnote w:type="continuationSeparator" w:id="0">
    <w:p w:rsidR="00E81613" w:rsidRDefault="00E8161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E45" w:rsidRDefault="00FE4E45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E4E45" w:rsidRDefault="00FE4E45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E45" w:rsidRPr="006F0E0F" w:rsidRDefault="00FE4E45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C1276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C1276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FE4E45" w:rsidRDefault="00FE4E45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613" w:rsidRDefault="00E81613" w:rsidP="00C931B0">
      <w:r>
        <w:separator/>
      </w:r>
    </w:p>
  </w:footnote>
  <w:footnote w:type="continuationSeparator" w:id="0">
    <w:p w:rsidR="00E81613" w:rsidRDefault="00E8161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E45" w:rsidRPr="004820C4" w:rsidRDefault="00E8161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FE4E45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FE4E45">
      <w:rPr>
        <w:rFonts w:ascii="Courier New" w:hAnsi="Courier New" w:cs="Courier New"/>
        <w:bCs/>
        <w:noProof/>
        <w:sz w:val="16"/>
        <w:szCs w:val="16"/>
      </w:rPr>
      <w:t>3</w:t>
    </w:r>
    <w:r w:rsidR="00FE4E45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FE4E45" w:rsidRPr="00523D9A">
      <w:rPr>
        <w:rFonts w:ascii="Courier New" w:hAnsi="Courier New" w:cs="Courier New"/>
        <w:bCs/>
        <w:noProof/>
        <w:sz w:val="16"/>
        <w:szCs w:val="16"/>
      </w:rPr>
      <w:t>Struct, Union, and Enum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13662"/>
    <w:multiLevelType w:val="hybridMultilevel"/>
    <w:tmpl w:val="C0366E8E"/>
    <w:lvl w:ilvl="0" w:tplc="B426CA06">
      <w:start w:val="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171A4"/>
    <w:rsid w:val="0004029B"/>
    <w:rsid w:val="00046E75"/>
    <w:rsid w:val="000571A8"/>
    <w:rsid w:val="00062DE0"/>
    <w:rsid w:val="000737D4"/>
    <w:rsid w:val="00091AFC"/>
    <w:rsid w:val="00093181"/>
    <w:rsid w:val="000A3A6F"/>
    <w:rsid w:val="000A6909"/>
    <w:rsid w:val="000B5837"/>
    <w:rsid w:val="000C47EA"/>
    <w:rsid w:val="000D12DE"/>
    <w:rsid w:val="000D4B27"/>
    <w:rsid w:val="000D7264"/>
    <w:rsid w:val="000E173E"/>
    <w:rsid w:val="00101D55"/>
    <w:rsid w:val="00105339"/>
    <w:rsid w:val="00105CB4"/>
    <w:rsid w:val="001075C5"/>
    <w:rsid w:val="00122C20"/>
    <w:rsid w:val="00130D0D"/>
    <w:rsid w:val="00134F92"/>
    <w:rsid w:val="0015344A"/>
    <w:rsid w:val="00155514"/>
    <w:rsid w:val="00162DF3"/>
    <w:rsid w:val="00163E4A"/>
    <w:rsid w:val="001720BC"/>
    <w:rsid w:val="00181E22"/>
    <w:rsid w:val="0019085C"/>
    <w:rsid w:val="00191752"/>
    <w:rsid w:val="001B6307"/>
    <w:rsid w:val="001F27A5"/>
    <w:rsid w:val="00200D9D"/>
    <w:rsid w:val="00204D34"/>
    <w:rsid w:val="00235C39"/>
    <w:rsid w:val="00241EA4"/>
    <w:rsid w:val="00245FE4"/>
    <w:rsid w:val="00247A91"/>
    <w:rsid w:val="00251D9A"/>
    <w:rsid w:val="00265642"/>
    <w:rsid w:val="00272DE2"/>
    <w:rsid w:val="002A2041"/>
    <w:rsid w:val="002B57FD"/>
    <w:rsid w:val="002C0B3D"/>
    <w:rsid w:val="002C259B"/>
    <w:rsid w:val="002D50ED"/>
    <w:rsid w:val="002D6311"/>
    <w:rsid w:val="002F4F20"/>
    <w:rsid w:val="00314300"/>
    <w:rsid w:val="00317FB1"/>
    <w:rsid w:val="00326AE2"/>
    <w:rsid w:val="00337E46"/>
    <w:rsid w:val="003477C1"/>
    <w:rsid w:val="00351F47"/>
    <w:rsid w:val="0035232E"/>
    <w:rsid w:val="00367EC0"/>
    <w:rsid w:val="0038070F"/>
    <w:rsid w:val="003A5B55"/>
    <w:rsid w:val="003B6843"/>
    <w:rsid w:val="003C043F"/>
    <w:rsid w:val="003D4BE0"/>
    <w:rsid w:val="003E23F0"/>
    <w:rsid w:val="003E627C"/>
    <w:rsid w:val="003E6390"/>
    <w:rsid w:val="004006E4"/>
    <w:rsid w:val="0040258F"/>
    <w:rsid w:val="00416160"/>
    <w:rsid w:val="00437F65"/>
    <w:rsid w:val="00440A1E"/>
    <w:rsid w:val="00447FF8"/>
    <w:rsid w:val="00450155"/>
    <w:rsid w:val="00451A51"/>
    <w:rsid w:val="00461C1E"/>
    <w:rsid w:val="00463515"/>
    <w:rsid w:val="00475DBF"/>
    <w:rsid w:val="0048332C"/>
    <w:rsid w:val="00483EE6"/>
    <w:rsid w:val="0048767E"/>
    <w:rsid w:val="004A313B"/>
    <w:rsid w:val="004C0618"/>
    <w:rsid w:val="004C308D"/>
    <w:rsid w:val="004C39CA"/>
    <w:rsid w:val="004C62A8"/>
    <w:rsid w:val="004C76FD"/>
    <w:rsid w:val="004D0042"/>
    <w:rsid w:val="004D3325"/>
    <w:rsid w:val="004E0FA2"/>
    <w:rsid w:val="004E606A"/>
    <w:rsid w:val="004E6965"/>
    <w:rsid w:val="004F01A2"/>
    <w:rsid w:val="004F1BD7"/>
    <w:rsid w:val="005161F2"/>
    <w:rsid w:val="005210C5"/>
    <w:rsid w:val="00523D9A"/>
    <w:rsid w:val="00533EAC"/>
    <w:rsid w:val="00570920"/>
    <w:rsid w:val="00585198"/>
    <w:rsid w:val="005A1756"/>
    <w:rsid w:val="005B5F0A"/>
    <w:rsid w:val="005C7265"/>
    <w:rsid w:val="005D6585"/>
    <w:rsid w:val="005E03F6"/>
    <w:rsid w:val="00657A6E"/>
    <w:rsid w:val="00672BEC"/>
    <w:rsid w:val="00672DED"/>
    <w:rsid w:val="00681F3C"/>
    <w:rsid w:val="006915EE"/>
    <w:rsid w:val="006B2FEF"/>
    <w:rsid w:val="006B49AE"/>
    <w:rsid w:val="006B6258"/>
    <w:rsid w:val="006D56AD"/>
    <w:rsid w:val="006D5946"/>
    <w:rsid w:val="006E4A82"/>
    <w:rsid w:val="006F2691"/>
    <w:rsid w:val="00703EF4"/>
    <w:rsid w:val="00704157"/>
    <w:rsid w:val="007044EC"/>
    <w:rsid w:val="00747D98"/>
    <w:rsid w:val="00753017"/>
    <w:rsid w:val="0076279E"/>
    <w:rsid w:val="00762FBC"/>
    <w:rsid w:val="007701FA"/>
    <w:rsid w:val="00780A3E"/>
    <w:rsid w:val="0079354D"/>
    <w:rsid w:val="007A3446"/>
    <w:rsid w:val="007B41A5"/>
    <w:rsid w:val="007B7325"/>
    <w:rsid w:val="007D5641"/>
    <w:rsid w:val="007E6D9E"/>
    <w:rsid w:val="00816F54"/>
    <w:rsid w:val="00820ED0"/>
    <w:rsid w:val="008314DE"/>
    <w:rsid w:val="00835FBE"/>
    <w:rsid w:val="00842418"/>
    <w:rsid w:val="00850D19"/>
    <w:rsid w:val="00857932"/>
    <w:rsid w:val="00863F86"/>
    <w:rsid w:val="00864665"/>
    <w:rsid w:val="0087092D"/>
    <w:rsid w:val="00877DEE"/>
    <w:rsid w:val="008816B0"/>
    <w:rsid w:val="0089466E"/>
    <w:rsid w:val="00897348"/>
    <w:rsid w:val="008A2CFB"/>
    <w:rsid w:val="008B356E"/>
    <w:rsid w:val="008C1145"/>
    <w:rsid w:val="008C1276"/>
    <w:rsid w:val="008D6A76"/>
    <w:rsid w:val="008D7D1F"/>
    <w:rsid w:val="008E15E2"/>
    <w:rsid w:val="008E2A09"/>
    <w:rsid w:val="0090561F"/>
    <w:rsid w:val="009058C7"/>
    <w:rsid w:val="0091032D"/>
    <w:rsid w:val="0094080C"/>
    <w:rsid w:val="00956BDD"/>
    <w:rsid w:val="00956C58"/>
    <w:rsid w:val="009622D4"/>
    <w:rsid w:val="0097254E"/>
    <w:rsid w:val="009735D1"/>
    <w:rsid w:val="00983666"/>
    <w:rsid w:val="009B337C"/>
    <w:rsid w:val="00A50A5A"/>
    <w:rsid w:val="00AC4199"/>
    <w:rsid w:val="00AC7A3E"/>
    <w:rsid w:val="00AF6ADD"/>
    <w:rsid w:val="00B12F9A"/>
    <w:rsid w:val="00B2006E"/>
    <w:rsid w:val="00B26534"/>
    <w:rsid w:val="00B3337E"/>
    <w:rsid w:val="00B43117"/>
    <w:rsid w:val="00B43514"/>
    <w:rsid w:val="00B45766"/>
    <w:rsid w:val="00B51F51"/>
    <w:rsid w:val="00B64A8A"/>
    <w:rsid w:val="00B741BA"/>
    <w:rsid w:val="00BC5839"/>
    <w:rsid w:val="00BE4BDB"/>
    <w:rsid w:val="00BE4CD3"/>
    <w:rsid w:val="00BE6B30"/>
    <w:rsid w:val="00BF19CF"/>
    <w:rsid w:val="00C2172F"/>
    <w:rsid w:val="00C30CAB"/>
    <w:rsid w:val="00C616E0"/>
    <w:rsid w:val="00C67AFD"/>
    <w:rsid w:val="00C73160"/>
    <w:rsid w:val="00C754B6"/>
    <w:rsid w:val="00C931B0"/>
    <w:rsid w:val="00C94F0A"/>
    <w:rsid w:val="00CC21D8"/>
    <w:rsid w:val="00CC2C36"/>
    <w:rsid w:val="00CE2D80"/>
    <w:rsid w:val="00CF6EC2"/>
    <w:rsid w:val="00D054D0"/>
    <w:rsid w:val="00D07368"/>
    <w:rsid w:val="00D274CA"/>
    <w:rsid w:val="00D55C6D"/>
    <w:rsid w:val="00D759D8"/>
    <w:rsid w:val="00D84089"/>
    <w:rsid w:val="00D97145"/>
    <w:rsid w:val="00DA7E43"/>
    <w:rsid w:val="00DA7F49"/>
    <w:rsid w:val="00DB6655"/>
    <w:rsid w:val="00DD0729"/>
    <w:rsid w:val="00DE2322"/>
    <w:rsid w:val="00DF2D7C"/>
    <w:rsid w:val="00DF2FAC"/>
    <w:rsid w:val="00DF5BF3"/>
    <w:rsid w:val="00E04460"/>
    <w:rsid w:val="00E17785"/>
    <w:rsid w:val="00E23F13"/>
    <w:rsid w:val="00E37DB3"/>
    <w:rsid w:val="00E4103C"/>
    <w:rsid w:val="00E81613"/>
    <w:rsid w:val="00E857B8"/>
    <w:rsid w:val="00E903FC"/>
    <w:rsid w:val="00E9390B"/>
    <w:rsid w:val="00EB1B79"/>
    <w:rsid w:val="00EC2D27"/>
    <w:rsid w:val="00EC4706"/>
    <w:rsid w:val="00ED188A"/>
    <w:rsid w:val="00ED7586"/>
    <w:rsid w:val="00EE111D"/>
    <w:rsid w:val="00EF4674"/>
    <w:rsid w:val="00EF6506"/>
    <w:rsid w:val="00F2331D"/>
    <w:rsid w:val="00F23518"/>
    <w:rsid w:val="00F56509"/>
    <w:rsid w:val="00F70ABB"/>
    <w:rsid w:val="00F73088"/>
    <w:rsid w:val="00F76ECD"/>
    <w:rsid w:val="00F94280"/>
    <w:rsid w:val="00FA6EB6"/>
    <w:rsid w:val="00FB34CB"/>
    <w:rsid w:val="00FB6ACA"/>
    <w:rsid w:val="00F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9414A0"/>
  <w15:docId w15:val="{6A976A5C-67BA-4F1F-8803-BEF2B09E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C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C6D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A2716-17E4-4FEA-BAEF-C5D0CF353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5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189</cp:revision>
  <dcterms:created xsi:type="dcterms:W3CDTF">2013-03-28T06:02:00Z</dcterms:created>
  <dcterms:modified xsi:type="dcterms:W3CDTF">2018-10-15T22:38:00Z</dcterms:modified>
</cp:coreProperties>
</file>