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EF" w:rsidRDefault="00082DEF" w:rsidP="00813C45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C81F3A">
      <w:pPr>
        <w:spacing w:after="120"/>
        <w:rPr>
          <w:rFonts w:ascii="SimSun" w:eastAsia="SimSun" w:hAnsi="SimSun"/>
          <w:sz w:val="28"/>
        </w:rPr>
      </w:pPr>
      <w:proofErr w:type="spellStart"/>
      <w:r w:rsidRPr="00C81F3A">
        <w:rPr>
          <w:rFonts w:ascii="SimSun" w:eastAsia="SimSun" w:hAnsi="SimSun" w:hint="eastAsia"/>
          <w:b/>
          <w:sz w:val="28"/>
        </w:rPr>
        <w:t>连昌宫词</w:t>
      </w:r>
      <w:proofErr w:type="spellEnd"/>
      <w:r w:rsidRPr="00DA10A9">
        <w:rPr>
          <w:rFonts w:ascii="SimSun" w:eastAsia="SimSun" w:hAnsi="SimSun"/>
          <w:sz w:val="28"/>
        </w:rPr>
        <w:t xml:space="preserve"> - </w:t>
      </w:r>
      <w:proofErr w:type="spellStart"/>
      <w:r w:rsidRPr="00DA10A9">
        <w:rPr>
          <w:rFonts w:ascii="SimSun" w:eastAsia="SimSun" w:hAnsi="SimSun" w:hint="eastAsia"/>
          <w:sz w:val="28"/>
        </w:rPr>
        <w:t>元稹</w:t>
      </w:r>
      <w:proofErr w:type="spellEnd"/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连昌宫中满宫竹，岁久无人森似束。又有墙头千叶桃，风动落花红蔌蔌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宫边老翁为余泣，小年进食曾因入。上皇正在望仙楼，太真同凭阑干立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楼上楼前尽珠翠，炫转荧煌照天地。归来如梦复如痴，何暇备言宫里事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初过寒食一百六，店舍无烟宫树绿。夜半月高弦索鸣，贺老琵琶定场屋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力士传呼觅念奴，念奴潜伴诸郎宿。须臾觅得又连催，特敕街中许燃烛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春娇满眼睡红绡，掠削云鬟旋装束。飞上九天歌一声，二十五郎吹管逐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逡巡大遍凉州彻，色色龟兹轰录续。李谟擫笛傍宫墙，偷得新翻数般曲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平明大驾发行宫，万人歌舞涂路中。百官队仗避岐薛，杨氏诸姨车斗风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明年十月东都破，御路犹存禄山过。驱令供顿不敢藏，万姓无声泪潜堕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两京定后六七年，却寻家舍行宫前。庄园烧尽有枯井，行宫门闭树宛然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尔后相传六皇帝，不到离宫门久闭。往来年少说长安，玄武楼成花萼废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去年敕使因斫竹，偶值门开暂相逐。荆榛栉比塞池塘，狐兔骄痴缘树木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舞榭欹倾基尚在，文窗窈窕纱犹绿。尘埋粉壁旧花钿，乌啄风筝碎珠玉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上皇偏爱临砌花，依然御榻临阶斜。蛇出燕巢盘斗栱，菌生香案正当衙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寝殿相连端正楼，太真梳洗楼上头。晨光未出帘影黑，至今反挂珊瑚钩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指似傍人因恸哭，却出宫门泪相续。自从此后还闭门，夜夜狐狸上门屋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我闻此语心骨悲，太平谁致乱者谁。翁言野父何分别，耳闻眼见为君说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姚崇宋璟作相公，劝谏上皇言语切。燮理阴阳禾黍丰，调和中外无兵戎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长官清平太守好，拣选皆言由相公。开元之末姚宋死，朝廷渐渐由妃子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禄山宫里养作儿，虢国门前闹如市。弄权宰相不记名，依稀忆得杨与李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庙谟颠倒四海摇，五十年来作疮痏。今皇神圣丞相明，诏书才下吴蜀平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官军又取淮西贼，此贼亦除天下宁。年年耕种宫前道，今年不遣子孙耕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proofErr w:type="spellStart"/>
      <w:r w:rsidRPr="00DA10A9">
        <w:rPr>
          <w:rFonts w:ascii="SimSun" w:eastAsia="SimSun" w:hAnsi="SimSun" w:hint="eastAsia"/>
          <w:sz w:val="28"/>
        </w:rPr>
        <w:t>老翁此意深望幸，努力庙谋休用兵</w:t>
      </w:r>
      <w:proofErr w:type="spellEnd"/>
      <w:r w:rsidRPr="00DA10A9">
        <w:rPr>
          <w:rFonts w:ascii="SimSun" w:eastAsia="SimSun" w:hAnsi="SimSun" w:hint="eastAsia"/>
          <w:sz w:val="28"/>
        </w:rPr>
        <w:t>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bookmarkStart w:id="0" w:name="_GoBack"/>
      <w:bookmarkEnd w:id="0"/>
    </w:p>
    <w:sectPr w:rsidR="00DA10A9" w:rsidRP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547BB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1F3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58</cp:revision>
  <dcterms:created xsi:type="dcterms:W3CDTF">2016-11-02T19:28:00Z</dcterms:created>
  <dcterms:modified xsi:type="dcterms:W3CDTF">2017-06-24T23:17:00Z</dcterms:modified>
</cp:coreProperties>
</file>