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32"/>
        </w:rPr>
      </w:pPr>
      <w:r>
        <w:rPr>
          <w:rFonts w:hint="eastAsia"/>
          <w:lang w:val="en-US" w:eastAsia="zh-CN"/>
        </w:rPr>
        <w:t xml:space="preserve">                                </w:t>
      </w:r>
      <w:r>
        <w:rPr>
          <w:rFonts w:hint="eastAsia"/>
          <w:b/>
          <w:bCs/>
          <w:sz w:val="32"/>
          <w:szCs w:val="32"/>
        </w:rPr>
        <w:t>研究试验1</w:t>
      </w:r>
    </w:p>
    <w:p>
      <w:pPr>
        <w:rPr>
          <w:rFonts w:hint="eastAsia"/>
          <w:lang w:eastAsia="zh-CN"/>
        </w:rPr>
      </w:pPr>
      <w:r>
        <w:rPr>
          <w:rFonts w:hint="eastAsia"/>
          <w:b/>
          <w:bCs/>
          <w:lang w:val="en-US" w:eastAsia="zh-CN"/>
        </w:rPr>
        <w:t>1.思考：</w:t>
      </w:r>
      <w:r>
        <w:rPr>
          <w:rFonts w:hint="eastAsia"/>
          <w:b/>
          <w:bCs/>
        </w:rPr>
        <w:t>判断影响我们程序是来自哪些程序和文件</w:t>
      </w:r>
      <w:r>
        <w:rPr>
          <w:rFonts w:hint="eastAsia"/>
          <w:b/>
          <w:bCs/>
          <w:lang w:eastAsia="zh-CN"/>
        </w:rPr>
        <w:t>？</w:t>
      </w:r>
    </w:p>
    <w:p>
      <w:pPr>
        <w:rPr>
          <w:rFonts w:hint="eastAsia"/>
          <w:lang w:eastAsia="zh-CN"/>
        </w:rPr>
      </w:pPr>
    </w:p>
    <w:p>
      <w:pPr>
        <w:rPr>
          <w:rFonts w:hint="eastAsia"/>
        </w:rPr>
      </w:pPr>
      <w:r>
        <w:rPr>
          <w:rFonts w:hint="eastAsia"/>
        </w:rPr>
        <w:t>两个原则</w:t>
      </w:r>
      <w:r>
        <w:rPr>
          <w:rFonts w:hint="eastAsia"/>
          <w:lang w:eastAsia="zh-CN"/>
        </w:rPr>
        <w:t>：</w:t>
      </w:r>
    </w:p>
    <w:p>
      <w:pPr>
        <w:numPr>
          <w:ilvl w:val="0"/>
          <w:numId w:val="0"/>
        </w:numPr>
        <w:rPr>
          <w:rFonts w:hint="eastAsia"/>
          <w:lang w:eastAsia="zh-CN"/>
        </w:rPr>
      </w:pPr>
      <w:r>
        <w:rPr>
          <w:rFonts w:hint="eastAsia"/>
          <w:lang w:val="en-US" w:eastAsia="zh-CN"/>
        </w:rPr>
        <w:t xml:space="preserve">  </w:t>
      </w:r>
      <w:r>
        <w:rPr>
          <w:rFonts w:hint="eastAsia"/>
        </w:rPr>
        <w:t>我们只运行解决当前问题索要用的，我们已知的程序</w:t>
      </w:r>
      <w:r>
        <w:rPr>
          <w:rFonts w:hint="eastAsia"/>
          <w:lang w:eastAsia="zh-CN"/>
        </w:rPr>
        <w:t>。</w:t>
      </w:r>
    </w:p>
    <w:p>
      <w:pPr>
        <w:numPr>
          <w:ilvl w:val="0"/>
          <w:numId w:val="0"/>
        </w:numPr>
        <w:rPr>
          <w:rFonts w:hint="eastAsia"/>
        </w:rPr>
      </w:pPr>
      <w:r>
        <w:rPr>
          <w:rFonts w:hint="eastAsia"/>
          <w:lang w:val="en-US" w:eastAsia="zh-CN"/>
        </w:rPr>
        <w:t xml:space="preserve">  </w:t>
      </w:r>
      <w:r>
        <w:rPr>
          <w:rFonts w:hint="eastAsia"/>
        </w:rPr>
        <w:t>我们已知的程序在解决我们问题的运行过程中需要用到的程序和文件，也都是我们已知的</w:t>
      </w:r>
      <w:r>
        <w:rPr>
          <w:rFonts w:hint="eastAsia"/>
          <w:lang w:eastAsia="zh-CN"/>
        </w:rPr>
        <w:t>。</w:t>
      </w:r>
    </w:p>
    <w:p>
      <w:pPr>
        <w:rPr>
          <w:rFonts w:hint="eastAsia"/>
        </w:rPr>
      </w:pPr>
    </w:p>
    <w:p>
      <w:pPr>
        <w:rPr>
          <w:rFonts w:hint="eastAsia" w:eastAsiaTheme="minorEastAsia"/>
          <w:lang w:val="en-US" w:eastAsia="zh-CN"/>
        </w:rPr>
      </w:pPr>
      <w:r>
        <w:rPr>
          <w:rFonts w:hint="eastAsia"/>
          <w:lang w:val="en-US" w:eastAsia="zh-CN"/>
        </w:rPr>
        <w:t>开始试验：</w:t>
      </w:r>
    </w:p>
    <w:p>
      <w:pPr/>
      <w:r>
        <w:rPr>
          <w:rFonts w:hint="eastAsia"/>
        </w:rPr>
        <w:t xml:space="preserve">在dos c:盘下建立 tc2.0目录  c:\md tc2.0 </w:t>
      </w:r>
      <w:r>
        <w:rPr>
          <w:rFonts w:hint="eastAsia"/>
          <w:lang w:val="en-US" w:eastAsia="zh-CN"/>
        </w:rPr>
        <w:t xml:space="preserve"> 建立后效果如下</w:t>
      </w:r>
      <w:r>
        <w:drawing>
          <wp:inline distT="0" distB="0" distL="114300" distR="114300">
            <wp:extent cx="4199890" cy="1209675"/>
            <wp:effectExtent l="0" t="0" r="10160" b="9525"/>
            <wp:docPr id="1" name="图片 1" desc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ne"/>
                    <pic:cNvPicPr>
                      <a:picLocks noChangeAspect="1"/>
                    </pic:cNvPicPr>
                  </pic:nvPicPr>
                  <pic:blipFill>
                    <a:blip r:embed="rId4"/>
                    <a:stretch>
                      <a:fillRect/>
                    </a:stretch>
                  </pic:blipFill>
                  <pic:spPr>
                    <a:xfrm>
                      <a:off x="0" y="0"/>
                      <a:ext cx="4199890" cy="1209675"/>
                    </a:xfrm>
                    <a:prstGeom prst="rect">
                      <a:avLst/>
                    </a:prstGeom>
                  </pic:spPr>
                </pic:pic>
              </a:graphicData>
            </a:graphic>
          </wp:inline>
        </w:drawing>
      </w:r>
    </w:p>
    <w:p>
      <w:pPr>
        <w:rPr>
          <w:rFonts w:hint="eastAsia"/>
          <w:lang w:val="en-US" w:eastAsia="zh-CN"/>
        </w:rPr>
      </w:pPr>
      <w:r>
        <w:rPr>
          <w:rFonts w:hint="eastAsia"/>
          <w:lang w:val="en-US" w:eastAsia="zh-CN"/>
        </w:rPr>
        <w:t>然后将tc2.0 的文件拷到dos c:\tc2.0 目录下。</w:t>
      </w:r>
    </w:p>
    <w:p>
      <w:pPr>
        <w:rPr>
          <w:rFonts w:hint="eastAsia"/>
          <w:lang w:val="en-US" w:eastAsia="zh-CN"/>
        </w:rPr>
      </w:pPr>
      <w:r>
        <w:rPr>
          <w:rFonts w:hint="eastAsia"/>
          <w:lang w:val="en-US" w:eastAsia="zh-CN"/>
        </w:rPr>
        <w:t>在dos c盘建立一个目录minic  c:\md minic   建立方法如上。</w:t>
      </w:r>
    </w:p>
    <w:p>
      <w:pPr>
        <w:rPr>
          <w:rFonts w:hint="eastAsia"/>
          <w:lang w:val="en-US" w:eastAsia="zh-CN"/>
        </w:rPr>
      </w:pPr>
      <w:r>
        <w:rPr>
          <w:rFonts w:hint="eastAsia"/>
          <w:lang w:val="en-US" w:eastAsia="zh-CN"/>
        </w:rPr>
        <w:t>把tc.exe 拷贝到c:\minic 目录下</w:t>
      </w:r>
    </w:p>
    <w:p>
      <w:pPr>
        <w:rPr>
          <w:rFonts w:hint="eastAsia"/>
          <w:lang w:val="en-US" w:eastAsia="zh-CN"/>
        </w:rPr>
      </w:pPr>
      <w:r>
        <w:rPr>
          <w:rFonts w:hint="eastAsia"/>
          <w:lang w:val="en-US" w:eastAsia="zh-CN"/>
        </w:rPr>
        <w:drawing>
          <wp:inline distT="0" distB="0" distL="114300" distR="114300">
            <wp:extent cx="2675890" cy="828675"/>
            <wp:effectExtent l="0" t="0" r="10160" b="9525"/>
            <wp:docPr id="2" name="图片 2" descr="QQ截图20160513222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60513222343"/>
                    <pic:cNvPicPr>
                      <a:picLocks noChangeAspect="1"/>
                    </pic:cNvPicPr>
                  </pic:nvPicPr>
                  <pic:blipFill>
                    <a:blip r:embed="rId5"/>
                    <a:stretch>
                      <a:fillRect/>
                    </a:stretch>
                  </pic:blipFill>
                  <pic:spPr>
                    <a:xfrm>
                      <a:off x="0" y="0"/>
                      <a:ext cx="2675890" cy="828675"/>
                    </a:xfrm>
                    <a:prstGeom prst="rect">
                      <a:avLst/>
                    </a:prstGeom>
                  </pic:spPr>
                </pic:pic>
              </a:graphicData>
            </a:graphic>
          </wp:inline>
        </w:drawing>
      </w:r>
    </w:p>
    <w:p>
      <w:pPr>
        <w:rPr>
          <w:rFonts w:hint="eastAsia"/>
          <w:lang w:val="en-US" w:eastAsia="zh-CN"/>
        </w:rPr>
      </w:pPr>
      <w:r>
        <w:rPr>
          <w:rFonts w:hint="eastAsia"/>
          <w:lang w:val="en-US" w:eastAsia="zh-CN"/>
        </w:rPr>
        <w:t>运行tc.exe 开始我们的研究</w:t>
      </w:r>
    </w:p>
    <w:p>
      <w:pPr>
        <w:rPr>
          <w:rFonts w:hint="eastAsia"/>
          <w:lang w:val="en-US" w:eastAsia="zh-CN"/>
        </w:rPr>
      </w:pPr>
      <w:r>
        <w:rPr>
          <w:rFonts w:hint="eastAsia"/>
          <w:lang w:val="en-US" w:eastAsia="zh-CN"/>
        </w:rPr>
        <w:t xml:space="preserve">在tc.exe 环境下编写simple.c </w:t>
      </w:r>
    </w:p>
    <w:p>
      <w:pPr>
        <w:rPr>
          <w:rFonts w:hint="eastAsia"/>
          <w:lang w:val="en-US" w:eastAsia="zh-CN"/>
        </w:rPr>
      </w:pPr>
      <w:r>
        <w:rPr>
          <w:rFonts w:hint="eastAsia"/>
          <w:lang w:val="en-US" w:eastAsia="zh-CN"/>
        </w:rPr>
        <w:t>用tc 菜单项“compile”中的“compile to obj”</w:t>
      </w:r>
    </w:p>
    <w:p>
      <w:pPr>
        <w:rPr>
          <w:rFonts w:hint="eastAsia"/>
          <w:lang w:val="en-US" w:eastAsia="zh-CN"/>
        </w:rPr>
      </w:pPr>
      <w:r>
        <w:rPr>
          <w:rFonts w:hint="eastAsia"/>
          <w:lang w:val="en-US" w:eastAsia="zh-CN"/>
        </w:rPr>
        <w:drawing>
          <wp:inline distT="0" distB="0" distL="114300" distR="114300">
            <wp:extent cx="5267960" cy="2790190"/>
            <wp:effectExtent l="0" t="0" r="8890" b="10160"/>
            <wp:docPr id="3" name="图片 3" descr="QQ截图20160513223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60513223057"/>
                    <pic:cNvPicPr>
                      <a:picLocks noChangeAspect="1"/>
                    </pic:cNvPicPr>
                  </pic:nvPicPr>
                  <pic:blipFill>
                    <a:blip r:embed="rId6"/>
                    <a:stretch>
                      <a:fillRect/>
                    </a:stretch>
                  </pic:blipFill>
                  <pic:spPr>
                    <a:xfrm>
                      <a:off x="0" y="0"/>
                      <a:ext cx="5267960" cy="279019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查看minic 目录下有simple.obj文件发现编译成功了，然后用“compile”下的 “link exe file”</w:t>
      </w:r>
    </w:p>
    <w:p>
      <w:pPr>
        <w:rPr>
          <w:rFonts w:hint="eastAsia"/>
          <w:lang w:val="en-US" w:eastAsia="zh-CN"/>
        </w:rPr>
      </w:pPr>
      <w:r>
        <w:rPr>
          <w:rFonts w:hint="eastAsia"/>
          <w:lang w:val="en-US" w:eastAsia="zh-CN"/>
        </w:rPr>
        <w:drawing>
          <wp:inline distT="0" distB="0" distL="114300" distR="114300">
            <wp:extent cx="5268595" cy="3001010"/>
            <wp:effectExtent l="0" t="0" r="8255" b="8890"/>
            <wp:docPr id="6" name="图片 6" descr="QQ截图20160513234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60513234908"/>
                    <pic:cNvPicPr>
                      <a:picLocks noChangeAspect="1"/>
                    </pic:cNvPicPr>
                  </pic:nvPicPr>
                  <pic:blipFill>
                    <a:blip r:embed="rId7"/>
                    <a:stretch>
                      <a:fillRect/>
                    </a:stretch>
                  </pic:blipFill>
                  <pic:spPr>
                    <a:xfrm>
                      <a:off x="0" y="0"/>
                      <a:ext cx="5268595" cy="3001010"/>
                    </a:xfrm>
                    <a:prstGeom prst="rect">
                      <a:avLst/>
                    </a:prstGeom>
                  </pic:spPr>
                </pic:pic>
              </a:graphicData>
            </a:graphic>
          </wp:inline>
        </w:drawing>
      </w:r>
    </w:p>
    <w:p>
      <w:pPr>
        <w:rPr>
          <w:rFonts w:hint="eastAsia"/>
          <w:lang w:val="en-US" w:eastAsia="zh-CN"/>
        </w:rPr>
      </w:pPr>
      <w:r>
        <w:rPr>
          <w:rFonts w:hint="eastAsia"/>
          <w:lang w:val="en-US" w:eastAsia="zh-CN"/>
        </w:rPr>
        <w:t>查看minic 目录下有simple.obj文件发现链接成功了。</w:t>
      </w:r>
    </w:p>
    <w:p>
      <w:pPr>
        <w:rPr>
          <w:rFonts w:hint="eastAsia"/>
          <w:lang w:val="en-US" w:eastAsia="zh-CN"/>
        </w:rPr>
      </w:pPr>
      <w:r>
        <w:rPr>
          <w:rFonts w:hint="eastAsia"/>
          <w:lang w:val="en-US" w:eastAsia="zh-CN"/>
        </w:rPr>
        <w:t>我们minic 下开始只有tc.exe 和我们写的程序，但是成功了，我们试试将路径删除可否成功。</w:t>
      </w:r>
    </w:p>
    <w:p>
      <w:pPr>
        <w:rPr>
          <w:rFonts w:hint="eastAsia"/>
          <w:lang w:val="en-US" w:eastAsia="zh-CN"/>
        </w:rPr>
      </w:pPr>
      <w:r>
        <w:rPr>
          <w:rFonts w:hint="eastAsia"/>
          <w:lang w:val="en-US" w:eastAsia="zh-CN"/>
        </w:rPr>
        <w:t>用tc环境下“options”中的“Directories”选项将所有路径清空，save options。</w:t>
      </w:r>
    </w:p>
    <w:p>
      <w:pPr>
        <w:rPr>
          <w:rFonts w:hint="default"/>
          <w:lang w:val="en-US" w:eastAsia="zh-CN"/>
        </w:rPr>
      </w:pPr>
      <w:r>
        <w:rPr>
          <w:rFonts w:hint="eastAsia"/>
          <w:lang w:val="en-US" w:eastAsia="zh-CN"/>
        </w:rPr>
        <w:t xml:space="preserve">在编译时也是成功的，但是链接出现了1个错误，提示 unable to open file </w:t>
      </w:r>
      <w:r>
        <w:rPr>
          <w:rFonts w:hint="default"/>
          <w:lang w:val="en-US" w:eastAsia="zh-CN"/>
        </w:rPr>
        <w:t>‘</w:t>
      </w:r>
      <w:r>
        <w:rPr>
          <w:rFonts w:hint="eastAsia"/>
          <w:lang w:val="en-US" w:eastAsia="zh-CN"/>
        </w:rPr>
        <w:t>cos.obj</w:t>
      </w:r>
      <w:r>
        <w:rPr>
          <w:rFonts w:hint="default"/>
          <w:lang w:val="en-US" w:eastAsia="zh-CN"/>
        </w:rPr>
        <w:t>’</w:t>
      </w:r>
    </w:p>
    <w:p>
      <w:pPr>
        <w:rPr>
          <w:rFonts w:hint="eastAsia"/>
          <w:lang w:val="en-US" w:eastAsia="zh-CN"/>
        </w:rPr>
      </w:pPr>
      <w:r>
        <w:rPr>
          <w:rFonts w:hint="eastAsia"/>
          <w:lang w:val="en-US" w:eastAsia="zh-CN"/>
        </w:rPr>
        <w:t>然后我从tc2.0下lib文件下找到这个文件复制到minic目录下，重新链接，又会出现</w:t>
      </w:r>
    </w:p>
    <w:p>
      <w:pPr>
        <w:rPr>
          <w:rFonts w:hint="eastAsia"/>
          <w:lang w:val="en-US" w:eastAsia="zh-CN"/>
        </w:rPr>
      </w:pPr>
      <w:r>
        <w:rPr>
          <w:rFonts w:hint="eastAsia"/>
          <w:lang w:val="en-US" w:eastAsia="zh-CN"/>
        </w:rPr>
        <w:t>提示信息，最后按照第一步做法直到链接成功，明白链接所需要哪些文件。</w:t>
      </w:r>
    </w:p>
    <w:p>
      <w:pPr>
        <w:rPr>
          <w:rFonts w:hint="eastAsia"/>
          <w:lang w:val="en-US" w:eastAsia="zh-CN"/>
        </w:rPr>
      </w:pPr>
      <w:r>
        <w:rPr>
          <w:rFonts w:hint="eastAsia"/>
          <w:lang w:val="en-US" w:eastAsia="zh-CN"/>
        </w:rPr>
        <w:t>说明编译就不需要其他文件。</w:t>
      </w:r>
    </w:p>
    <w:p>
      <w:pPr>
        <w:rPr>
          <w:rFonts w:hint="eastAsia"/>
          <w:lang w:val="en-US" w:eastAsia="zh-CN"/>
        </w:rPr>
      </w:pPr>
      <w:r>
        <w:rPr>
          <w:rFonts w:hint="eastAsia"/>
          <w:lang w:val="en-US" w:eastAsia="zh-CN"/>
        </w:rPr>
        <w:drawing>
          <wp:inline distT="0" distB="0" distL="114300" distR="114300">
            <wp:extent cx="4304665" cy="2457450"/>
            <wp:effectExtent l="0" t="0" r="635" b="0"/>
            <wp:docPr id="4" name="图片 4" descr="QQ截图20160514000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60514000955"/>
                    <pic:cNvPicPr>
                      <a:picLocks noChangeAspect="1"/>
                    </pic:cNvPicPr>
                  </pic:nvPicPr>
                  <pic:blipFill>
                    <a:blip r:embed="rId8"/>
                    <a:stretch>
                      <a:fillRect/>
                    </a:stretch>
                  </pic:blipFill>
                  <pic:spPr>
                    <a:xfrm>
                      <a:off x="0" y="0"/>
                      <a:ext cx="4304665" cy="2457450"/>
                    </a:xfrm>
                    <a:prstGeom prst="rect">
                      <a:avLst/>
                    </a:prstGeom>
                  </pic:spPr>
                </pic:pic>
              </a:graphicData>
            </a:graphic>
          </wp:inline>
        </w:drawing>
      </w:r>
    </w:p>
    <w:p>
      <w:pPr>
        <w:rPr>
          <w:rFonts w:hint="eastAsia"/>
          <w:lang w:val="en-US" w:eastAsia="zh-CN"/>
        </w:rPr>
      </w:pPr>
    </w:p>
    <w:p>
      <w:pPr>
        <w:rPr>
          <w:rFonts w:hint="eastAsia"/>
          <w:sz w:val="21"/>
          <w:szCs w:val="21"/>
          <w:lang w:val="en-US" w:eastAsia="zh-CN"/>
        </w:rPr>
      </w:pPr>
      <w:r>
        <w:rPr>
          <w:rFonts w:hint="eastAsia"/>
          <w:lang w:val="en-US" w:eastAsia="zh-CN"/>
        </w:rPr>
        <w:t>2.</w:t>
      </w:r>
      <w:r>
        <w:rPr>
          <w:rFonts w:hint="eastAsia"/>
          <w:sz w:val="21"/>
          <w:szCs w:val="21"/>
        </w:rPr>
        <w:t>链接所需的5个文件中，一个是图像库文件，一个量类型定义，C0S对主函数做规置，math定设对运算的设置。</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E219D6"/>
    <w:rsid w:val="0EBF34BF"/>
    <w:rsid w:val="34800612"/>
    <w:rsid w:val="3919261C"/>
    <w:rsid w:val="6DE219D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2016-05-13T14:09:00Z</dcterms:created>
  <dc:creator>lenovo</dc:creator>
  <cp:lastModifiedBy>lenovo</cp:lastModifiedBy>
  <dcterms:modified xsi:type="dcterms:W3CDTF">2016-05-16T12:24:43Z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