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1F72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預約不怕失智的未來：如何理解與預備失智症</w:t>
      </w:r>
    </w:p>
    <w:p w14:paraId="6E1749C7" w14:textId="77777777" w:rsidR="00446E70" w:rsidRDefault="00446E70" w:rsidP="00446E70"/>
    <w:p w14:paraId="0E7650C1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談到失智症，許多人心中浮現的是恐懼、不安，甚至刻意迴避。然而，真正讓人不怕失智的關鍵，並不在於否認它的存在，而在於能否及早理解並預備失智症的來臨。「預備失智」不是一件悲觀的事，而是一種面對高齡人生的成熟態度。</w:t>
      </w:r>
    </w:p>
    <w:p w14:paraId="6C04C085" w14:textId="77777777" w:rsidR="00446E70" w:rsidRDefault="00446E70" w:rsidP="00446E70"/>
    <w:p w14:paraId="0D5AA84E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預備失智，至少包含兩個重要層面。第一，是預防失智症的發生與延緩其進展；第二，則是學習如何在高齡階段，面對與處理隨之而來的各種生命課題，包括孤獨、社會孤立、家庭關係的轉變，以及內在靈性是否仍能保有平安。</w:t>
      </w:r>
    </w:p>
    <w:p w14:paraId="69F760B8" w14:textId="77777777" w:rsidR="00446E70" w:rsidRDefault="00446E70" w:rsidP="00446E70"/>
    <w:p w14:paraId="52466F60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因此，本次演講將先從「認識失智症」談起。我們會說明失智症在醫學上的定義、可能的成因，以及高齡者在老化過程中常同時面對的</w:t>
      </w:r>
      <w:proofErr w:type="gramStart"/>
      <w:r>
        <w:rPr>
          <w:rFonts w:hint="eastAsia"/>
        </w:rPr>
        <w:t>多重共病</w:t>
      </w:r>
      <w:proofErr w:type="gramEnd"/>
      <w:r>
        <w:rPr>
          <w:rFonts w:hint="eastAsia"/>
        </w:rPr>
        <w:t>。這些慢性疾病與認知功能退化往往彼此交織，形成一種惡性循環：疾病控制</w:t>
      </w:r>
      <w:proofErr w:type="gramStart"/>
      <w:r>
        <w:rPr>
          <w:rFonts w:hint="eastAsia"/>
        </w:rPr>
        <w:t>不佳會影響</w:t>
      </w:r>
      <w:proofErr w:type="gramEnd"/>
      <w:r>
        <w:rPr>
          <w:rFonts w:hint="eastAsia"/>
        </w:rPr>
        <w:t>記憶與執行功能，而認知功能下降，又會反過來使慢性病的自我管理變得更加困難。當長輩進入輕度認知障礙</w:t>
      </w:r>
      <w:r>
        <w:rPr>
          <w:rFonts w:hint="eastAsia"/>
        </w:rPr>
        <w:t xml:space="preserve"> (mild cognitive impairment; MCI)/</w:t>
      </w:r>
      <w:r>
        <w:rPr>
          <w:rFonts w:hint="eastAsia"/>
        </w:rPr>
        <w:t>輕度失智症，往往已經無法像以往那樣，獨立處理日常生活與疾病照顧，此時便需要家屬更多的理解與支持。</w:t>
      </w:r>
    </w:p>
    <w:p w14:paraId="732B8B5E" w14:textId="77777777" w:rsidR="00446E70" w:rsidRDefault="00446E70" w:rsidP="00446E70"/>
    <w:p w14:paraId="688E78A7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家人的陪伴在這個階段格外重要。唯有在日常生活中與長輩保持密切互動，才能及早察覺是否出現認知功能的改變，判斷何時需要介入協助，進而把真正進入高度依賴照顧的時間盡可能延後。</w:t>
      </w:r>
    </w:p>
    <w:p w14:paraId="3CB780E6" w14:textId="77777777" w:rsidR="00446E70" w:rsidRDefault="00446E70" w:rsidP="00446E70"/>
    <w:p w14:paraId="66D8D669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演講的第二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部分，將進一步探問一個更深層的問題：失智症究竟奪走了什麼？失智症不只是記憶衰退或認知障礙，更是一種「關係的疾病」。認知功能的改變，會帶來人際關係的重塑，而這些關係的改變，又深刻影響照顧的品質與彼此的生命經驗。理解失智症，不能只停留在大腦功能的層次，更必須回到「關係」本身。</w:t>
      </w:r>
    </w:p>
    <w:p w14:paraId="27A678B3" w14:textId="77777777" w:rsidR="00446E70" w:rsidRDefault="00446E70" w:rsidP="00446E70"/>
    <w:p w14:paraId="38713CDA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lastRenderedPageBreak/>
        <w:t>也正是在這樣的脈絡下，靈性照顧成為不可或缺的一環。靈性照顧</w:t>
      </w:r>
      <w:r>
        <w:rPr>
          <w:rFonts w:hint="eastAsia"/>
        </w:rPr>
        <w:t xml:space="preserve"> (spiritual care) </w:t>
      </w:r>
      <w:r>
        <w:rPr>
          <w:rFonts w:hint="eastAsia"/>
        </w:rPr>
        <w:t>的核心並非宗教形式，而是關係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人如何與自己、與他人、與生命的終極意義保持連結。要面對並克服失智症這種關係的疾病，靈性照顧勢必是重要的切入點。從關係的角度出發，我們需要重新理解什麼是雙向關係，什麼又是能夠滋養彼此的「豐富關係」。</w:t>
      </w:r>
    </w:p>
    <w:p w14:paraId="6B383828" w14:textId="77777777" w:rsidR="00446E70" w:rsidRDefault="00446E70" w:rsidP="00446E70"/>
    <w:p w14:paraId="66CF42E0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最後，將邀請聽眾一同思考「真實老化」的重要性。真實老化並不是追求永遠年輕，而是有勇氣面對生命的有限、變化與失去，超高齡</w:t>
      </w:r>
      <w:r>
        <w:rPr>
          <w:rFonts w:hint="eastAsia"/>
        </w:rPr>
        <w:t xml:space="preserve"> (85+) </w:t>
      </w:r>
      <w:r>
        <w:rPr>
          <w:rFonts w:hint="eastAsia"/>
        </w:rPr>
        <w:t>時的多重失落，並在其中找到屬於自己的意義與盼望。這樣的態度，正如聖經所提醒我們的：</w:t>
      </w:r>
    </w:p>
    <w:p w14:paraId="38457E64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「喜樂的心乃是良藥；憂傷的</w:t>
      </w:r>
      <w:proofErr w:type="gramStart"/>
      <w:r>
        <w:rPr>
          <w:rFonts w:hint="eastAsia"/>
        </w:rPr>
        <w:t>靈使骨</w:t>
      </w:r>
      <w:proofErr w:type="gramEnd"/>
      <w:r>
        <w:rPr>
          <w:rFonts w:hint="eastAsia"/>
        </w:rPr>
        <w:t>枯乾。」《箴言》</w:t>
      </w:r>
      <w:r>
        <w:rPr>
          <w:rFonts w:hint="eastAsia"/>
        </w:rPr>
        <w:t xml:space="preserve"> 17:22</w:t>
      </w:r>
    </w:p>
    <w:p w14:paraId="5D0E9533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「你不要害怕，因為我與你同在；不要驚惶，因為我是你的神。我必堅固你，我必幫助你；我必用我公義的右手扶持你。」《以賽亞書》</w:t>
      </w:r>
      <w:r>
        <w:rPr>
          <w:rFonts w:hint="eastAsia"/>
        </w:rPr>
        <w:t xml:space="preserve"> 41:10</w:t>
      </w:r>
    </w:p>
    <w:p w14:paraId="137E9B53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「江河都往海裡流，海卻不滿；江河從何處流，仍歸還何處。」《傳道書》</w:t>
      </w:r>
      <w:r>
        <w:rPr>
          <w:rFonts w:hint="eastAsia"/>
        </w:rPr>
        <w:t xml:space="preserve"> 1:7</w:t>
      </w:r>
    </w:p>
    <w:p w14:paraId="7B1971CD" w14:textId="77777777" w:rsidR="00446E70" w:rsidRDefault="00446E70" w:rsidP="00446E70"/>
    <w:p w14:paraId="371A2641" w14:textId="1A2FBD96" w:rsidR="00446E70" w:rsidRDefault="00446E70" w:rsidP="00446E70">
      <w:r>
        <w:rPr>
          <w:rFonts w:hint="eastAsia"/>
        </w:rPr>
        <w:t>箴言經文告訴我們，</w:t>
      </w:r>
      <w:proofErr w:type="gramStart"/>
      <w:r>
        <w:rPr>
          <w:rFonts w:hint="eastAsia"/>
        </w:rPr>
        <w:t>從失智</w:t>
      </w:r>
      <w:proofErr w:type="gramEnd"/>
      <w:r>
        <w:rPr>
          <w:rFonts w:hint="eastAsia"/>
        </w:rPr>
        <w:t>症讓我們認識內在情緒與身心狀態之間的深刻關聯。以賽亞書的核心訊息，正是「臨在（</w:t>
      </w:r>
      <w:r>
        <w:rPr>
          <w:rFonts w:hint="eastAsia"/>
        </w:rPr>
        <w:t>presence</w:t>
      </w:r>
      <w:r>
        <w:rPr>
          <w:rFonts w:hint="eastAsia"/>
        </w:rPr>
        <w:t>）」</w:t>
      </w:r>
      <w:proofErr w:type="gramStart"/>
      <w:r>
        <w:rPr>
          <w:rFonts w:hint="eastAsia"/>
        </w:rPr>
        <w:t>──</w:t>
      </w:r>
      <w:proofErr w:type="gramEnd"/>
      <w:r>
        <w:rPr>
          <w:rFonts w:hint="eastAsia"/>
        </w:rPr>
        <w:t>上帝與人同在。在面對失智症、高齡衰退、失落與不確定未來時，這節經文是靈性照顧與陪伴中的重要基石。傳道書經文告訴我們，生命不是一條可以被「存起來」的水，而是一股必須被「承接」與「同行」的流動。</w:t>
      </w:r>
    </w:p>
    <w:p w14:paraId="393E9A35" w14:textId="77777777" w:rsidR="00446E70" w:rsidRDefault="00446E70" w:rsidP="00446E70"/>
    <w:p w14:paraId="18A192F6" w14:textId="77777777" w:rsidR="00446E70" w:rsidRDefault="00446E70" w:rsidP="00446E70"/>
    <w:p w14:paraId="0F465C17" w14:textId="31AEC3FD" w:rsidR="00446E70" w:rsidRDefault="00446E70" w:rsidP="00446E70">
      <w:pPr>
        <w:rPr>
          <w:rFonts w:hint="eastAsia"/>
        </w:rPr>
      </w:pPr>
      <w:r>
        <w:rPr>
          <w:rFonts w:hint="eastAsia"/>
        </w:rPr>
        <w:t>徐文俊</w:t>
      </w:r>
      <w:r>
        <w:rPr>
          <w:rFonts w:hint="eastAsia"/>
        </w:rPr>
        <w:t xml:space="preserve"> </w:t>
      </w:r>
      <w:r>
        <w:rPr>
          <w:rFonts w:hint="eastAsia"/>
        </w:rPr>
        <w:t>醫師</w:t>
      </w:r>
    </w:p>
    <w:p w14:paraId="19479DD3" w14:textId="77777777" w:rsidR="00446E70" w:rsidRDefault="00446E70" w:rsidP="00446E70"/>
    <w:p w14:paraId="6B7E555B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學歷與專業背景</w:t>
      </w:r>
    </w:p>
    <w:p w14:paraId="689D7C9E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徐文俊醫師畢業於台北醫學大學醫學系（</w:t>
      </w:r>
      <w:r>
        <w:rPr>
          <w:rFonts w:hint="eastAsia"/>
        </w:rPr>
        <w:t>1988</w:t>
      </w:r>
      <w:r>
        <w:rPr>
          <w:rFonts w:hint="eastAsia"/>
        </w:rPr>
        <w:t>年），並於林口長庚紀念醫院完成神經內科專科醫師訓練（</w:t>
      </w:r>
      <w:r>
        <w:rPr>
          <w:rFonts w:hint="eastAsia"/>
        </w:rPr>
        <w:t>1991</w:t>
      </w:r>
      <w:r>
        <w:rPr>
          <w:rFonts w:hint="eastAsia"/>
        </w:rPr>
        <w:t>年）。其後前往美國波士頓哈佛大學進修公共衛生，奠定其進入失智症公共政策、社會倡議與照護領域的基礎。返國後自</w:t>
      </w:r>
      <w:r>
        <w:rPr>
          <w:rFonts w:hint="eastAsia"/>
        </w:rPr>
        <w:lastRenderedPageBreak/>
        <w:t>1995</w:t>
      </w:r>
      <w:r>
        <w:rPr>
          <w:rFonts w:hint="eastAsia"/>
        </w:rPr>
        <w:t>年起擔任神經內科主治醫師至今。</w:t>
      </w:r>
    </w:p>
    <w:p w14:paraId="7CC29D46" w14:textId="77777777" w:rsidR="00446E70" w:rsidRDefault="00446E70" w:rsidP="00446E70"/>
    <w:p w14:paraId="51188B80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失智症診療與制度建構</w:t>
      </w:r>
    </w:p>
    <w:p w14:paraId="35AC9E1E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徐醫師長期</w:t>
      </w:r>
      <w:proofErr w:type="gramStart"/>
      <w:r>
        <w:rPr>
          <w:rFonts w:hint="eastAsia"/>
        </w:rPr>
        <w:t>致力於失智</w:t>
      </w:r>
      <w:proofErr w:type="gramEnd"/>
      <w:r>
        <w:rPr>
          <w:rFonts w:hint="eastAsia"/>
        </w:rPr>
        <w:t>症臨床、社會支持與制度發展，陸續創立並推動多個失智症中心與專業服務，包括：</w:t>
      </w:r>
    </w:p>
    <w:p w14:paraId="3A3ABEF7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桃園市聖保祿醫院失智症中心（</w:t>
      </w:r>
      <w:r>
        <w:rPr>
          <w:rFonts w:hint="eastAsia"/>
        </w:rPr>
        <w:t>2001</w:t>
      </w:r>
      <w:r>
        <w:rPr>
          <w:rFonts w:hint="eastAsia"/>
        </w:rPr>
        <w:t>年）</w:t>
      </w:r>
    </w:p>
    <w:p w14:paraId="7ABCC9F1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桃園長庚紀念醫院失智症中心（</w:t>
      </w:r>
      <w:r>
        <w:rPr>
          <w:rFonts w:hint="eastAsia"/>
        </w:rPr>
        <w:t>2009</w:t>
      </w:r>
      <w:r>
        <w:rPr>
          <w:rFonts w:hint="eastAsia"/>
        </w:rPr>
        <w:t>年）</w:t>
      </w:r>
    </w:p>
    <w:p w14:paraId="379C15F1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新竹湖口仁慈醫院失智症中心（</w:t>
      </w:r>
      <w:r>
        <w:rPr>
          <w:rFonts w:hint="eastAsia"/>
        </w:rPr>
        <w:t>2011</w:t>
      </w:r>
      <w:r>
        <w:rPr>
          <w:rFonts w:hint="eastAsia"/>
        </w:rPr>
        <w:t>年）</w:t>
      </w:r>
    </w:p>
    <w:p w14:paraId="7A028DE6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林口長庚紀念醫院失</w:t>
      </w:r>
      <w:proofErr w:type="gramStart"/>
      <w:r>
        <w:rPr>
          <w:rFonts w:hint="eastAsia"/>
        </w:rPr>
        <w:t>智症科</w:t>
      </w:r>
      <w:proofErr w:type="gramEnd"/>
      <w:r>
        <w:rPr>
          <w:rFonts w:hint="eastAsia"/>
        </w:rPr>
        <w:t>（</w:t>
      </w:r>
      <w:r>
        <w:rPr>
          <w:rFonts w:hint="eastAsia"/>
        </w:rPr>
        <w:t>2014</w:t>
      </w:r>
      <w:r>
        <w:rPr>
          <w:rFonts w:hint="eastAsia"/>
        </w:rPr>
        <w:t>年，隸屬神經內科部）</w:t>
      </w:r>
    </w:p>
    <w:p w14:paraId="4F0A981B" w14:textId="77777777" w:rsidR="00446E70" w:rsidRDefault="00446E70" w:rsidP="00446E70"/>
    <w:p w14:paraId="647A1ED8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上述單位為台灣中部與北部失智症臨床服務與資源整合的重要基礎，並在醫療體系內逐步建立多專業整合照護與家庭支持模式。</w:t>
      </w:r>
    </w:p>
    <w:p w14:paraId="3BFE38E8" w14:textId="77777777" w:rsidR="00446E70" w:rsidRDefault="00446E70" w:rsidP="00446E70"/>
    <w:p w14:paraId="22DA0076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公益與社會倡議</w:t>
      </w:r>
    </w:p>
    <w:p w14:paraId="20508317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2019</w:t>
      </w:r>
      <w:r>
        <w:rPr>
          <w:rFonts w:hint="eastAsia"/>
        </w:rPr>
        <w:t>年，徐醫師創立財團法人台北市瑞智社會福利基金會，目前擔任董事長兼執行長。瑞智基金會致力於：</w:t>
      </w:r>
    </w:p>
    <w:p w14:paraId="4BC1C320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支持失智家庭</w:t>
      </w:r>
    </w:p>
    <w:p w14:paraId="63677E2F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推動人本照顧</w:t>
      </w:r>
    </w:p>
    <w:p w14:paraId="1460CFEE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建立友善社會環境</w:t>
      </w:r>
    </w:p>
    <w:p w14:paraId="6115A4CA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推行失智症家庭教育與專業培力</w:t>
      </w:r>
    </w:p>
    <w:p w14:paraId="165FD697" w14:textId="77777777" w:rsidR="00446E70" w:rsidRDefault="00446E70" w:rsidP="00446E70"/>
    <w:p w14:paraId="75B82656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在創會前（自</w:t>
      </w:r>
      <w:r>
        <w:rPr>
          <w:rFonts w:hint="eastAsia"/>
        </w:rPr>
        <w:t>2013</w:t>
      </w:r>
      <w:r>
        <w:rPr>
          <w:rFonts w:hint="eastAsia"/>
        </w:rPr>
        <w:t>年起），徐醫師即投入失智症與靈性照顧議題，探討照顧經驗中的意義、盼望、關係與靈性安適感對家庭的幫助，後續更延伸出「瑞智學習地圖」，作為失智家庭自我教育的重要架構。</w:t>
      </w:r>
    </w:p>
    <w:p w14:paraId="34A39606" w14:textId="77777777" w:rsidR="00446E70" w:rsidRDefault="00446E70" w:rsidP="00446E70"/>
    <w:p w14:paraId="02BF2380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lastRenderedPageBreak/>
        <w:t>出版著作</w:t>
      </w:r>
    </w:p>
    <w:p w14:paraId="79C18544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在徐醫師主持下，瑞智基金會出版了多本結合</w:t>
      </w:r>
      <w:proofErr w:type="gramStart"/>
      <w:r>
        <w:rPr>
          <w:rFonts w:hint="eastAsia"/>
        </w:rPr>
        <w:t>失智照護</w:t>
      </w:r>
      <w:proofErr w:type="gramEnd"/>
      <w:r>
        <w:rPr>
          <w:rFonts w:hint="eastAsia"/>
        </w:rPr>
        <w:t>與生命敘事的作品，包括：</w:t>
      </w:r>
    </w:p>
    <w:p w14:paraId="10228283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咖啡香中遇見愛：跟著瑞智認識失智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（</w:t>
      </w:r>
      <w:r>
        <w:rPr>
          <w:rFonts w:hint="eastAsia"/>
        </w:rPr>
        <w:t>2021</w:t>
      </w:r>
      <w:r>
        <w:rPr>
          <w:rFonts w:hint="eastAsia"/>
        </w:rPr>
        <w:t>年）</w:t>
      </w:r>
    </w:p>
    <w:p w14:paraId="16F588ED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恩典依舊：上帝眼中的失智者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（</w:t>
      </w:r>
      <w:r>
        <w:rPr>
          <w:rFonts w:hint="eastAsia"/>
        </w:rPr>
        <w:t>2022</w:t>
      </w:r>
      <w:r>
        <w:rPr>
          <w:rFonts w:hint="eastAsia"/>
        </w:rPr>
        <w:t>年）</w:t>
      </w:r>
    </w:p>
    <w:p w14:paraId="64929B73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盼望永存：一位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者的失智旅程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（</w:t>
      </w:r>
      <w:r>
        <w:rPr>
          <w:rFonts w:hint="eastAsia"/>
        </w:rPr>
        <w:t>2022</w:t>
      </w:r>
      <w:r>
        <w:rPr>
          <w:rFonts w:hint="eastAsia"/>
        </w:rPr>
        <w:t>年）</w:t>
      </w:r>
    </w:p>
    <w:p w14:paraId="6762832F" w14:textId="77777777" w:rsidR="00446E70" w:rsidRDefault="00446E70" w:rsidP="00446E70"/>
    <w:p w14:paraId="494F9E4E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這些作品將臨床、家庭、靈性、倫理與生命故事串連在一起，被視為台灣失</w:t>
      </w:r>
      <w:proofErr w:type="gramStart"/>
      <w:r>
        <w:rPr>
          <w:rFonts w:hint="eastAsia"/>
        </w:rPr>
        <w:t>智症人本</w:t>
      </w:r>
      <w:proofErr w:type="gramEnd"/>
      <w:r>
        <w:rPr>
          <w:rFonts w:hint="eastAsia"/>
        </w:rPr>
        <w:t>照顧與社會倡議的重要書寫。</w:t>
      </w:r>
    </w:p>
    <w:p w14:paraId="0E78F653" w14:textId="77777777" w:rsidR="00446E70" w:rsidRDefault="00446E70" w:rsidP="00446E70"/>
    <w:p w14:paraId="518E756A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社團與公共參與</w:t>
      </w:r>
    </w:p>
    <w:p w14:paraId="613B443D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徐醫師現任台灣失智症協會理事長，參與政策倡議、國際連結、專業教育與家庭支持等工作，也是國內推進「失智症社會議題化」的重要推手之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</w:p>
    <w:p w14:paraId="39B5C51B" w14:textId="77777777" w:rsidR="00446E70" w:rsidRDefault="00446E70" w:rsidP="00446E70"/>
    <w:p w14:paraId="0D577AB2" w14:textId="77777777" w:rsidR="00446E70" w:rsidRDefault="00446E70" w:rsidP="00446E70">
      <w:r>
        <w:rPr>
          <w:rFonts w:ascii="Segoe UI" w:hAnsi="Segoe UI" w:cs="Segoe UI"/>
        </w:rPr>
        <w:t>⸻</w:t>
      </w:r>
    </w:p>
    <w:p w14:paraId="700AC8FE" w14:textId="77777777" w:rsidR="00446E70" w:rsidRDefault="00446E70" w:rsidP="00446E70"/>
    <w:p w14:paraId="68CD994E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理念與主張</w:t>
      </w:r>
    </w:p>
    <w:p w14:paraId="327F27DE" w14:textId="77777777" w:rsidR="00446E70" w:rsidRDefault="00446E70" w:rsidP="00446E70"/>
    <w:p w14:paraId="53294404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徐醫師認為：</w:t>
      </w:r>
    </w:p>
    <w:p w14:paraId="71233B85" w14:textId="77777777" w:rsidR="00446E70" w:rsidRDefault="00446E70" w:rsidP="00446E70"/>
    <w:p w14:paraId="6FAF56FF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「失智症是我們藉以認識『人』的一種疾病，而且失智症涉及他人的問題。人的存在在於關係，因此失智症是一種『關係的疾病』。」</w:t>
      </w:r>
    </w:p>
    <w:p w14:paraId="34A9743E" w14:textId="77777777" w:rsidR="00446E70" w:rsidRDefault="00446E70" w:rsidP="00446E70"/>
    <w:p w14:paraId="63DD2EE3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>他強調，失智症雖然帶來失能、失序與家庭壓力，但照顧並非單向付出，而可能是一條雙向且富有回饋的路。他指出：</w:t>
      </w:r>
    </w:p>
    <w:p w14:paraId="375C956E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照顧可以改善關係</w:t>
      </w:r>
    </w:p>
    <w:p w14:paraId="75DD6411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照顧可以帶來回報</w:t>
      </w:r>
    </w:p>
    <w:p w14:paraId="4954C87A" w14:textId="77777777" w:rsidR="00446E70" w:rsidRDefault="00446E70" w:rsidP="00446E7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照顧能讓家庭看見以前從未擁有的事物</w:t>
      </w:r>
    </w:p>
    <w:p w14:paraId="549BC42A" w14:textId="77777777" w:rsidR="00446E70" w:rsidRDefault="00446E70" w:rsidP="00446E70"/>
    <w:p w14:paraId="128BE59E" w14:textId="76C162E9" w:rsidR="000B13B6" w:rsidRDefault="00446E70" w:rsidP="00446E70">
      <w:r>
        <w:rPr>
          <w:rFonts w:hint="eastAsia"/>
        </w:rPr>
        <w:t>然而這條路並不容易，因此「靈性安適感」扮演關鍵角色，可為家庭與照顧者提供面對困境的韌性與處理能力。</w:t>
      </w:r>
    </w:p>
    <w:sectPr w:rsidR="000B13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70"/>
    <w:rsid w:val="000B13B6"/>
    <w:rsid w:val="003F2857"/>
    <w:rsid w:val="00446E70"/>
    <w:rsid w:val="00D7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8673"/>
  <w15:chartTrackingRefBased/>
  <w15:docId w15:val="{FD753826-8E75-41B1-8663-A9BC7832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6E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E7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E7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E7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E7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E7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E7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46E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46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46E7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46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46E7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46E7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46E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46E7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46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6E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4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E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46E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46E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6E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6E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6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46E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6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加恩 謝</dc:creator>
  <cp:keywords/>
  <dc:description/>
  <cp:lastModifiedBy>加恩 謝</cp:lastModifiedBy>
  <cp:revision>1</cp:revision>
  <dcterms:created xsi:type="dcterms:W3CDTF">2026-02-03T07:33:00Z</dcterms:created>
  <dcterms:modified xsi:type="dcterms:W3CDTF">2026-02-03T07:35:00Z</dcterms:modified>
</cp:coreProperties>
</file>