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虾皮真实拆单订单如何填入跟踪号和包裹号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前提：</w:t>
      </w:r>
      <w:r>
        <w:rPr>
          <w:rFonts w:hint="default"/>
          <w:lang w:eastAsia="zh-Hans"/>
        </w:rPr>
        <w:t>OA</w:t>
      </w:r>
      <w:r>
        <w:rPr>
          <w:rFonts w:hint="eastAsia"/>
          <w:lang w:val="en-US" w:eastAsia="zh-Hans"/>
        </w:rPr>
        <w:t>没有自画面单，是通过平台接口获取面单。对于真实拆单的订单，平台需要传入包裹号，才能获取到面单。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</w:t>
      </w:r>
      <w:r>
        <w:rPr>
          <w:rFonts w:hint="default"/>
          <w:lang w:eastAsia="zh-Hans"/>
        </w:rPr>
        <w:t xml:space="preserve"> API</w:t>
      </w:r>
      <w:r>
        <w:rPr>
          <w:rFonts w:hint="eastAsia"/>
          <w:lang w:val="en-US" w:eastAsia="zh-Hans"/>
        </w:rPr>
        <w:t>申请跟踪号、获取跟踪号接口，对于拆单订单如果不传包裹号，平台返回报错。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9740" cy="2738120"/>
            <wp:effectExtent l="0" t="0" r="2286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基于以上：包裹号需要销售手动录入。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但是平台后台页面上看不到包裹号，查看步骤如下：</w:t>
      </w:r>
    </w:p>
    <w:p>
      <w:pPr>
        <w:numPr>
          <w:ilvl w:val="0"/>
          <w:numId w:val="1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chrome浏览器先打开</w:t>
      </w:r>
      <w:r>
        <w:rPr>
          <w:rFonts w:hint="default"/>
          <w:lang w:eastAsia="zh-Hans"/>
        </w:rPr>
        <w:t>F12,</w:t>
      </w:r>
      <w:r>
        <w:rPr>
          <w:rFonts w:hint="eastAsia"/>
          <w:lang w:val="en-US" w:eastAsia="zh-Hans"/>
        </w:rPr>
        <w:t>或者右击点击“检查”</w:t>
      </w:r>
    </w:p>
    <w:p>
      <w:pPr>
        <w:numPr>
          <w:ilvl w:val="0"/>
          <w:numId w:val="1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点到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网络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的“Fetch</w:t>
      </w:r>
      <w:r>
        <w:rPr>
          <w:rFonts w:hint="default"/>
          <w:lang w:eastAsia="zh-Hans"/>
        </w:rPr>
        <w:t>/XHR</w:t>
      </w:r>
      <w:r>
        <w:rPr>
          <w:rFonts w:hint="eastAsia"/>
          <w:lang w:val="en-US" w:eastAsia="zh-Hans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输入该拆单订单号，搜索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1363345"/>
            <wp:effectExtent l="0" t="0" r="190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重点：在下图里找到get</w:t>
      </w:r>
      <w:r>
        <w:rPr>
          <w:rFonts w:hint="default"/>
          <w:lang w:eastAsia="zh-Hans"/>
        </w:rPr>
        <w:t>_order_fm</w:t>
      </w:r>
      <w:r>
        <w:rPr>
          <w:rFonts w:hint="eastAsia"/>
          <w:lang w:val="en-US" w:eastAsia="zh-Hans"/>
        </w:rPr>
        <w:t>code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或者附近任何一个长的的名称都可以点击进去，在右边的预览里，点击倒三角，找到package_number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就是包裹号。正常的对应关系就是第一个对应页面的第一个，复制包裹号填入</w:t>
      </w:r>
      <w:r>
        <w:rPr>
          <w:rFonts w:hint="default"/>
          <w:lang w:eastAsia="zh-Hans"/>
        </w:rPr>
        <w:t>OA</w:t>
      </w:r>
      <w:r>
        <w:rPr>
          <w:rFonts w:hint="eastAsia"/>
          <w:lang w:val="en-US" w:eastAsia="zh-Hans"/>
        </w:rPr>
        <w:t>里。</w:t>
      </w: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5420" cy="2885440"/>
            <wp:effectExtent l="0" t="0" r="1778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CC0C6"/>
    <w:multiLevelType w:val="singleLevel"/>
    <w:tmpl w:val="0F2CC0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08BD"/>
    <w:rsid w:val="FF77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2022-12-29T14:44:00Z</dcterms:created>
  <dc:creator>宋诚</dc:creator>
  <cp:lastModifiedBy>宋诚</cp:lastModifiedBy>
  <dcterms:modified xsi:type="dcterms:W3CDTF">2022-12-29T15:15:25Z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171014DDE748EA415C37AD63C463407C</vt:lpwstr>
  </property>
</Properties>
</file>