
<file path=[Content_Types].xml><?xml version="1.0" encoding="utf-8"?>
<Types xmlns="http://schemas.openxmlformats.org/package/2006/content-types">
  <Override PartName="/_rels/.rels" ContentType="application/vnd.openxmlformats-package.relationships+xml"/>
  <Override PartName="/word/_rels/footer2.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media/image20.png" ContentType="image/png"/>
  <Override PartName="/word/media/image19.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11.wmf" ContentType="image/x-wmf"/>
  <Override PartName="/word/media/image4.png" ContentType="image/png"/>
  <Override PartName="/word/media/image3.wmf" ContentType="image/x-wmf"/>
  <Override PartName="/word/media/image2.wmf" ContentType="image/x-wmf"/>
  <Override PartName="/word/media/image1.png" ContentType="image/png"/>
  <Override PartName="/word/media/image5.png" ContentType="image/png"/>
  <Override PartName="/word/media/image6.wmf" ContentType="image/x-wmf"/>
  <Override PartName="/word/media/image7.wmf" ContentType="image/x-wmf"/>
  <Override PartName="/word/media/image8.wmf" ContentType="image/x-wmf"/>
  <Override PartName="/word/media/image10.wmf" ContentType="image/x-wmf"/>
  <Override PartName="/word/media/image9.wmf" ContentType="image/x-wmf"/>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200"/>
        <w:ind w:left="-284" w:hanging="0"/>
        <w:rPr/>
      </w:pPr>
      <w:bookmarkStart w:id="0" w:name="_Ref299877796"/>
      <w:bookmarkStart w:id="1" w:name="_Ref299873183"/>
      <w:bookmarkStart w:id="2" w:name="_Ref299807248"/>
      <w:bookmarkStart w:id="3" w:name="_Ref299873124"/>
      <w:bookmarkStart w:id="4" w:name="_Ref299807166"/>
      <w:bookmarkStart w:id="5" w:name="_Ref299898416"/>
      <w:bookmarkStart w:id="6" w:name="_Ref299873865"/>
      <w:bookmarkStart w:id="7" w:name="_Ref299874365"/>
      <w:bookmarkStart w:id="8" w:name="_Ref301176911"/>
      <w:bookmarkStart w:id="9" w:name="_Ref299873796"/>
      <w:bookmarkStart w:id="10" w:name="_Ref299873727"/>
      <w:bookmarkStart w:id="11" w:name="_Ref299877844"/>
      <w:bookmarkEnd w:id="0"/>
      <w:bookmarkEnd w:id="1"/>
      <w:bookmarkEnd w:id="2"/>
      <w:bookmarkEnd w:id="3"/>
      <w:bookmarkEnd w:id="4"/>
      <w:bookmarkEnd w:id="5"/>
      <w:bookmarkEnd w:id="6"/>
      <w:bookmarkEnd w:id="7"/>
      <w:bookmarkEnd w:id="8"/>
      <w:bookmarkEnd w:id="9"/>
      <w:bookmarkEnd w:id="10"/>
      <w:bookmarkEnd w:id="11"/>
      <w:r>
        <w:rPr/>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mc:AlternateContent>
          <mc:Choice Requires="wps">
            <w:drawing>
              <wp:anchor behindDoc="0" distT="4445" distB="4445" distL="4445" distR="4445" simplePos="0" locked="0" layoutInCell="1" allowOverlap="1" relativeHeight="151" wp14:anchorId="19DAB328">
                <wp:simplePos x="0" y="0"/>
                <wp:positionH relativeFrom="column">
                  <wp:posOffset>139700</wp:posOffset>
                </wp:positionH>
                <wp:positionV relativeFrom="paragraph">
                  <wp:posOffset>3472180</wp:posOffset>
                </wp:positionV>
                <wp:extent cx="2390140" cy="2421890"/>
                <wp:effectExtent l="0" t="0" r="2540" b="0"/>
                <wp:wrapNone/>
                <wp:docPr id="1" name="Rectangle 11151"/>
                <a:graphic xmlns:a="http://schemas.openxmlformats.org/drawingml/2006/main">
                  <a:graphicData uri="http://schemas.microsoft.com/office/word/2010/wordprocessingShape">
                    <wps:wsp>
                      <wps:cNvSpPr/>
                      <wps:spPr>
                        <a:xfrm>
                          <a:off x="0" y="0"/>
                          <a:ext cx="2389680" cy="242136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fillcolor="#197aa0" stroked="f" style="position:absolute;margin-left:11pt;margin-top:273.4pt;width:188.1pt;height:190.6pt" wp14:anchorId="19DAB328">
                <w10:wrap type="square"/>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pPr>
                      <w:r>
                        <w:rPr>
                          <w:rFonts w:ascii="Calibri Light" w:hAnsi="Calibri Light"/>
                          <w:sz w:val="48"/>
                          <w:szCs w:val="48"/>
                          <w:lang w:val="en-GB"/>
                        </w:rPr>
                        <w:t>USEF Flexibility Trading Protocol Specifications</w:t>
                      </w:r>
                    </w:p>
                  </w:txbxContent>
                </v:textbox>
              </v:rect>
            </w:pict>
          </mc:Fallback>
        </mc:AlternateContent>
      </w:r>
      <w:r>
        <w:br w:type="page"/>
      </w:r>
    </w:p>
    <w:p>
      <w:pPr>
        <w:pStyle w:val="Normal"/>
        <w:rPr/>
      </w:pPr>
      <w:r>
        <w:rPr/>
      </w:r>
    </w:p>
    <w:p>
      <w:pPr>
        <w:pStyle w:val="Subtitle"/>
        <w:rPr>
          <w:lang w:val="en-US"/>
        </w:rPr>
      </w:pPr>
      <w:bookmarkStart w:id="12" w:name="_Toc388529279"/>
      <w:bookmarkStart w:id="13" w:name="_Toc388529368"/>
      <w:bookmarkEnd w:id="12"/>
      <w:bookmarkEnd w:id="13"/>
      <w:r>
        <w:rPr>
          <w:lang w:val="en-US"/>
        </w:rPr>
        <w:t>INTELLECTUAL PROPERTY DISCLAIMER</w:t>
      </w:r>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Heading1"/>
        <w:numPr>
          <w:ilvl w:val="0"/>
          <w:numId w:val="0"/>
        </w:numPr>
        <w:ind w:left="0" w:hanging="0"/>
        <w:rPr/>
      </w:pPr>
      <w:bookmarkStart w:id="14" w:name="_Toc26908515"/>
      <w:bookmarkStart w:id="15" w:name="__RefHeading___Toc27924_1476631708"/>
      <w:bookmarkEnd w:id="14"/>
      <w:bookmarkEnd w:id="15"/>
      <w:r>
        <w:rPr/>
        <w:t>USEF Flex Trading Protocol</w:t>
      </w:r>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6" w:name="_Toc387763106"/>
      <w:bookmarkStart w:id="17" w:name="_Toc388619442"/>
      <w:bookmarkStart w:id="18" w:name="_Toc388557831"/>
      <w:bookmarkStart w:id="19" w:name="_Toc388610019"/>
      <w:bookmarkStart w:id="20" w:name="_Toc388609561"/>
      <w:bookmarkStart w:id="21" w:name="_Toc399506772"/>
      <w:bookmarkStart w:id="22" w:name="_Toc389059972"/>
      <w:bookmarkStart w:id="23" w:name="_Toc389064449"/>
      <w:bookmarkStart w:id="24" w:name="_Toc399940780"/>
      <w:bookmarkStart w:id="25" w:name="_Toc399508248"/>
      <w:bookmarkStart w:id="26" w:name="_Toc399338185"/>
      <w:bookmarkStart w:id="27" w:name="_Toc388558549"/>
      <w:bookmarkStart w:id="28" w:name="_Toc26908516"/>
      <w:bookmarkStart w:id="29" w:name="_Toc388611903"/>
      <w:bookmarkStart w:id="30" w:name="_Toc399337715"/>
      <w:bookmarkStart w:id="31" w:name="_Toc399845742"/>
      <w:bookmarkStart w:id="32" w:name="_Toc388614843"/>
      <w:bookmarkStart w:id="33" w:name="_Toc388627065"/>
      <w:bookmarkStart w:id="34" w:name="_Toc399937621"/>
      <w:bookmarkStart w:id="35" w:name="_Toc388642386"/>
      <w:bookmarkStart w:id="36" w:name="_Toc399850124"/>
      <w:bookmarkStart w:id="37" w:name="_Toc388626733"/>
      <w:bookmarkStart w:id="38" w:name="_Toc388529371"/>
      <w:bookmarkStart w:id="39" w:name="_Toc388816635"/>
      <w:bookmarkStart w:id="40" w:name="_Toc388630658"/>
      <w:bookmarkStart w:id="41" w:name="_Toc388612539"/>
      <w:bookmarkStart w:id="42" w:name="_Toc389061400"/>
      <w:bookmarkStart w:id="43" w:name="_Toc399850520"/>
      <w:bookmarkStart w:id="44" w:name="_Toc388529282"/>
      <w:bookmarkStart w:id="45" w:name="_Toc389053333"/>
      <w:bookmarkStart w:id="46" w:name="_Toc389059040"/>
      <w:bookmarkStart w:id="47" w:name="_Toc388647101"/>
      <w:bookmarkStart w:id="48" w:name="_Toc388612093"/>
      <w:bookmarkStart w:id="49" w:name="__RefHeading___Toc27926_147663170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Pr/>
        <w:t>Table of Contents</w:t>
      </w:r>
    </w:p>
    <w:p>
      <w:pPr>
        <w:pStyle w:val="Contents1"/>
        <w:tabs>
          <w:tab w:val="left" w:pos="6804" w:leader="none"/>
          <w:tab w:val="right" w:pos="9383" w:leader="dot"/>
        </w:tabs>
        <w:rPr/>
      </w:pPr>
      <w:r>
        <w:fldChar w:fldCharType="begin"/>
      </w:r>
      <w:r>
        <w:instrText> TOC \z \o "1-2" \h</w:instrText>
      </w:r>
      <w:r>
        <w:fldChar w:fldCharType="separate"/>
      </w:r>
      <w:hyperlink w:anchor="__RefHeading___Toc27924_1476631708">
        <w:r>
          <w:rPr>
            <w:webHidden/>
            <w:rStyle w:val="IndexLink"/>
            <w:vanish w:val="false"/>
          </w:rPr>
          <w:t>USEF Flex Trading Protocol</w:t>
          <w:tab/>
          <w:t>3</w:t>
        </w:r>
      </w:hyperlink>
    </w:p>
    <w:p>
      <w:pPr>
        <w:pStyle w:val="Contents1"/>
        <w:tabs>
          <w:tab w:val="left" w:pos="6804" w:leader="none"/>
          <w:tab w:val="right" w:pos="9383" w:leader="dot"/>
        </w:tabs>
        <w:rPr/>
      </w:pPr>
      <w:hyperlink w:anchor="__RefHeading___Toc27926_1476631708">
        <w:r>
          <w:rPr>
            <w:webHidden/>
            <w:rStyle w:val="IndexLink"/>
            <w:vanish w:val="false"/>
          </w:rPr>
          <w:t>Table of Contents</w:t>
          <w:tab/>
          <w:t>4</w:t>
        </w:r>
      </w:hyperlink>
    </w:p>
    <w:p>
      <w:pPr>
        <w:pStyle w:val="Contents1"/>
        <w:tabs>
          <w:tab w:val="left" w:pos="6804" w:leader="none"/>
          <w:tab w:val="right" w:pos="9383" w:leader="dot"/>
        </w:tabs>
        <w:rPr/>
      </w:pPr>
      <w:hyperlink w:anchor="__RefHeading___Toc27928_1476631708">
        <w:r>
          <w:rPr>
            <w:webHidden/>
            <w:rStyle w:val="IndexLink"/>
            <w:vanish w:val="false"/>
          </w:rPr>
          <w:t>1About UFTP</w:t>
          <w:tab/>
          <w:t>5</w:t>
        </w:r>
      </w:hyperlink>
    </w:p>
    <w:p>
      <w:pPr>
        <w:pStyle w:val="Contents2"/>
        <w:tabs>
          <w:tab w:val="left" w:pos="6804" w:leader="none"/>
          <w:tab w:val="right" w:pos="9383" w:leader="dot"/>
        </w:tabs>
        <w:rPr/>
      </w:pPr>
      <w:hyperlink w:anchor="__RefHeading___Toc27930_1476631708">
        <w:r>
          <w:rPr>
            <w:webHidden/>
            <w:rStyle w:val="IndexLink"/>
            <w:vanish w:val="false"/>
          </w:rPr>
          <w:t>1.1Purpose</w:t>
          <w:tab/>
          <w:t>5</w:t>
        </w:r>
      </w:hyperlink>
    </w:p>
    <w:p>
      <w:pPr>
        <w:pStyle w:val="Contents2"/>
        <w:tabs>
          <w:tab w:val="left" w:pos="6804" w:leader="none"/>
          <w:tab w:val="right" w:pos="9383" w:leader="dot"/>
        </w:tabs>
        <w:rPr/>
      </w:pPr>
      <w:hyperlink w:anchor="__RefHeading___Toc27932_1476631708">
        <w:r>
          <w:rPr>
            <w:webHidden/>
            <w:rStyle w:val="IndexLink"/>
            <w:vanish w:val="false"/>
          </w:rPr>
          <w:t>1.2Scope</w:t>
          <w:tab/>
          <w:t>5</w:t>
        </w:r>
      </w:hyperlink>
    </w:p>
    <w:p>
      <w:pPr>
        <w:pStyle w:val="Contents2"/>
        <w:tabs>
          <w:tab w:val="left" w:pos="6804" w:leader="none"/>
          <w:tab w:val="right" w:pos="9383" w:leader="dot"/>
        </w:tabs>
        <w:rPr/>
      </w:pPr>
      <w:hyperlink w:anchor="__RefHeading___Toc27934_1476631708">
        <w:r>
          <w:rPr>
            <w:webHidden/>
            <w:rStyle w:val="IndexLink"/>
            <w:vanish w:val="false"/>
          </w:rPr>
          <w:t>1.3Levels of compliancy</w:t>
          <w:tab/>
          <w:t>6</w:t>
        </w:r>
      </w:hyperlink>
    </w:p>
    <w:p>
      <w:pPr>
        <w:pStyle w:val="Contents2"/>
        <w:tabs>
          <w:tab w:val="left" w:pos="6804" w:leader="none"/>
          <w:tab w:val="right" w:pos="9383" w:leader="dot"/>
        </w:tabs>
        <w:rPr/>
      </w:pPr>
      <w:hyperlink w:anchor="__RefHeading___Toc27936_1476631708">
        <w:r>
          <w:rPr>
            <w:webHidden/>
            <w:rStyle w:val="IndexLink"/>
            <w:vanish w:val="false"/>
          </w:rPr>
          <w:t>1.4Reading guideline</w:t>
          <w:tab/>
          <w:t>7</w:t>
        </w:r>
      </w:hyperlink>
    </w:p>
    <w:p>
      <w:pPr>
        <w:pStyle w:val="Contents1"/>
        <w:tabs>
          <w:tab w:val="left" w:pos="6804" w:leader="none"/>
          <w:tab w:val="right" w:pos="9383" w:leader="dot"/>
        </w:tabs>
        <w:rPr/>
      </w:pPr>
      <w:hyperlink w:anchor="__RefHeading___Toc27938_1476631708">
        <w:r>
          <w:rPr>
            <w:webHidden/>
            <w:rStyle w:val="IndexLink"/>
            <w:vanish w:val="false"/>
          </w:rPr>
          <w:t>2General description</w:t>
          <w:tab/>
          <w:t>8</w:t>
        </w:r>
      </w:hyperlink>
    </w:p>
    <w:p>
      <w:pPr>
        <w:pStyle w:val="Contents2"/>
        <w:tabs>
          <w:tab w:val="left" w:pos="6804" w:leader="none"/>
          <w:tab w:val="right" w:pos="9383" w:leader="dot"/>
        </w:tabs>
        <w:rPr/>
      </w:pPr>
      <w:hyperlink w:anchor="__RefHeading___Toc27940_1476631708">
        <w:r>
          <w:rPr>
            <w:webHidden/>
            <w:rStyle w:val="IndexLink"/>
            <w:vanish w:val="false"/>
          </w:rPr>
          <w:t>2.1USEF general concepts</w:t>
          <w:tab/>
          <w:t>8</w:t>
        </w:r>
      </w:hyperlink>
    </w:p>
    <w:p>
      <w:pPr>
        <w:pStyle w:val="Contents2"/>
        <w:tabs>
          <w:tab w:val="left" w:pos="6804" w:leader="none"/>
          <w:tab w:val="right" w:pos="9383" w:leader="dot"/>
        </w:tabs>
        <w:rPr/>
      </w:pPr>
      <w:hyperlink w:anchor="__RefHeading___Toc27942_1476631708">
        <w:r>
          <w:rPr>
            <w:webHidden/>
            <w:rStyle w:val="IndexLink"/>
            <w:vanish w:val="false"/>
          </w:rPr>
          <w:t>2.2Contract phase</w:t>
          <w:tab/>
          <w:t>10</w:t>
        </w:r>
      </w:hyperlink>
    </w:p>
    <w:p>
      <w:pPr>
        <w:pStyle w:val="Contents2"/>
        <w:tabs>
          <w:tab w:val="left" w:pos="6804" w:leader="none"/>
          <w:tab w:val="right" w:pos="9383" w:leader="dot"/>
        </w:tabs>
        <w:rPr/>
      </w:pPr>
      <w:hyperlink w:anchor="__RefHeading___Toc27944_1476631708">
        <w:r>
          <w:rPr>
            <w:webHidden/>
            <w:rStyle w:val="IndexLink"/>
            <w:vanish w:val="false"/>
          </w:rPr>
          <w:t>2.3Plan phase</w:t>
          <w:tab/>
          <w:t>13</w:t>
        </w:r>
      </w:hyperlink>
    </w:p>
    <w:p>
      <w:pPr>
        <w:pStyle w:val="Contents2"/>
        <w:tabs>
          <w:tab w:val="left" w:pos="6804" w:leader="none"/>
          <w:tab w:val="right" w:pos="9383" w:leader="dot"/>
        </w:tabs>
        <w:rPr/>
      </w:pPr>
      <w:hyperlink w:anchor="__RefHeading___Toc27946_1476631708">
        <w:r>
          <w:rPr>
            <w:webHidden/>
            <w:rStyle w:val="IndexLink"/>
            <w:vanish w:val="false"/>
          </w:rPr>
          <w:t>2.4Validate phase</w:t>
          <w:tab/>
          <w:t>14</w:t>
        </w:r>
      </w:hyperlink>
    </w:p>
    <w:p>
      <w:pPr>
        <w:pStyle w:val="Contents2"/>
        <w:tabs>
          <w:tab w:val="left" w:pos="6804" w:leader="none"/>
          <w:tab w:val="right" w:pos="9383" w:leader="dot"/>
        </w:tabs>
        <w:rPr/>
      </w:pPr>
      <w:hyperlink w:anchor="__RefHeading___Toc27948_1476631708">
        <w:r>
          <w:rPr>
            <w:webHidden/>
            <w:rStyle w:val="IndexLink"/>
            <w:vanish w:val="false"/>
          </w:rPr>
          <w:t>2.5Operate phase</w:t>
          <w:tab/>
          <w:t>21</w:t>
        </w:r>
      </w:hyperlink>
    </w:p>
    <w:p>
      <w:pPr>
        <w:pStyle w:val="Contents2"/>
        <w:tabs>
          <w:tab w:val="left" w:pos="6804" w:leader="none"/>
          <w:tab w:val="right" w:pos="9383" w:leader="dot"/>
        </w:tabs>
        <w:rPr/>
      </w:pPr>
      <w:hyperlink w:anchor="__RefHeading___Toc27950_1476631708">
        <w:r>
          <w:rPr>
            <w:webHidden/>
            <w:rStyle w:val="IndexLink"/>
            <w:vanish w:val="false"/>
          </w:rPr>
          <w:t>2.6Settle phase</w:t>
          <w:tab/>
          <w:t>22</w:t>
        </w:r>
      </w:hyperlink>
    </w:p>
    <w:p>
      <w:pPr>
        <w:pStyle w:val="Contents1"/>
        <w:tabs>
          <w:tab w:val="left" w:pos="6804" w:leader="none"/>
          <w:tab w:val="right" w:pos="9383" w:leader="dot"/>
        </w:tabs>
        <w:rPr/>
      </w:pPr>
      <w:hyperlink w:anchor="__RefHeading___Toc27952_1476631708">
        <w:r>
          <w:rPr>
            <w:webHidden/>
            <w:rStyle w:val="IndexLink"/>
            <w:vanish w:val="false"/>
          </w:rPr>
          <w:t>3Use case descriptions</w:t>
          <w:tab/>
          <w:t>26</w:t>
        </w:r>
      </w:hyperlink>
    </w:p>
    <w:p>
      <w:pPr>
        <w:pStyle w:val="Contents2"/>
        <w:tabs>
          <w:tab w:val="left" w:pos="6804" w:leader="none"/>
          <w:tab w:val="right" w:pos="9383" w:leader="dot"/>
        </w:tabs>
        <w:rPr/>
      </w:pPr>
      <w:hyperlink w:anchor="__RefHeading___Toc27954_1476631708">
        <w:r>
          <w:rPr>
            <w:webHidden/>
            <w:rStyle w:val="IndexLink"/>
            <w:vanish w:val="false"/>
          </w:rPr>
          <w:t>3.1Scope</w:t>
          <w:tab/>
          <w:t>26</w:t>
        </w:r>
      </w:hyperlink>
    </w:p>
    <w:p>
      <w:pPr>
        <w:pStyle w:val="Contents2"/>
        <w:tabs>
          <w:tab w:val="left" w:pos="6804" w:leader="none"/>
          <w:tab w:val="right" w:pos="9383" w:leader="dot"/>
        </w:tabs>
        <w:rPr/>
      </w:pPr>
      <w:hyperlink w:anchor="__RefHeading___Toc27956_1476631708">
        <w:r>
          <w:rPr>
            <w:webHidden/>
            <w:rStyle w:val="IndexLink"/>
            <w:vanish w:val="false"/>
          </w:rPr>
          <w:t>3.2Privacy and security by design</w:t>
          <w:tab/>
          <w:t>26</w:t>
        </w:r>
      </w:hyperlink>
    </w:p>
    <w:p>
      <w:pPr>
        <w:pStyle w:val="Contents2"/>
        <w:tabs>
          <w:tab w:val="left" w:pos="6804" w:leader="none"/>
          <w:tab w:val="right" w:pos="9383" w:leader="dot"/>
        </w:tabs>
        <w:rPr/>
      </w:pPr>
      <w:hyperlink w:anchor="__RefHeading___Toc27958_1476631708">
        <w:r>
          <w:rPr>
            <w:webHidden/>
            <w:rStyle w:val="IndexLink"/>
            <w:vanish w:val="false"/>
          </w:rPr>
          <w:t>3.3Common concepts</w:t>
          <w:tab/>
          <w:t>27</w:t>
        </w:r>
      </w:hyperlink>
    </w:p>
    <w:p>
      <w:pPr>
        <w:pStyle w:val="Contents2"/>
        <w:tabs>
          <w:tab w:val="left" w:pos="6804" w:leader="none"/>
          <w:tab w:val="right" w:pos="9383" w:leader="dot"/>
        </w:tabs>
        <w:rPr/>
      </w:pPr>
      <w:hyperlink w:anchor="__RefHeading___Toc27960_1476631708">
        <w:r>
          <w:rPr>
            <w:webHidden/>
            <w:rStyle w:val="IndexLink"/>
            <w:vanish w:val="false"/>
          </w:rPr>
          <w:t>3.4Reading guidelines</w:t>
          <w:tab/>
          <w:t>27</w:t>
        </w:r>
      </w:hyperlink>
    </w:p>
    <w:p>
      <w:pPr>
        <w:pStyle w:val="Contents2"/>
        <w:tabs>
          <w:tab w:val="left" w:pos="6804" w:leader="none"/>
          <w:tab w:val="right" w:pos="9383" w:leader="dot"/>
        </w:tabs>
        <w:rPr/>
      </w:pPr>
      <w:hyperlink w:anchor="__RefHeading___Toc27962_1476631708">
        <w:r>
          <w:rPr>
            <w:webHidden/>
            <w:rStyle w:val="IndexLink"/>
            <w:vanish w:val="false"/>
          </w:rPr>
          <w:t>3.5Message validation</w:t>
          <w:tab/>
          <w:t>28</w:t>
        </w:r>
      </w:hyperlink>
    </w:p>
    <w:p>
      <w:pPr>
        <w:pStyle w:val="Contents2"/>
        <w:tabs>
          <w:tab w:val="left" w:pos="6804" w:leader="none"/>
          <w:tab w:val="right" w:pos="9383" w:leader="dot"/>
        </w:tabs>
        <w:rPr/>
      </w:pPr>
      <w:hyperlink w:anchor="__RefHeading___Toc27964_1476631708">
        <w:r>
          <w:rPr>
            <w:webHidden/>
            <w:rStyle w:val="IndexLink"/>
            <w:vanish w:val="false"/>
          </w:rPr>
          <w:t>3.6Use Cases – Contract phase</w:t>
          <w:tab/>
          <w:t>28</w:t>
        </w:r>
      </w:hyperlink>
    </w:p>
    <w:p>
      <w:pPr>
        <w:pStyle w:val="Contents2"/>
        <w:tabs>
          <w:tab w:val="left" w:pos="6804" w:leader="none"/>
          <w:tab w:val="right" w:pos="9383" w:leader="dot"/>
        </w:tabs>
        <w:rPr/>
      </w:pPr>
      <w:hyperlink w:anchor="__RefHeading___Toc27966_1476631708">
        <w:r>
          <w:rPr>
            <w:webHidden/>
            <w:rStyle w:val="IndexLink"/>
            <w:vanish w:val="false"/>
          </w:rPr>
          <w:t>3.7Use Cases – Plan phase</w:t>
          <w:tab/>
          <w:t>31</w:t>
        </w:r>
      </w:hyperlink>
    </w:p>
    <w:p>
      <w:pPr>
        <w:pStyle w:val="Contents2"/>
        <w:tabs>
          <w:tab w:val="left" w:pos="6804" w:leader="none"/>
          <w:tab w:val="right" w:pos="9383" w:leader="dot"/>
        </w:tabs>
        <w:rPr/>
      </w:pPr>
      <w:hyperlink w:anchor="__RefHeading___Toc27968_1476631708">
        <w:r>
          <w:rPr>
            <w:webHidden/>
            <w:rStyle w:val="IndexLink"/>
            <w:vanish w:val="false"/>
          </w:rPr>
          <w:t>3.8Use cases – Validate phase</w:t>
          <w:tab/>
          <w:t>35</w:t>
        </w:r>
      </w:hyperlink>
    </w:p>
    <w:p>
      <w:pPr>
        <w:pStyle w:val="Contents2"/>
        <w:tabs>
          <w:tab w:val="left" w:pos="6804" w:leader="none"/>
          <w:tab w:val="right" w:pos="9383" w:leader="dot"/>
        </w:tabs>
        <w:rPr/>
      </w:pPr>
      <w:hyperlink w:anchor="__RefHeading___Toc27970_1476631708">
        <w:r>
          <w:rPr>
            <w:webHidden/>
            <w:rStyle w:val="IndexLink"/>
            <w:vanish w:val="false"/>
          </w:rPr>
          <w:t>3.9Use cases - Operate phase</w:t>
          <w:tab/>
          <w:t>40</w:t>
        </w:r>
      </w:hyperlink>
    </w:p>
    <w:p>
      <w:pPr>
        <w:pStyle w:val="Contents2"/>
        <w:tabs>
          <w:tab w:val="left" w:pos="6804" w:leader="none"/>
          <w:tab w:val="right" w:pos="9383" w:leader="dot"/>
        </w:tabs>
        <w:rPr/>
      </w:pPr>
      <w:hyperlink w:anchor="__RefHeading___Toc27972_1476631708">
        <w:r>
          <w:rPr>
            <w:webHidden/>
            <w:rStyle w:val="IndexLink"/>
            <w:vanish w:val="false"/>
          </w:rPr>
          <w:t>3.10Use cases - Settle phase</w:t>
          <w:tab/>
          <w:t>41</w:t>
        </w:r>
      </w:hyperlink>
    </w:p>
    <w:p>
      <w:pPr>
        <w:pStyle w:val="Contents1"/>
        <w:tabs>
          <w:tab w:val="left" w:pos="6804" w:leader="none"/>
          <w:tab w:val="right" w:pos="9383" w:leader="dot"/>
        </w:tabs>
        <w:rPr/>
      </w:pPr>
      <w:hyperlink w:anchor="__RefHeading___Toc27974_1476631708">
        <w:r>
          <w:rPr>
            <w:webHidden/>
            <w:rStyle w:val="IndexLink"/>
            <w:vanish w:val="false"/>
          </w:rPr>
          <w:t>4Message descriptions</w:t>
          <w:tab/>
          <w:t>44</w:t>
        </w:r>
      </w:hyperlink>
    </w:p>
    <w:p>
      <w:pPr>
        <w:pStyle w:val="Contents2"/>
        <w:tabs>
          <w:tab w:val="left" w:pos="6804" w:leader="none"/>
          <w:tab w:val="right" w:pos="9383" w:leader="dot"/>
        </w:tabs>
        <w:rPr/>
      </w:pPr>
      <w:hyperlink w:anchor="__RefHeading___Toc27976_1476631708">
        <w:r>
          <w:rPr>
            <w:webHidden/>
            <w:rStyle w:val="IndexLink"/>
            <w:vanish w:val="false"/>
          </w:rPr>
          <w:t>4.1Scope</w:t>
          <w:tab/>
          <w:t>44</w:t>
        </w:r>
      </w:hyperlink>
    </w:p>
    <w:p>
      <w:pPr>
        <w:pStyle w:val="Contents2"/>
        <w:tabs>
          <w:tab w:val="left" w:pos="6804" w:leader="none"/>
          <w:tab w:val="right" w:pos="9383" w:leader="dot"/>
        </w:tabs>
        <w:rPr/>
      </w:pPr>
      <w:hyperlink w:anchor="__RefHeading___Toc27978_1476631708">
        <w:r>
          <w:rPr>
            <w:webHidden/>
            <w:rStyle w:val="IndexLink"/>
            <w:vanish w:val="false"/>
          </w:rPr>
          <w:t>4.2Message catalog</w:t>
          <w:tab/>
          <w:t>44</w:t>
        </w:r>
      </w:hyperlink>
    </w:p>
    <w:p>
      <w:pPr>
        <w:pStyle w:val="Contents1"/>
        <w:tabs>
          <w:tab w:val="left" w:pos="6804" w:leader="none"/>
          <w:tab w:val="right" w:pos="9383" w:leader="dot"/>
        </w:tabs>
        <w:rPr/>
      </w:pPr>
      <w:hyperlink w:anchor="__RefHeading___Toc27980_1476631708">
        <w:r>
          <w:rPr>
            <w:webHidden/>
            <w:rStyle w:val="IndexLink"/>
            <w:vanish w:val="false"/>
          </w:rPr>
          <w:t>Appendix 1Glossary</w:t>
          <w:tab/>
          <w:t>64</w:t>
        </w:r>
      </w:hyperlink>
    </w:p>
    <w:p>
      <w:pPr>
        <w:pStyle w:val="Contents1"/>
        <w:tabs>
          <w:tab w:val="left" w:pos="6804" w:leader="none"/>
          <w:tab w:val="right" w:pos="9383" w:leader="dot"/>
        </w:tabs>
        <w:rPr/>
      </w:pPr>
      <w:hyperlink w:anchor="__RefHeading___Toc27982_1476631708">
        <w:r>
          <w:rPr>
            <w:webHidden/>
            <w:rStyle w:val="IndexLink"/>
            <w:vanish w:val="false"/>
          </w:rPr>
          <w:t>Appendix 2Rationale for information exchange in flexibility request</w:t>
          <w:tab/>
          <w:t>64</w:t>
        </w:r>
      </w:hyperlink>
    </w:p>
    <w:p>
      <w:pPr>
        <w:pStyle w:val="Contents1"/>
        <w:tabs>
          <w:tab w:val="left" w:pos="6804" w:leader="none"/>
          <w:tab w:val="right" w:pos="9383" w:leader="dot"/>
        </w:tabs>
        <w:rPr/>
      </w:pPr>
      <w:hyperlink w:anchor="__RefHeading___Toc27984_1476631708">
        <w:r>
          <w:rPr>
            <w:webHidden/>
            <w:rStyle w:val="IndexLink"/>
            <w:vanish w:val="false"/>
          </w:rPr>
          <w:t>Appendix 3Flex reservation mechanism</w:t>
          <w:tab/>
          <w:t>65</w:t>
        </w:r>
      </w:hyperlink>
    </w:p>
    <w:p>
      <w:pPr>
        <w:pStyle w:val="Contents1"/>
        <w:tabs>
          <w:tab w:val="left" w:pos="6804" w:leader="none"/>
          <w:tab w:val="right" w:pos="9383" w:leader="dot"/>
        </w:tabs>
        <w:rPr/>
      </w:pPr>
      <w:hyperlink w:anchor="__RefHeading___Toc27986_1476631708">
        <w:r>
          <w:rPr>
            <w:webHidden/>
            <w:rStyle w:val="IndexLink"/>
            <w:vanish w:val="false"/>
          </w:rPr>
          <w:t>Appendix 4Message transport mechanism</w:t>
          <w:tab/>
          <w:t>66</w:t>
        </w:r>
      </w:hyperlink>
    </w:p>
    <w:p>
      <w:pPr>
        <w:pStyle w:val="Contents1"/>
        <w:tabs>
          <w:tab w:val="left" w:pos="6804" w:leader="none"/>
          <w:tab w:val="right" w:pos="9383" w:leader="dot"/>
        </w:tabs>
        <w:rPr/>
      </w:pPr>
      <w:hyperlink w:anchor="__RefHeading___Toc27988_1476631708">
        <w:r>
          <w:rPr>
            <w:webHidden/>
            <w:rStyle w:val="IndexLink"/>
            <w:vanish w:val="false"/>
          </w:rPr>
          <w:t>Appendix 5Bibliography</w:t>
          <w:tab/>
          <w:t>72</w:t>
        </w:r>
      </w:hyperlink>
      <w:r>
        <w:fldChar w:fldCharType="end"/>
      </w:r>
    </w:p>
    <w:p>
      <w:pPr>
        <w:pStyle w:val="Normal"/>
        <w:widowControl/>
        <w:bidi w:val="0"/>
        <w:spacing w:lineRule="atLeast" w:line="260" w:before="0" w:after="0"/>
        <w:jc w:val="left"/>
        <w:rPr>
          <w:rFonts w:ascii="Calibri" w:hAnsi="Calibri"/>
          <w:sz w:val="18"/>
        </w:rPr>
      </w:pPr>
      <w:bookmarkStart w:id="50" w:name="_Toc388529372"/>
      <w:bookmarkStart w:id="51" w:name="_Toc388529283"/>
      <w:bookmarkStart w:id="52" w:name="_Toc388529372"/>
      <w:bookmarkStart w:id="53" w:name="_Toc388529283"/>
      <w:bookmarkEnd w:id="52"/>
      <w:bookmarkEnd w:id="53"/>
      <w:r>
        <w:rPr>
          <w:sz w:val="18"/>
        </w:rPr>
      </w:r>
      <w:r>
        <w:br w:type="page"/>
      </w:r>
    </w:p>
    <w:p>
      <w:pPr>
        <w:pStyle w:val="Heading1"/>
        <w:numPr>
          <w:ilvl w:val="0"/>
          <w:numId w:val="2"/>
        </w:numPr>
        <w:ind w:left="567" w:hanging="567"/>
        <w:rPr/>
      </w:pPr>
      <w:bookmarkStart w:id="54" w:name="_Toc3885293721"/>
      <w:bookmarkStart w:id="55" w:name="_Toc3877631061"/>
      <w:bookmarkStart w:id="56" w:name="_Toc3885292831"/>
      <w:bookmarkStart w:id="57" w:name="_Ref3885184361"/>
      <w:bookmarkStart w:id="58" w:name="_Ref3885184561"/>
      <w:bookmarkStart w:id="59" w:name="_Toc26908517"/>
      <w:bookmarkStart w:id="60" w:name="__RefHeading___Toc27928_1476631708"/>
      <w:bookmarkEnd w:id="54"/>
      <w:bookmarkEnd w:id="55"/>
      <w:bookmarkEnd w:id="56"/>
      <w:bookmarkEnd w:id="57"/>
      <w:bookmarkEnd w:id="58"/>
      <w:bookmarkEnd w:id="59"/>
      <w:bookmarkEnd w:id="60"/>
      <w:r>
        <w:rPr/>
        <w:t>About UFTP</w:t>
      </w:r>
    </w:p>
    <w:p>
      <w:pPr>
        <w:pStyle w:val="Heading2"/>
        <w:numPr>
          <w:ilvl w:val="1"/>
          <w:numId w:val="2"/>
        </w:numPr>
        <w:rPr/>
      </w:pPr>
      <w:bookmarkStart w:id="61" w:name="_Toc433809112"/>
      <w:bookmarkStart w:id="62" w:name="_Toc433811649"/>
      <w:bookmarkStart w:id="63" w:name="_Toc26908518"/>
      <w:bookmarkStart w:id="64" w:name="__RefHeading___Toc27930_1476631708"/>
      <w:bookmarkEnd w:id="61"/>
      <w:bookmarkEnd w:id="62"/>
      <w:bookmarkEnd w:id="63"/>
      <w:bookmarkEnd w:id="64"/>
      <w:r>
        <w:rPr/>
        <w:t>Purpose</w:t>
      </w:r>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numPr>
          <w:ilvl w:val="1"/>
          <w:numId w:val="2"/>
        </w:numPr>
        <w:rPr/>
      </w:pPr>
      <w:bookmarkStart w:id="65" w:name="_Toc26908519"/>
      <w:bookmarkStart w:id="66" w:name="__RefHeading___Toc27932_1476631708"/>
      <w:bookmarkEnd w:id="66"/>
      <w:r>
        <w:rPr/>
        <w:t>Scope</w:t>
      </w:r>
      <w:bookmarkEnd w:id="65"/>
      <w:r>
        <w:rPr/>
        <w:t xml:space="preserve"> </w:t>
      </w:r>
    </w:p>
    <w:p>
      <w:pPr>
        <w:pStyle w:val="Contents1"/>
        <w:rPr/>
      </w:pPr>
      <w:r>
        <w:rPr/>
        <w:t>Constraint management services</w:t>
      </w:r>
    </w:p>
    <w:p>
      <w:pPr>
        <w:pStyle w:val="Normal"/>
        <w:rPr/>
      </w:pPr>
      <w:r>
        <w:rPr>
          <w:lang w:val="en-US"/>
        </w:rPr>
        <w:t xml:space="preserve">Constraint management services help grid operators (TSOs and DSOs) to optimize grid operation according to physical and market constraints. USEF </w:t>
      </w:r>
      <w:sdt>
        <w:sdtPr>
          <w:citation/>
        </w:sdtPr>
        <w:sdtContent>
          <w:r>
            <w:rPr>
              <w:lang w:val="en-US"/>
            </w:rPr>
            <w:fldChar w:fldCharType="begin"/>
          </w:r>
          <w:r>
            <w:instrText>CITATION USE183 \l 1033</w:instrText>
          </w:r>
          <w:r>
            <w:fldChar w:fldCharType="separate"/>
          </w:r>
          <w:r>
            <w:t>[1]</w:t>
          </w:r>
          <w: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67" w:name="_GoBack"/>
      <w:bookmarkEnd w:id="67"/>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pPr>
      <w:r>
        <w:rPr>
          <w:lang w:val="en-US"/>
        </w:rPr>
        <w:t xml:space="preserve">UFTP is designed for bilateral trading between the AGR and DSO. Trading via market platforms can bring added value, see </w:t>
      </w:r>
      <w:sdt>
        <w:sdtPr>
          <w:citation/>
        </w:sdtPr>
        <w:sdtContent>
          <w:r>
            <w:rPr>
              <w:lang w:val="en-US"/>
            </w:rPr>
            <w:fldChar w:fldCharType="begin"/>
          </w:r>
          <w:r>
            <w:instrText>CITATION USE182 \l 1033</w:instrText>
          </w:r>
          <w:r>
            <w:fldChar w:fldCharType="separate"/>
          </w:r>
          <w:r>
            <w:t>[2]</w:t>
          </w:r>
          <w: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lang w:val="en-US"/>
            </w:rPr>
            <w:fldChar w:fldCharType="begin"/>
          </w:r>
          <w:r>
            <w:instrText>CITATION USE182 \l 1033</w:instrText>
          </w:r>
          <w:r>
            <w:fldChar w:fldCharType="separate"/>
          </w:r>
          <w:r>
            <w:t>[2]</w:t>
          </w:r>
          <w: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lang w:val="en-US"/>
            </w:rPr>
            <w:fldChar w:fldCharType="begin"/>
          </w:r>
          <w:r>
            <w:instrText>CITATION USE151 \l 1033</w:instrText>
          </w:r>
          <w:r>
            <w:fldChar w:fldCharType="separate"/>
          </w:r>
          <w:r>
            <w:t xml:space="preserve"> [3]</w:t>
          </w:r>
          <w:r>
            <w:fldChar w:fldCharType="end"/>
          </w:r>
        </w:sdtContent>
      </w:sdt>
      <w:r>
        <w:rPr>
          <w:lang w:val="en-US"/>
        </w:rPr>
        <w:t xml:space="preserve"> for a complete description of this alternative use.</w:t>
      </w:r>
    </w:p>
    <w:p>
      <w:pPr>
        <w:pStyle w:val="Heading2"/>
        <w:numPr>
          <w:ilvl w:val="1"/>
          <w:numId w:val="2"/>
        </w:numPr>
        <w:rPr/>
      </w:pPr>
      <w:bookmarkStart w:id="68" w:name="_Toc388609566"/>
      <w:bookmarkStart w:id="69" w:name="_Toc388614848"/>
      <w:bookmarkStart w:id="70" w:name="_Toc388642391"/>
      <w:bookmarkStart w:id="71" w:name="_Toc388630663"/>
      <w:bookmarkStart w:id="72" w:name="_Toc399338190"/>
      <w:bookmarkStart w:id="73" w:name="_Toc388626738"/>
      <w:bookmarkStart w:id="74" w:name="_Toc388647106"/>
      <w:bookmarkStart w:id="75" w:name="_Toc388612544"/>
      <w:bookmarkStart w:id="76" w:name="_Toc388529287"/>
      <w:bookmarkStart w:id="77" w:name="_Toc388610024"/>
      <w:bookmarkStart w:id="78" w:name="_Toc388627070"/>
      <w:bookmarkStart w:id="79" w:name="_Toc389053338"/>
      <w:bookmarkStart w:id="80" w:name="_Toc388557836"/>
      <w:bookmarkStart w:id="81" w:name="_Toc388611908"/>
      <w:bookmarkStart w:id="82" w:name="_Toc399508253"/>
      <w:bookmarkStart w:id="83" w:name="_Toc399337720"/>
      <w:bookmarkStart w:id="84" w:name="_Toc399850129"/>
      <w:bookmarkStart w:id="85" w:name="_Toc388529376"/>
      <w:bookmarkStart w:id="86" w:name="_Toc399940785"/>
      <w:bookmarkStart w:id="87" w:name="_Toc399506777"/>
      <w:bookmarkStart w:id="88" w:name="_Toc399845747"/>
      <w:bookmarkStart w:id="89" w:name="_Toc389059977"/>
      <w:bookmarkStart w:id="90" w:name="_Toc388558554"/>
      <w:bookmarkStart w:id="91" w:name="_Toc399850543"/>
      <w:bookmarkStart w:id="92" w:name="_Toc389061405"/>
      <w:bookmarkStart w:id="93" w:name="_Toc389064454"/>
      <w:bookmarkStart w:id="94" w:name="_Toc399937626"/>
      <w:bookmarkStart w:id="95" w:name="_Toc26908520"/>
      <w:bookmarkStart w:id="96" w:name="_Toc388619447"/>
      <w:bookmarkStart w:id="97" w:name="_Toc388816640"/>
      <w:bookmarkStart w:id="98" w:name="_Toc389059045"/>
      <w:bookmarkStart w:id="99" w:name="_Toc388612098"/>
      <w:bookmarkStart w:id="100" w:name="__RefHeading___Toc27934_147663170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t>Levels of compliancy</w:t>
      </w:r>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1" w:type="dxa"/>
        <w:tblCellMar>
          <w:top w:w="0" w:type="dxa"/>
          <w:left w:w="115" w:type="dxa"/>
          <w:bottom w:w="0" w:type="dxa"/>
          <w:right w:w="108" w:type="dxa"/>
        </w:tblCellMar>
        <w:tblLook w:val="06a0" w:noVBand="1" w:noHBand="1" w:lastColumn="0" w:firstColumn="1" w:lastRow="0" w:firstRow="1"/>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left"/>
              <w:rPr>
                <w:rFonts w:eastAsia="HelveticaNeue" w:cs=""/>
                <w:b/>
                <w:b/>
                <w:bCs/>
                <w:color w:val="FFFFFF"/>
                <w:szCs w:val="20"/>
                <w:lang w:val="nl-NL" w:eastAsia="en-US" w:bidi="ar-SA"/>
              </w:rPr>
            </w:pPr>
            <w:r>
              <w:rPr>
                <w:rFonts w:eastAsia="HelveticaNeue" w:cs=""/>
                <w:b/>
                <w:bCs/>
                <w:color w:val="FFFFFF"/>
                <w:szCs w:val="20"/>
                <w:lang w:val="nl-NL" w:eastAsia="en-US" w:bidi="ar-SA"/>
              </w:rPr>
              <w:t>Core UFTP components</w:t>
            </w:r>
          </w:p>
        </w:tc>
        <w:tc>
          <w:tcPr>
            <w:tcW w:w="1561"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USEF 2015</w:t>
            </w:r>
          </w:p>
        </w:tc>
        <w:tc>
          <w:tcPr>
            <w:tcW w:w="1844"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UFTP</w:t>
            </w:r>
          </w:p>
        </w:tc>
        <w:tc>
          <w:tcPr>
            <w:tcW w:w="170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UFTP Process:</w:t>
            </w:r>
          </w:p>
        </w:tc>
        <w:tc>
          <w:tcPr>
            <w:tcW w:w="1561"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844"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0"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bl>
    <w:p>
      <w:pPr>
        <w:pStyle w:val="Normal"/>
        <w:rPr/>
      </w:pPr>
      <w:r>
        <w:rPr/>
      </w:r>
    </w:p>
    <w:tbl>
      <w:tblPr>
        <w:tblStyle w:val="HeaderRowTable"/>
        <w:tblW w:w="9072" w:type="dxa"/>
        <w:jc w:val="left"/>
        <w:tblInd w:w="141" w:type="dxa"/>
        <w:tblCellMar>
          <w:top w:w="0" w:type="dxa"/>
          <w:left w:w="115" w:type="dxa"/>
          <w:bottom w:w="0" w:type="dxa"/>
          <w:right w:w="108" w:type="dxa"/>
        </w:tblCellMar>
        <w:tblLook w:val="06a0" w:noVBand="1" w:noHBand="1" w:lastColumn="0" w:firstColumn="1" w:lastRow="0" w:firstRow="1"/>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keepNext/>
              <w:keepLines/>
              <w:widowControl w:val="false"/>
              <w:tabs>
                <w:tab w:val="left" w:pos="851" w:leader="none"/>
              </w:tabs>
              <w:suppressAutoHyphens w:val="true"/>
              <w:spacing w:lineRule="auto" w:line="240" w:before="0" w:after="0"/>
              <w:ind w:left="851" w:hanging="851"/>
              <w:jc w:val="left"/>
              <w:rPr>
                <w:rFonts w:eastAsia="HelveticaNeue" w:cs=""/>
                <w:b/>
                <w:b/>
                <w:bCs/>
                <w:color w:val="FFFFFF"/>
                <w:szCs w:val="20"/>
                <w:lang w:val="nl-NL" w:eastAsia="en-US" w:bidi="ar-SA"/>
              </w:rPr>
            </w:pPr>
            <w:r>
              <w:rPr>
                <w:rFonts w:eastAsia="HelveticaNeue" w:cs=""/>
                <w:b/>
                <w:bCs/>
                <w:color w:val="FFFFFF"/>
                <w:szCs w:val="20"/>
                <w:lang w:val="nl-NL" w:eastAsia="en-US" w:bidi="ar-SA"/>
              </w:rPr>
              <w:t>Optional UFTP components</w:t>
            </w:r>
          </w:p>
        </w:tc>
        <w:tc>
          <w:tcPr>
            <w:tcW w:w="1692"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USEF 2015</w:t>
            </w:r>
          </w:p>
        </w:tc>
        <w:tc>
          <w:tcPr>
            <w:tcW w:w="1701"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UFTP</w:t>
            </w:r>
          </w:p>
        </w:tc>
        <w:tc>
          <w:tcPr>
            <w:tcW w:w="170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keepNext/>
              <w:keepLines/>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UFTP Process:</w:t>
            </w:r>
          </w:p>
        </w:tc>
        <w:tc>
          <w:tcPr>
            <w:tcW w:w="1692"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1"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0"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r>
              <w:rPr>
                <w:rStyle w:val="FootnoteAnchor"/>
                <w:rFonts w:eastAsia="HelveticaNeue" w:cs="Calibri"/>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keepNext/>
              <w:keepLines/>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315" w:leader="none"/>
              </w:tabs>
              <w:suppressAutoHyphens w:val="true"/>
              <w:spacing w:lineRule="atLeast" w:line="260" w:before="0" w:after="0"/>
              <w:ind w:left="0" w:hanging="0"/>
              <w:jc w:val="left"/>
              <w:rPr>
                <w:b w:val="false"/>
                <w:b w:val="false"/>
                <w:bCs w:val="false"/>
              </w:rPr>
            </w:pPr>
            <w:r>
              <w:rPr>
                <w:rFonts w:eastAsia="HelveticaNeue" w:cs=""/>
                <w:b w:val="false"/>
                <w:bCs w:val="false"/>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1167" w:leader="none"/>
              </w:tabs>
              <w:suppressAutoHyphens w:val="true"/>
              <w:spacing w:lineRule="atLeast" w:line="260" w:before="0" w:after="0"/>
              <w:ind w:left="315" w:hanging="0"/>
              <w:jc w:val="left"/>
              <w:rPr>
                <w:b w:val="false"/>
                <w:b w:val="false"/>
                <w:bCs w:val="false"/>
              </w:rPr>
            </w:pPr>
            <w:r>
              <w:rPr>
                <w:rFonts w:eastAsia="HelveticaNeue" w:cs=""/>
                <w:b w:val="false"/>
                <w:bCs w:val="false"/>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keepNext/>
              <w:keepLines/>
              <w:widowControl w:val="false"/>
              <w:tabs>
                <w:tab w:val="left" w:pos="1167" w:leader="none"/>
              </w:tabs>
              <w:suppressAutoHyphens w:val="true"/>
              <w:spacing w:lineRule="atLeast" w:line="260" w:before="0" w:after="0"/>
              <w:ind w:left="315" w:hanging="0"/>
              <w:jc w:val="left"/>
              <w:rPr>
                <w:b w:val="false"/>
                <w:b w:val="false"/>
                <w:bCs w:val="false"/>
              </w:rPr>
            </w:pPr>
            <w:r>
              <w:rPr>
                <w:rFonts w:eastAsia="HelveticaNeue" w:cs=""/>
                <w:b w:val="false"/>
                <w:bCs w:val="false"/>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bl>
    <w:p>
      <w:pPr>
        <w:pStyle w:val="Normal"/>
        <w:rPr/>
      </w:pPr>
      <w:r>
        <w:rPr/>
      </w:r>
    </w:p>
    <w:p>
      <w:pPr>
        <w:pStyle w:val="Heading2"/>
        <w:numPr>
          <w:ilvl w:val="1"/>
          <w:numId w:val="2"/>
        </w:numPr>
        <w:rPr/>
      </w:pPr>
      <w:bookmarkStart w:id="101" w:name="_Toc388557834"/>
      <w:bookmarkStart w:id="102" w:name="_Toc399850536"/>
      <w:bookmarkStart w:id="103" w:name="_Toc389059043"/>
      <w:bookmarkStart w:id="104" w:name="_Toc388612096"/>
      <w:bookmarkStart w:id="105" w:name="_Toc388626736"/>
      <w:bookmarkStart w:id="106" w:name="_Toc388642389"/>
      <w:bookmarkStart w:id="107" w:name="_Toc388610022"/>
      <w:bookmarkStart w:id="108" w:name="_Toc399337718"/>
      <w:bookmarkStart w:id="109" w:name="_Toc389053336"/>
      <w:bookmarkStart w:id="110" w:name="_Toc388619445"/>
      <w:bookmarkStart w:id="111" w:name="_Toc389059975"/>
      <w:bookmarkStart w:id="112" w:name="_Toc389061403"/>
      <w:bookmarkStart w:id="113" w:name="_Toc388627068"/>
      <w:bookmarkStart w:id="114" w:name="_Toc388612542"/>
      <w:bookmarkStart w:id="115" w:name="_Toc26908521"/>
      <w:bookmarkStart w:id="116" w:name="_Toc388611906"/>
      <w:bookmarkStart w:id="117" w:name="_Toc388609564"/>
      <w:bookmarkStart w:id="118" w:name="_Toc388529285"/>
      <w:bookmarkStart w:id="119" w:name="_Toc389064452"/>
      <w:bookmarkStart w:id="120" w:name="_Toc388558552"/>
      <w:bookmarkStart w:id="121" w:name="_Toc399506775"/>
      <w:bookmarkStart w:id="122" w:name="_Toc399937624"/>
      <w:bookmarkStart w:id="123" w:name="_Toc388529374"/>
      <w:bookmarkStart w:id="124" w:name="_Toc399845745"/>
      <w:bookmarkStart w:id="125" w:name="_Toc399940783"/>
      <w:bookmarkStart w:id="126" w:name="_Toc399850127"/>
      <w:bookmarkStart w:id="127" w:name="_Toc388630661"/>
      <w:bookmarkStart w:id="128" w:name="_Toc399508251"/>
      <w:bookmarkStart w:id="129" w:name="_Toc388816638"/>
      <w:bookmarkStart w:id="130" w:name="_Toc388647104"/>
      <w:bookmarkStart w:id="131" w:name="_Toc388614846"/>
      <w:bookmarkStart w:id="132" w:name="_Toc399338188"/>
      <w:bookmarkStart w:id="133" w:name="__RefHeading___Toc27936_147663170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Pr/>
        <w:t>Reading guideline</w:t>
      </w:r>
    </w:p>
    <w:p>
      <w:pPr>
        <w:pStyle w:val="Normal"/>
        <w:rPr/>
      </w:pPr>
      <w:r>
        <w:rPr>
          <w:lang w:val="en-US"/>
        </w:rPr>
        <w:t xml:space="preserve">The USEF Flexibility Trading Protocol Specification is accompanied by ‘USEF: The Framework explained’ </w:t>
      </w:r>
      <w:sdt>
        <w:sdtPr>
          <w:citation/>
        </w:sdtPr>
        <w:sdtContent>
          <w:r>
            <w:rPr>
              <w:lang w:val="en-US"/>
            </w:rPr>
            <w:fldChar w:fldCharType="begin"/>
          </w:r>
          <w:r>
            <w:instrText>CITATION USE14 \l 1033</w:instrText>
          </w:r>
          <w:r>
            <w:fldChar w:fldCharType="separate"/>
          </w:r>
          <w:r>
            <w:t>[4]</w:t>
          </w:r>
          <w: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left" w:pos="5180" w:leader="none"/>
        </w:tabs>
        <w:rPr/>
      </w:pPr>
      <w:r>
        <w:rPr>
          <w:lang w:val="en-US"/>
        </w:rPr>
        <w:t xml:space="preserve">USEF follows the principle of privacy &amp; security by design and therefore the specifications are accompanied by a privacy &amp; security guideline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left" w:pos="5180" w:leader="none"/>
        </w:tabs>
        <w:rPr>
          <w:lang w:val="en-US"/>
        </w:rPr>
      </w:pPr>
      <w:r>
        <w:rPr>
          <w:lang w:val="en-US"/>
        </w:rPr>
        <w:t>The UFTP specifications consist of three main elements:</w:t>
      </w:r>
    </w:p>
    <w:p>
      <w:pPr>
        <w:pStyle w:val="ListParagraph"/>
        <w:numPr>
          <w:ilvl w:val="0"/>
          <w:numId w:val="10"/>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0"/>
        </w:numPr>
        <w:tabs>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0"/>
        </w:numPr>
        <w:tabs>
          <w:tab w:val="left" w:pos="5180" w:leader="none"/>
        </w:tabs>
        <w:rPr>
          <w:color w:val="125B77" w:themeColor="accent1" w:themeShade="bf"/>
          <w:lang w:val="en-US"/>
        </w:rPr>
      </w:pPr>
      <w:bookmarkStart w:id="134" w:name="_Toc433809121"/>
      <w:bookmarkStart w:id="135" w:name="_Toc433669302"/>
      <w:bookmarkStart w:id="136" w:name="_Toc433809114"/>
      <w:bookmarkStart w:id="137" w:name="_Toc433809120"/>
      <w:bookmarkStart w:id="138" w:name="_Toc387763111"/>
      <w:bookmarkStart w:id="139" w:name="_Toc388394112"/>
      <w:bookmarkStart w:id="140" w:name="_Toc433811654"/>
      <w:bookmarkStart w:id="141" w:name="_Toc433809118"/>
      <w:bookmarkStart w:id="142" w:name="_Toc433669304"/>
      <w:bookmarkStart w:id="143" w:name="_Toc433811652"/>
      <w:bookmarkStart w:id="144" w:name="_Toc433811658"/>
      <w:bookmarkStart w:id="145" w:name="_Toc433669308"/>
      <w:bookmarkStart w:id="146" w:name="_Toc433811656"/>
      <w:bookmarkStart w:id="147" w:name="_Toc433809115"/>
      <w:bookmarkStart w:id="148" w:name="_Toc433669301"/>
      <w:bookmarkStart w:id="149" w:name="_Toc433669307"/>
      <w:bookmarkStart w:id="150" w:name="_Toc433809119"/>
      <w:bookmarkStart w:id="151" w:name="_Toc433811651"/>
      <w:bookmarkStart w:id="152" w:name="_Toc433669306"/>
      <w:bookmarkStart w:id="153" w:name="_Toc433811657"/>
      <w:bookmarkStart w:id="154" w:name="_Toc433811655"/>
      <w:bookmarkStart w:id="155" w:name="_Toc433669305"/>
      <w:bookmarkStart w:id="156" w:name="_Toc433809117"/>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mc:AlternateContent>
          <mc:Choice Requires="wps">
            <w:drawing>
              <wp:anchor behindDoc="0" distT="4445" distB="4445" distL="4445" distR="4445" simplePos="0" locked="0" layoutInCell="1" allowOverlap="1" relativeHeight="153" wp14:anchorId="33E9DA5C">
                <wp:simplePos x="0" y="0"/>
                <wp:positionH relativeFrom="column">
                  <wp:posOffset>182245</wp:posOffset>
                </wp:positionH>
                <wp:positionV relativeFrom="paragraph">
                  <wp:posOffset>965835</wp:posOffset>
                </wp:positionV>
                <wp:extent cx="5697220" cy="864870"/>
                <wp:effectExtent l="0" t="0" r="0" b="3810"/>
                <wp:wrapNone/>
                <wp:docPr id="6" name="Rectangle 9"/>
                <a:graphic xmlns:a="http://schemas.openxmlformats.org/drawingml/2006/main">
                  <a:graphicData uri="http://schemas.microsoft.com/office/word/2010/wordprocessingShape">
                    <wps:wsp>
                      <wps:cNvSpPr/>
                      <wps:spPr>
                        <a:xfrm>
                          <a:off x="0" y="0"/>
                          <a:ext cx="5696640" cy="86436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pPr>
                            <w:r>
                              <w:rPr/>
                            </w:r>
                          </w:p>
                        </w:txbxContent>
                      </wps:txbx>
                      <wps:bodyPr anchor="ctr">
                        <a:prstTxWarp prst="textNoShape"/>
                        <a:noAutofit/>
                      </wps:bodyPr>
                    </wps:wsp>
                  </a:graphicData>
                </a:graphic>
              </wp:anchor>
            </w:drawing>
          </mc:Choice>
          <mc:Fallback>
            <w:pict>
              <v:rect id="shape_0" ID="Rectangle 9" fillcolor="#c4dbe7" stroked="f" style="position:absolute;margin-left:14.35pt;margin-top:76.05pt;width:448.5pt;height:68pt" wp14:anchorId="33E9DA5C">
                <w10:wrap type="square"/>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pPr>
                      <w:r>
                        <w:rPr/>
                      </w:r>
                    </w:p>
                  </w:txbxContent>
                </v:textbox>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left" w:pos="5180" w:leader="none"/>
        </w:tabs>
        <w:ind w:left="720" w:hanging="0"/>
        <w:rPr>
          <w:color w:val="125B77" w:themeColor="accent1" w:themeShade="bf"/>
          <w:lang w:val="en-US"/>
        </w:rPr>
      </w:pPr>
      <w:r>
        <w:rPr>
          <w:color w:val="125B77" w:themeColor="accent1" w:themeShade="bf"/>
          <w:lang w:val="en-US"/>
        </w:rPr>
      </w:r>
    </w:p>
    <w:p>
      <w:pPr>
        <w:pStyle w:val="Heading1"/>
        <w:numPr>
          <w:ilvl w:val="0"/>
          <w:numId w:val="2"/>
        </w:numPr>
        <w:ind w:left="567" w:hanging="567"/>
        <w:rPr/>
      </w:pPr>
      <w:bookmarkStart w:id="157" w:name="_Toc26908522"/>
      <w:bookmarkStart w:id="158" w:name="_Ref22048946"/>
      <w:bookmarkStart w:id="159" w:name="__RefHeading___Toc27938_1476631708"/>
      <w:bookmarkEnd w:id="157"/>
      <w:bookmarkEnd w:id="158"/>
      <w:bookmarkEnd w:id="159"/>
      <w:r>
        <w:rPr/>
        <w:t>General description</w:t>
      </w:r>
    </w:p>
    <w:p>
      <w:pPr>
        <w:pStyle w:val="Subtitle"/>
        <w:rPr/>
      </w:pPr>
      <w:bookmarkStart w:id="160" w:name="_Toc399332155"/>
      <w:bookmarkStart w:id="161" w:name="_Toc399332957"/>
      <w:bookmarkStart w:id="162" w:name="_Toc399488078"/>
      <w:bookmarkStart w:id="163" w:name="_Toc399772426"/>
      <w:bookmarkStart w:id="164" w:name="_Toc399488077"/>
      <w:bookmarkStart w:id="165" w:name="_Toc399851523"/>
      <w:bookmarkStart w:id="166" w:name="_Toc399772430"/>
      <w:bookmarkStart w:id="167" w:name="_Toc399924494"/>
      <w:bookmarkStart w:id="168" w:name="_Toc399845763"/>
      <w:bookmarkStart w:id="169" w:name="_Toc399850609"/>
      <w:bookmarkStart w:id="170" w:name="_Toc399488085"/>
      <w:bookmarkStart w:id="171" w:name="_Toc399334037"/>
      <w:bookmarkStart w:id="172" w:name="_Toc399852288"/>
      <w:bookmarkStart w:id="173" w:name="_Toc399777498"/>
      <w:bookmarkStart w:id="174" w:name="_Toc399508269"/>
      <w:bookmarkStart w:id="175" w:name="_Toc399399523"/>
      <w:bookmarkStart w:id="176" w:name="_Toc399838253"/>
      <w:bookmarkStart w:id="177" w:name="_Toc399850612"/>
      <w:bookmarkStart w:id="178" w:name="_Toc399272502"/>
      <w:bookmarkStart w:id="179" w:name="_Toc399332963"/>
      <w:bookmarkStart w:id="180" w:name="_Toc399272505"/>
      <w:bookmarkStart w:id="181" w:name="_Toc399332153"/>
      <w:bookmarkStart w:id="182" w:name="_Toc400401804"/>
      <w:bookmarkStart w:id="183" w:name="_Toc399851524"/>
      <w:bookmarkStart w:id="184" w:name="_Toc399505313"/>
      <w:bookmarkStart w:id="185" w:name="_Toc400396469"/>
      <w:bookmarkStart w:id="186" w:name="_Toc399772427"/>
      <w:bookmarkStart w:id="187" w:name="_Toc399845769"/>
      <w:bookmarkStart w:id="188" w:name="_Toc399852296"/>
      <w:bookmarkStart w:id="189" w:name="_Toc399481807"/>
      <w:bookmarkStart w:id="190" w:name="_Toc399332956"/>
      <w:bookmarkStart w:id="191" w:name="_Toc399777502"/>
      <w:bookmarkStart w:id="192" w:name="_Toc399272506"/>
      <w:bookmarkStart w:id="193" w:name="_Toc399780329"/>
      <w:bookmarkStart w:id="194" w:name="_Toc399773476"/>
      <w:bookmarkStart w:id="195" w:name="_Toc399780325"/>
      <w:bookmarkStart w:id="196" w:name="_Toc399780326"/>
      <w:bookmarkStart w:id="197" w:name="_Toc400401801"/>
      <w:bookmarkStart w:id="198" w:name="_Toc399481813"/>
      <w:bookmarkStart w:id="199" w:name="_Toc400398040"/>
      <w:bookmarkStart w:id="200" w:name="_Toc399773478"/>
      <w:bookmarkStart w:id="201" w:name="_Toc399326009"/>
      <w:bookmarkStart w:id="202" w:name="_Toc399334052"/>
      <w:bookmarkStart w:id="203" w:name="_Toc399332960"/>
      <w:bookmarkStart w:id="204" w:name="_Toc399488082"/>
      <w:bookmarkStart w:id="205" w:name="_Toc399777506"/>
      <w:bookmarkStart w:id="206" w:name="_Toc399850153"/>
      <w:bookmarkStart w:id="207" w:name="_Toc399850673"/>
      <w:bookmarkStart w:id="208" w:name="_Toc399334038"/>
      <w:bookmarkStart w:id="209" w:name="_Toc399325998"/>
      <w:bookmarkStart w:id="210" w:name="_Toc399494497"/>
      <w:bookmarkStart w:id="211" w:name="_Toc399325999"/>
      <w:bookmarkStart w:id="212" w:name="_Toc399780324"/>
      <w:bookmarkStart w:id="213" w:name="_Toc399332151"/>
      <w:bookmarkStart w:id="214" w:name="_Toc399334042"/>
      <w:bookmarkStart w:id="215" w:name="_Toc399924502"/>
      <w:bookmarkStart w:id="216" w:name="_Toc399399524"/>
      <w:bookmarkStart w:id="217" w:name="_Toc399851528"/>
      <w:bookmarkStart w:id="218" w:name="_Toc399838247"/>
      <w:bookmarkStart w:id="219" w:name="_Toc400401806"/>
      <w:bookmarkStart w:id="220" w:name="_Toc400396468"/>
      <w:bookmarkStart w:id="221" w:name="_Toc400618204"/>
      <w:bookmarkStart w:id="222" w:name="_Toc399848852"/>
      <w:bookmarkStart w:id="223" w:name="_Toc400401807"/>
      <w:bookmarkStart w:id="224" w:name="_Toc399772440"/>
      <w:bookmarkStart w:id="225" w:name="_Toc399488080"/>
      <w:bookmarkStart w:id="226" w:name="_Toc399852286"/>
      <w:bookmarkStart w:id="227" w:name="_Toc399481808"/>
      <w:bookmarkStart w:id="228" w:name="_Toc399777500"/>
      <w:bookmarkStart w:id="229" w:name="_Toc399326006"/>
      <w:bookmarkStart w:id="230" w:name="_Toc399937648"/>
      <w:bookmarkStart w:id="231" w:name="_Toc399838250"/>
      <w:bookmarkStart w:id="232" w:name="_Toc400396471"/>
      <w:bookmarkStart w:id="233" w:name="_Toc400618206"/>
      <w:bookmarkStart w:id="234" w:name="_Toc399937645"/>
      <w:bookmarkStart w:id="235" w:name="_Toc399845980"/>
      <w:bookmarkStart w:id="236" w:name="_Toc399332955"/>
      <w:bookmarkStart w:id="237" w:name="_Toc399508276"/>
      <w:bookmarkStart w:id="238" w:name="_Toc400618203"/>
      <w:bookmarkStart w:id="239" w:name="_Toc399848860"/>
      <w:bookmarkStart w:id="240" w:name="_Toc399399526"/>
      <w:bookmarkStart w:id="241" w:name="_Toc399848865"/>
      <w:bookmarkStart w:id="242" w:name="_Toc399508270"/>
      <w:bookmarkStart w:id="243" w:name="_Toc399505315"/>
      <w:bookmarkStart w:id="244" w:name="_Toc399272503"/>
      <w:bookmarkStart w:id="245" w:name="_Toc400401802"/>
      <w:bookmarkStart w:id="246" w:name="_Toc399481820"/>
      <w:bookmarkStart w:id="247" w:name="_Toc399332156"/>
      <w:bookmarkStart w:id="248" w:name="_Toc399332958"/>
      <w:bookmarkStart w:id="249" w:name="_Toc399845766"/>
      <w:bookmarkStart w:id="250" w:name="_Toc399772433"/>
      <w:bookmarkStart w:id="251" w:name="_Toc399399522"/>
      <w:bookmarkStart w:id="252" w:name="_Toc399773482"/>
      <w:bookmarkStart w:id="253" w:name="_Toc399399530"/>
      <w:bookmarkStart w:id="254" w:name="_Toc399848854"/>
      <w:bookmarkStart w:id="255" w:name="_Toc400618215"/>
      <w:bookmarkStart w:id="256" w:name="_Toc399850606"/>
      <w:bookmarkStart w:id="257" w:name="_Toc399481809"/>
      <w:bookmarkStart w:id="258" w:name="_Toc400396474"/>
      <w:bookmarkStart w:id="259" w:name="_Toc400398035"/>
      <w:bookmarkStart w:id="260" w:name="_Toc400618210"/>
      <w:bookmarkStart w:id="261" w:name="_Toc399772432"/>
      <w:bookmarkStart w:id="262" w:name="_Toc399852287"/>
      <w:bookmarkStart w:id="263" w:name="_Toc399847575"/>
      <w:bookmarkStart w:id="264" w:name="_Toc399326003"/>
      <w:bookmarkStart w:id="265" w:name="_Toc399272501"/>
      <w:bookmarkStart w:id="266" w:name="_Toc399494499"/>
      <w:bookmarkStart w:id="267" w:name="_Toc399847567"/>
      <w:bookmarkStart w:id="268" w:name="_Toc399326002"/>
      <w:bookmarkStart w:id="269" w:name="_Toc399272508"/>
      <w:bookmarkStart w:id="270" w:name="_Toc399937644"/>
      <w:bookmarkStart w:id="271" w:name="_Toc399851526"/>
      <w:bookmarkStart w:id="272" w:name="_Toc399508272"/>
      <w:bookmarkStart w:id="273" w:name="_Toc399773475"/>
      <w:bookmarkStart w:id="274" w:name="_Toc399777499"/>
      <w:bookmarkStart w:id="275" w:name="_Toc399777501"/>
      <w:bookmarkStart w:id="276" w:name="_Toc399937643"/>
      <w:bookmarkStart w:id="277" w:name="_Toc400618205"/>
      <w:bookmarkStart w:id="278" w:name="_Toc399838249"/>
      <w:bookmarkStart w:id="279" w:name="_Toc399850147"/>
      <w:bookmarkStart w:id="280" w:name="_Toc399332959"/>
      <w:bookmarkStart w:id="281" w:name="_Toc399399525"/>
      <w:bookmarkStart w:id="282" w:name="_Toc399847568"/>
      <w:bookmarkStart w:id="283" w:name="_Toc399847566"/>
      <w:bookmarkStart w:id="284" w:name="_Toc399848853"/>
      <w:bookmarkStart w:id="285" w:name="_Toc399848851"/>
      <w:bookmarkStart w:id="286" w:name="_Toc399508271"/>
      <w:bookmarkStart w:id="287" w:name="_Toc399334041"/>
      <w:bookmarkStart w:id="288" w:name="_Toc400401805"/>
      <w:bookmarkStart w:id="289" w:name="_Toc399845976"/>
      <w:bookmarkStart w:id="290" w:name="_Toc399847582"/>
      <w:bookmarkStart w:id="291" w:name="_Toc399850669"/>
      <w:bookmarkStart w:id="292" w:name="_Toc399332159"/>
      <w:bookmarkStart w:id="293" w:name="_Toc399326001"/>
      <w:bookmarkStart w:id="294" w:name="_Toc399508274"/>
      <w:bookmarkStart w:id="295" w:name="_Toc399845764"/>
      <w:bookmarkStart w:id="296" w:name="_Toc399847570"/>
      <w:bookmarkStart w:id="297" w:name="_Toc399848855"/>
      <w:bookmarkStart w:id="298" w:name="_Toc399850149"/>
      <w:bookmarkStart w:id="299" w:name="_Toc399850622"/>
      <w:bookmarkStart w:id="300" w:name="_Toc399851527"/>
      <w:bookmarkStart w:id="301" w:name="_Toc399852290"/>
      <w:bookmarkStart w:id="302" w:name="_Toc399334040"/>
      <w:bookmarkStart w:id="303" w:name="_Toc399773480"/>
      <w:bookmarkStart w:id="304" w:name="_Toc399508275"/>
      <w:bookmarkStart w:id="305" w:name="_Toc399850625"/>
      <w:bookmarkStart w:id="306" w:name="_Toc399850152"/>
      <w:bookmarkStart w:id="307" w:name="_Toc399852291"/>
      <w:bookmarkStart w:id="308" w:name="_Toc399773477"/>
      <w:bookmarkStart w:id="309" w:name="_Toc399851525"/>
      <w:bookmarkStart w:id="310" w:name="_Toc400398038"/>
      <w:bookmarkStart w:id="311" w:name="_Toc399326000"/>
      <w:bookmarkStart w:id="312" w:name="_Toc399494501"/>
      <w:bookmarkStart w:id="313" w:name="_Toc399505318"/>
      <w:bookmarkStart w:id="314" w:name="_Toc399937646"/>
      <w:bookmarkStart w:id="315" w:name="_Toc399772431"/>
      <w:bookmarkStart w:id="316" w:name="_Toc399773479"/>
      <w:bookmarkStart w:id="317" w:name="_Toc399481811"/>
      <w:bookmarkStart w:id="318" w:name="_Toc400398037"/>
      <w:bookmarkStart w:id="319" w:name="_Toc400618207"/>
      <w:bookmarkStart w:id="320" w:name="_Toc400396472"/>
      <w:bookmarkStart w:id="321" w:name="_Toc399845992"/>
      <w:bookmarkStart w:id="322" w:name="_Toc399399528"/>
      <w:bookmarkStart w:id="323" w:name="_Toc399505321"/>
      <w:bookmarkStart w:id="324" w:name="_Toc399838252"/>
      <w:bookmarkStart w:id="325" w:name="_Toc399488083"/>
      <w:bookmarkStart w:id="326" w:name="_Toc399780328"/>
      <w:bookmarkStart w:id="327" w:name="_Toc399326004"/>
      <w:bookmarkStart w:id="328" w:name="_Toc399924501"/>
      <w:bookmarkStart w:id="329" w:name="_Toc399845768"/>
      <w:bookmarkStart w:id="330" w:name="_Toc399332961"/>
      <w:bookmarkStart w:id="331" w:name="_Toc399332157"/>
      <w:bookmarkStart w:id="332" w:name="_Toc399847573"/>
      <w:bookmarkStart w:id="333" w:name="_Toc399505317"/>
      <w:bookmarkStart w:id="334" w:name="_Toc399780327"/>
      <w:bookmarkStart w:id="335" w:name="_Toc399848856"/>
      <w:bookmarkStart w:id="336" w:name="_Toc399845984"/>
      <w:bookmarkStart w:id="337" w:name="_Toc399272504"/>
      <w:bookmarkStart w:id="338" w:name="_Toc399494500"/>
      <w:bookmarkStart w:id="339" w:name="_Toc399508273"/>
      <w:bookmarkStart w:id="340" w:name="_Toc399924499"/>
      <w:bookmarkStart w:id="341" w:name="_Toc399845765"/>
      <w:bookmarkStart w:id="342" w:name="_Toc399505319"/>
      <w:bookmarkStart w:id="343" w:name="_Toc399924500"/>
      <w:bookmarkStart w:id="344" w:name="_Toc399505322"/>
      <w:bookmarkStart w:id="345" w:name="_Toc399494502"/>
      <w:bookmarkStart w:id="346" w:name="_Toc400618208"/>
      <w:bookmarkStart w:id="347" w:name="_Toc399481812"/>
      <w:bookmarkStart w:id="348" w:name="_Toc399937649"/>
      <w:bookmarkStart w:id="349" w:name="_Toc400396473"/>
      <w:bookmarkStart w:id="350" w:name="_Toc399838251"/>
      <w:bookmarkStart w:id="351" w:name="_Toc399937656"/>
      <w:bookmarkStart w:id="352" w:name="_Toc399505316"/>
      <w:bookmarkStart w:id="353" w:name="_Toc399924508"/>
      <w:bookmarkStart w:id="354" w:name="_Toc399332158"/>
      <w:bookmarkStart w:id="355" w:name="_Toc399845996"/>
      <w:bookmarkStart w:id="356" w:name="_Toc399488084"/>
      <w:bookmarkStart w:id="357" w:name="_Toc399494503"/>
      <w:bookmarkStart w:id="358" w:name="_Toc399332962"/>
      <w:bookmarkStart w:id="359" w:name="_Toc399777503"/>
      <w:bookmarkStart w:id="360" w:name="_Toc399848858"/>
      <w:bookmarkStart w:id="361" w:name="_Toc399850151"/>
      <w:bookmarkStart w:id="362" w:name="_Toc399852293"/>
      <w:bookmarkStart w:id="363" w:name="_Toc399850628"/>
      <w:bookmarkStart w:id="364" w:name="_Toc399851529"/>
      <w:bookmarkStart w:id="365" w:name="_Toc399272507"/>
      <w:bookmarkStart w:id="366" w:name="_Toc399924498"/>
      <w:bookmarkStart w:id="367" w:name="_Toc399481814"/>
      <w:bookmarkStart w:id="368" w:name="_Toc400401808"/>
      <w:bookmarkStart w:id="369" w:name="_Toc399488081"/>
      <w:bookmarkStart w:id="370" w:name="_Toc399852300"/>
      <w:bookmarkStart w:id="371" w:name="_Toc399505320"/>
      <w:bookmarkStart w:id="372" w:name="_Toc400396470"/>
      <w:bookmarkStart w:id="373" w:name="_Toc399937647"/>
      <w:bookmarkStart w:id="374" w:name="_Toc399924497"/>
      <w:bookmarkStart w:id="375" w:name="_Toc399847572"/>
      <w:bookmarkStart w:id="376" w:name="_Toc399845988"/>
      <w:bookmarkStart w:id="377" w:name="_Toc399850150"/>
      <w:bookmarkStart w:id="378" w:name="_Toc399334043"/>
      <w:bookmarkStart w:id="379" w:name="_Toc399852292"/>
      <w:bookmarkStart w:id="380" w:name="_Toc399773481"/>
      <w:bookmarkStart w:id="381" w:name="_Toc399773483"/>
      <w:bookmarkStart w:id="382" w:name="_Toc399481806"/>
      <w:bookmarkStart w:id="383" w:name="_Toc399852289"/>
      <w:bookmarkStart w:id="384" w:name="_Toc399851537"/>
      <w:bookmarkStart w:id="385" w:name="_Toc399481810"/>
      <w:bookmarkStart w:id="386" w:name="_Toc399850640"/>
      <w:bookmarkStart w:id="387" w:name="_Toc400618209"/>
      <w:bookmarkStart w:id="388" w:name="_Toc399272509"/>
      <w:bookmarkStart w:id="389" w:name="_Toc399845767"/>
      <w:bookmarkStart w:id="390" w:name="_Toc399848857"/>
      <w:bookmarkStart w:id="391" w:name="_Toc399780334"/>
      <w:bookmarkStart w:id="392" w:name="_Toc399494496"/>
      <w:bookmarkStart w:id="393" w:name="_Toc399850146"/>
      <w:bookmarkStart w:id="394" w:name="_Toc399508277"/>
      <w:bookmarkStart w:id="395" w:name="_Toc400401803"/>
      <w:bookmarkStart w:id="396" w:name="_Toc399334046"/>
      <w:bookmarkStart w:id="397" w:name="_Toc400396475"/>
      <w:bookmarkStart w:id="398" w:name="_Toc399494504"/>
      <w:bookmarkStart w:id="399" w:name="_Toc399850157"/>
      <w:bookmarkStart w:id="400" w:name="_Toc399851530"/>
      <w:bookmarkStart w:id="401" w:name="_Toc399850148"/>
      <w:bookmarkStart w:id="402" w:name="_Toc399494498"/>
      <w:bookmarkStart w:id="403" w:name="_Toc400398033"/>
      <w:bookmarkStart w:id="404" w:name="_Toc399334049"/>
      <w:bookmarkStart w:id="405" w:name="_Toc399924495"/>
      <w:bookmarkStart w:id="406" w:name="_Toc399850145"/>
      <w:bookmarkStart w:id="407" w:name="_Toc400398034"/>
      <w:bookmarkStart w:id="408" w:name="_Toc399850617"/>
      <w:bookmarkStart w:id="409" w:name="_Toc399777504"/>
      <w:bookmarkStart w:id="410" w:name="_Toc399399527"/>
      <w:bookmarkStart w:id="411" w:name="_Toc399505314"/>
      <w:bookmarkStart w:id="412" w:name="_Toc399488079"/>
      <w:bookmarkStart w:id="413" w:name="_Toc399772435"/>
      <w:bookmarkStart w:id="414" w:name="_Toc399838248"/>
      <w:bookmarkStart w:id="415" w:name="_Toc399847571"/>
      <w:bookmarkStart w:id="416" w:name="_Toc399848863"/>
      <w:bookmarkStart w:id="417" w:name="_Toc400401812"/>
      <w:bookmarkStart w:id="418" w:name="_Toc399851536"/>
      <w:bookmarkStart w:id="419" w:name="_Toc399780336"/>
      <w:bookmarkStart w:id="420" w:name="_Toc399850643"/>
      <w:bookmarkStart w:id="421" w:name="_Toc399272511"/>
      <w:bookmarkStart w:id="422" w:name="_Toc399332966"/>
      <w:bookmarkStart w:id="423" w:name="_Toc399773484"/>
      <w:bookmarkStart w:id="424" w:name="_Toc399488089"/>
      <w:bookmarkStart w:id="425" w:name="_Toc399848866"/>
      <w:bookmarkStart w:id="426" w:name="_Toc400398039"/>
      <w:bookmarkStart w:id="427" w:name="_Toc399772434"/>
      <w:bookmarkStart w:id="428" w:name="_Toc399334044"/>
      <w:bookmarkStart w:id="429" w:name="_Toc399326005"/>
      <w:bookmarkStart w:id="430" w:name="_Toc399399531"/>
      <w:bookmarkStart w:id="431" w:name="_Toc399850649"/>
      <w:bookmarkStart w:id="432" w:name="_Toc400401809"/>
      <w:bookmarkStart w:id="433" w:name="_Toc399838257"/>
      <w:bookmarkStart w:id="434" w:name="_Toc399845775"/>
      <w:bookmarkStart w:id="435" w:name="_Toc400398036"/>
      <w:bookmarkStart w:id="436" w:name="_Toc399780330"/>
      <w:bookmarkStart w:id="437" w:name="_Toc399326008"/>
      <w:bookmarkStart w:id="438" w:name="_Toc399334048"/>
      <w:bookmarkStart w:id="439" w:name="_Toc399851532"/>
      <w:bookmarkStart w:id="440" w:name="_Toc399924503"/>
      <w:bookmarkStart w:id="441" w:name="_Toc399272516"/>
      <w:bookmarkStart w:id="442" w:name="_Toc399838259"/>
      <w:bookmarkStart w:id="443" w:name="_Toc399332160"/>
      <w:bookmarkStart w:id="444" w:name="_Toc399481816"/>
      <w:bookmarkStart w:id="445" w:name="_Toc399852295"/>
      <w:bookmarkStart w:id="446" w:name="_Toc399399529"/>
      <w:bookmarkStart w:id="447" w:name="_Toc399481815"/>
      <w:bookmarkStart w:id="448" w:name="_Toc400396477"/>
      <w:bookmarkStart w:id="449" w:name="_Toc399780323"/>
      <w:bookmarkStart w:id="450" w:name="_Toc399847569"/>
      <w:bookmarkStart w:id="451" w:name="_Toc399332161"/>
      <w:bookmarkStart w:id="452" w:name="_Toc400398043"/>
      <w:bookmarkStart w:id="453" w:name="_Toc399845772"/>
      <w:bookmarkStart w:id="454" w:name="_Toc399777509"/>
      <w:bookmarkStart w:id="455" w:name="_Toc399326010"/>
      <w:bookmarkStart w:id="456" w:name="_Toc399508279"/>
      <w:bookmarkStart w:id="457" w:name="_Toc399505324"/>
      <w:bookmarkStart w:id="458" w:name="_Toc399772436"/>
      <w:bookmarkStart w:id="459" w:name="_Toc399773485"/>
      <w:bookmarkStart w:id="460" w:name="_Toc399780333"/>
      <w:bookmarkStart w:id="461" w:name="_Toc399494505"/>
      <w:bookmarkStart w:id="462" w:name="_Toc399838256"/>
      <w:bookmarkStart w:id="463" w:name="_Toc399845777"/>
      <w:bookmarkStart w:id="464" w:name="_Toc399332164"/>
      <w:bookmarkStart w:id="465" w:name="_Toc399326007"/>
      <w:bookmarkStart w:id="466" w:name="_Toc399850663"/>
      <w:bookmarkStart w:id="467" w:name="_Toc399334047"/>
      <w:bookmarkStart w:id="468" w:name="_Toc399845771"/>
      <w:bookmarkStart w:id="469" w:name="_Toc399851535"/>
      <w:bookmarkStart w:id="470" w:name="_Toc399847574"/>
      <w:bookmarkStart w:id="471" w:name="_Toc399488091"/>
      <w:bookmarkStart w:id="472" w:name="_Toc399848859"/>
      <w:bookmarkStart w:id="473" w:name="_Toc399494510"/>
      <w:bookmarkStart w:id="474" w:name="_Toc399937651"/>
      <w:bookmarkStart w:id="475" w:name="_Toc399488088"/>
      <w:bookmarkStart w:id="476" w:name="_Toc400398042"/>
      <w:bookmarkStart w:id="477" w:name="_Toc399508281"/>
      <w:bookmarkStart w:id="478" w:name="_Toc400396476"/>
      <w:bookmarkStart w:id="479" w:name="_Toc399850156"/>
      <w:bookmarkStart w:id="480" w:name="_Toc399924504"/>
      <w:bookmarkStart w:id="481" w:name="_Toc399852297"/>
      <w:bookmarkStart w:id="482" w:name="_Toc399508280"/>
      <w:bookmarkStart w:id="483" w:name="_Toc399272513"/>
      <w:bookmarkStart w:id="484" w:name="_Toc399332162"/>
      <w:bookmarkStart w:id="485" w:name="_Toc399848864"/>
      <w:bookmarkStart w:id="486" w:name="_Toc399777508"/>
      <w:bookmarkStart w:id="487" w:name="_Toc399399536"/>
      <w:bookmarkStart w:id="488" w:name="_Toc400396479"/>
      <w:bookmarkStart w:id="489" w:name="_Toc399846015"/>
      <w:bookmarkStart w:id="490" w:name="_Toc399773486"/>
      <w:bookmarkStart w:id="491" w:name="_Toc399488087"/>
      <w:bookmarkStart w:id="492" w:name="_Toc400401810"/>
      <w:bookmarkStart w:id="493" w:name="_Toc399399532"/>
      <w:bookmarkStart w:id="494" w:name="_Toc399847578"/>
      <w:bookmarkStart w:id="495" w:name="_Toc400618212"/>
      <w:bookmarkStart w:id="496" w:name="_Toc399924505"/>
      <w:bookmarkStart w:id="497" w:name="_Toc399847577"/>
      <w:bookmarkStart w:id="498" w:name="_Toc399838258"/>
      <w:bookmarkStart w:id="499" w:name="_Toc399846012"/>
      <w:bookmarkStart w:id="500" w:name="_Toc399505325"/>
      <w:bookmarkStart w:id="501" w:name="_Toc399847576"/>
      <w:bookmarkStart w:id="502" w:name="_Toc399777510"/>
      <w:bookmarkStart w:id="503" w:name="_Toc399481818"/>
      <w:bookmarkStart w:id="504" w:name="_Toc400618211"/>
      <w:bookmarkStart w:id="505" w:name="_Toc399334039"/>
      <w:bookmarkStart w:id="506" w:name="_Toc399850646"/>
      <w:bookmarkStart w:id="507" w:name="_Toc400618214"/>
      <w:bookmarkStart w:id="508" w:name="_Toc399937642"/>
      <w:bookmarkStart w:id="509" w:name="_Toc399505323"/>
      <w:bookmarkStart w:id="510" w:name="_Toc399924496"/>
      <w:bookmarkStart w:id="511" w:name="_Toc399332154"/>
      <w:bookmarkStart w:id="512" w:name="_Toc400618217"/>
      <w:bookmarkStart w:id="513" w:name="_Toc399488090"/>
      <w:bookmarkStart w:id="514" w:name="_Toc399494506"/>
      <w:bookmarkStart w:id="515" w:name="_Toc400401815"/>
      <w:bookmarkStart w:id="516" w:name="_Toc399272512"/>
      <w:bookmarkStart w:id="517" w:name="_Toc399937650"/>
      <w:bookmarkStart w:id="518" w:name="_Toc400618213"/>
      <w:bookmarkStart w:id="519" w:name="_Toc399937653"/>
      <w:bookmarkStart w:id="520" w:name="_Toc399494508"/>
      <w:bookmarkStart w:id="521" w:name="_Toc399481817"/>
      <w:bookmarkStart w:id="522" w:name="_Toc399332967"/>
      <w:bookmarkStart w:id="523" w:name="_Toc399846018"/>
      <w:bookmarkStart w:id="524" w:name="_Toc399773489"/>
      <w:bookmarkStart w:id="525" w:name="_Toc399846024"/>
      <w:bookmarkStart w:id="526" w:name="_Toc399850155"/>
      <w:bookmarkStart w:id="527" w:name="_Toc399845774"/>
      <w:bookmarkStart w:id="528" w:name="_Toc399326013"/>
      <w:bookmarkStart w:id="529" w:name="_Toc399838254"/>
      <w:bookmarkStart w:id="530" w:name="_Toc399399535"/>
      <w:bookmarkStart w:id="531" w:name="_Toc399772429"/>
      <w:bookmarkStart w:id="532" w:name="_Toc399850158"/>
      <w:bookmarkStart w:id="533" w:name="_Toc399850666"/>
      <w:bookmarkStart w:id="534" w:name="_Toc399332163"/>
      <w:bookmarkStart w:id="535" w:name="_Toc399505327"/>
      <w:bookmarkStart w:id="536" w:name="_Toc400398041"/>
      <w:bookmarkStart w:id="537" w:name="_Toc399848861"/>
      <w:bookmarkStart w:id="538" w:name="_Toc399334051"/>
      <w:bookmarkStart w:id="539" w:name="_Toc399332165"/>
      <w:bookmarkStart w:id="540" w:name="_Toc399847579"/>
      <w:bookmarkStart w:id="541" w:name="_Toc399505328"/>
      <w:bookmarkStart w:id="542" w:name="_Toc399772438"/>
      <w:bookmarkStart w:id="543" w:name="_Toc399272515"/>
      <w:bookmarkStart w:id="544" w:name="_Toc399924510"/>
      <w:bookmarkStart w:id="545" w:name="_Toc399845779"/>
      <w:bookmarkStart w:id="546" w:name="_Toc399508282"/>
      <w:bookmarkStart w:id="547" w:name="_Toc399846029"/>
      <w:bookmarkStart w:id="548" w:name="_Toc399332970"/>
      <w:bookmarkStart w:id="549" w:name="_Toc399852298"/>
      <w:bookmarkStart w:id="550" w:name="_Toc399332964"/>
      <w:bookmarkStart w:id="551" w:name="_Toc399845776"/>
      <w:bookmarkStart w:id="552" w:name="_Toc399481822"/>
      <w:bookmarkStart w:id="553" w:name="_Toc399773488"/>
      <w:bookmarkStart w:id="554" w:name="_Toc399399538"/>
      <w:bookmarkStart w:id="555" w:name="_Toc399937655"/>
      <w:bookmarkStart w:id="556" w:name="_Toc399838261"/>
      <w:bookmarkStart w:id="557" w:name="_Toc399488092"/>
      <w:bookmarkStart w:id="558" w:name="_Toc399334050"/>
      <w:bookmarkStart w:id="559" w:name="_Toc400398046"/>
      <w:bookmarkStart w:id="560" w:name="_Toc399332971"/>
      <w:bookmarkStart w:id="561" w:name="_Toc399505329"/>
      <w:bookmarkStart w:id="562" w:name="_Toc399505326"/>
      <w:bookmarkStart w:id="563" w:name="_Toc399780339"/>
      <w:bookmarkStart w:id="564" w:name="_Toc399772439"/>
      <w:bookmarkStart w:id="565" w:name="_Toc399777512"/>
      <w:bookmarkStart w:id="566" w:name="_Toc399924506"/>
      <w:bookmarkStart w:id="567" w:name="_Toc399852302"/>
      <w:bookmarkStart w:id="568" w:name="_Toc399780331"/>
      <w:bookmarkStart w:id="569" w:name="_Toc400398045"/>
      <w:bookmarkStart w:id="570" w:name="_Toc400401813"/>
      <w:bookmarkStart w:id="571" w:name="_Toc400396480"/>
      <w:bookmarkStart w:id="572" w:name="_Toc400396484"/>
      <w:bookmarkStart w:id="573" w:name="_Toc399846004"/>
      <w:bookmarkStart w:id="574" w:name="_Toc399845778"/>
      <w:bookmarkStart w:id="575" w:name="_Toc399851538"/>
      <w:bookmarkStart w:id="576" w:name="_Toc399937652"/>
      <w:bookmarkStart w:id="577" w:name="_Toc399850154"/>
      <w:bookmarkStart w:id="578" w:name="_Toc399850656"/>
      <w:bookmarkStart w:id="579" w:name="_Toc399777507"/>
      <w:bookmarkStart w:id="580" w:name="_Toc399494509"/>
      <w:bookmarkStart w:id="581" w:name="_Toc399851533"/>
      <w:bookmarkStart w:id="582" w:name="_Toc400398044"/>
      <w:bookmarkStart w:id="583" w:name="_Toc399838260"/>
      <w:bookmarkStart w:id="584" w:name="_Toc399780335"/>
      <w:bookmarkStart w:id="585" w:name="_Toc399399534"/>
      <w:bookmarkStart w:id="586" w:name="_Toc399508278"/>
      <w:bookmarkStart w:id="587" w:name="_Toc399399533"/>
      <w:bookmarkStart w:id="588" w:name="_Toc399780332"/>
      <w:bookmarkStart w:id="589" w:name="_Toc399838263"/>
      <w:bookmarkStart w:id="590" w:name="_Toc399780337"/>
      <w:bookmarkStart w:id="591" w:name="_Toc400401816"/>
      <w:bookmarkStart w:id="592" w:name="_Toc399851534"/>
      <w:bookmarkStart w:id="593" w:name="_Toc400396481"/>
      <w:bookmarkStart w:id="594" w:name="_Toc399850159"/>
      <w:bookmarkStart w:id="595" w:name="_Toc399846007"/>
      <w:bookmarkStart w:id="596" w:name="_Toc400396482"/>
      <w:bookmarkStart w:id="597" w:name="_Toc399332166"/>
      <w:bookmarkStart w:id="598" w:name="_Toc399772428"/>
      <w:bookmarkStart w:id="599" w:name="_Toc399773490"/>
      <w:bookmarkStart w:id="600" w:name="_Toc399937654"/>
      <w:bookmarkStart w:id="601" w:name="_Toc399847580"/>
      <w:bookmarkStart w:id="602" w:name="_Toc399846021"/>
      <w:bookmarkStart w:id="603" w:name="_Toc399494511"/>
      <w:bookmarkStart w:id="604" w:name="_Toc399399537"/>
      <w:bookmarkStart w:id="605" w:name="_Toc400401814"/>
      <w:bookmarkStart w:id="606" w:name="_Toc399773487"/>
      <w:bookmarkStart w:id="607" w:name="_Toc399838255"/>
      <w:bookmarkStart w:id="608" w:name="_Toc399777511"/>
      <w:bookmarkStart w:id="609" w:name="_Toc400401811"/>
      <w:bookmarkStart w:id="610" w:name="_Toc400618219"/>
      <w:bookmarkStart w:id="611" w:name="_Toc399924507"/>
      <w:bookmarkStart w:id="612" w:name="_Toc399852294"/>
      <w:bookmarkStart w:id="613" w:name="_Toc399488086"/>
      <w:bookmarkStart w:id="614" w:name="_Toc399845770"/>
      <w:bookmarkStart w:id="615" w:name="_Toc399772437"/>
      <w:bookmarkStart w:id="616" w:name="_Toc399508285"/>
      <w:bookmarkStart w:id="617" w:name="_Toc399773491"/>
      <w:bookmarkStart w:id="618" w:name="_Toc399272514"/>
      <w:bookmarkStart w:id="619" w:name="_Toc399850160"/>
      <w:bookmarkStart w:id="620" w:name="_Toc399772442"/>
      <w:bookmarkStart w:id="621" w:name="_Toc399326011"/>
      <w:bookmarkStart w:id="622" w:name="_Toc399777514"/>
      <w:bookmarkStart w:id="623" w:name="_Toc399838262"/>
      <w:bookmarkStart w:id="624" w:name="_Toc399777513"/>
      <w:bookmarkStart w:id="625" w:name="_Toc399780338"/>
      <w:bookmarkStart w:id="626" w:name="_Toc399777505"/>
      <w:bookmarkStart w:id="627" w:name="_Toc399494512"/>
      <w:bookmarkStart w:id="628" w:name="_Toc399848862"/>
      <w:bookmarkStart w:id="629" w:name="_Toc400396478"/>
      <w:bookmarkStart w:id="630" w:name="_Toc399851531"/>
      <w:bookmarkStart w:id="631" w:name="_Toc399494507"/>
      <w:bookmarkStart w:id="632" w:name="_Toc399852301"/>
      <w:bookmarkStart w:id="633" w:name="_Toc399845973"/>
      <w:bookmarkStart w:id="634" w:name="_Toc399334045"/>
      <w:bookmarkStart w:id="635" w:name="_Toc400396483"/>
      <w:bookmarkStart w:id="636" w:name="_Toc399332965"/>
      <w:bookmarkStart w:id="637" w:name="_Toc399846000"/>
      <w:bookmarkStart w:id="638" w:name="_Toc399332152"/>
      <w:bookmarkStart w:id="639" w:name="_Toc400398049"/>
      <w:bookmarkStart w:id="640" w:name="_Toc399848867"/>
      <w:bookmarkStart w:id="641" w:name="_Toc400398047"/>
      <w:bookmarkStart w:id="642" w:name="_Toc400618216"/>
      <w:bookmarkStart w:id="643" w:name="_Toc399508283"/>
      <w:bookmarkStart w:id="644" w:name="_Toc399924509"/>
      <w:bookmarkStart w:id="645" w:name="_Toc399852299"/>
      <w:bookmarkStart w:id="646" w:name="_Toc399481819"/>
      <w:bookmarkStart w:id="647" w:name="_Toc400401817"/>
      <w:bookmarkStart w:id="648" w:name="_Toc400398048"/>
      <w:bookmarkStart w:id="649" w:name="_Toc399508284"/>
      <w:bookmarkStart w:id="650" w:name="_Toc399272510"/>
      <w:bookmarkStart w:id="651" w:name="_Toc399845773"/>
      <w:bookmarkStart w:id="652" w:name="_Toc399488093"/>
      <w:bookmarkStart w:id="653" w:name="_Toc399326012"/>
      <w:bookmarkStart w:id="654" w:name="_Toc399272517"/>
      <w:bookmarkStart w:id="655" w:name="_Toc399481821"/>
      <w:bookmarkStart w:id="656" w:name="_Toc399772441"/>
      <w:bookmarkStart w:id="657" w:name="_Toc400618218"/>
      <w:bookmarkStart w:id="658" w:name="_Toc399332167"/>
      <w:bookmarkStart w:id="659" w:name="_Toc399332968"/>
      <w:bookmarkStart w:id="660" w:name="_Toc399846034"/>
      <w:bookmarkStart w:id="661" w:name="_Toc399847581"/>
      <w:bookmarkStart w:id="662" w:name="_Toc399850161"/>
      <w:bookmarkStart w:id="663" w:name="_Toc399851539"/>
      <w:bookmarkStart w:id="664" w:name="_Toc399937657"/>
      <w:bookmarkStart w:id="665" w:name="_Toc399850677"/>
      <w:bookmarkStart w:id="666" w:name="_Toc399937658"/>
      <w:bookmarkStart w:id="667" w:name="_Toc399332969"/>
      <w:bookmarkStart w:id="668" w:name="_Toc399326014"/>
      <w:bookmarkStart w:id="669" w:name="_Toc39933405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lang w:val="en-US"/>
        </w:rPr>
        <w:fldChar w:fldCharType="begin"/>
      </w:r>
      <w:r>
        <w:instrText> REF _Ref22763944 \r \h </w:instrText>
      </w:r>
      <w:r>
        <w:fldChar w:fldCharType="separate"/>
      </w:r>
      <w:r>
        <w:t>2.2</w:t>
      </w:r>
      <w:r>
        <w:fldChar w:fldCharType="end"/>
      </w:r>
      <w:r>
        <w:rPr>
          <w:lang w:val="en-US"/>
        </w:rPr>
        <w:t xml:space="preserve"> to </w:t>
      </w:r>
      <w:r>
        <w:rPr>
          <w:lang w:val="en-US"/>
        </w:rPr>
        <w:fldChar w:fldCharType="begin"/>
      </w:r>
      <w:r>
        <w:instrText> REF _Ref22245580 \r \h </w:instrText>
      </w:r>
      <w:r>
        <w:fldChar w:fldCharType="separate"/>
      </w:r>
      <w:r>
        <w:t>2.6</w:t>
      </w:r>
      <w:r>
        <w:fldChar w:fldCharType="end"/>
      </w:r>
      <w:r>
        <w:rPr>
          <w:lang w:val="en-US"/>
        </w:rPr>
        <w:t xml:space="preserve"> describe the interactions in the different Phases of MCM: Contract, Plan, Validate, Operate and Settle.</w:t>
      </w:r>
    </w:p>
    <w:p>
      <w:pPr>
        <w:pStyle w:val="Heading2"/>
        <w:numPr>
          <w:ilvl w:val="1"/>
          <w:numId w:val="2"/>
        </w:numPr>
        <w:rPr/>
      </w:pPr>
      <w:bookmarkStart w:id="670" w:name="_Ref22763887"/>
      <w:bookmarkStart w:id="671" w:name="_Toc26908523"/>
      <w:bookmarkStart w:id="672" w:name="__RefHeading___Toc27940_1476631708"/>
      <w:bookmarkEnd w:id="670"/>
      <w:bookmarkEnd w:id="671"/>
      <w:bookmarkEnd w:id="672"/>
      <w:r>
        <w:rPr/>
        <w:t>USEF general concepts</w:t>
      </w:r>
    </w:p>
    <w:p>
      <w:pPr>
        <w:pStyle w:val="Contents1"/>
        <w:rPr>
          <w:lang w:val="en-US"/>
        </w:rPr>
      </w:pPr>
      <w:bookmarkStart w:id="673" w:name="_Toc23756306"/>
      <w:bookmarkEnd w:id="673"/>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bookmarkStart w:id="674" w:name="_Toc23756307"/>
      <w:bookmarkEnd w:id="674"/>
      <w:r>
        <w:rPr/>
        <w:t>The USEF MCM operations scheme distinguishes five phases:</w:t>
      </w:r>
    </w:p>
    <w:p>
      <w:pPr>
        <w:pStyle w:val="Normal"/>
        <w:rPr/>
      </w:pPr>
      <w:bookmarkStart w:id="675" w:name="_Toc23756308"/>
      <w:bookmarkStart w:id="676" w:name="_Toc23756308"/>
      <w:bookmarkEnd w:id="676"/>
      <w:r>
        <w:rPr/>
      </w:r>
    </w:p>
    <w:p>
      <w:pPr>
        <w:pStyle w:val="Normal"/>
        <w:jc w:val="center"/>
        <w:rPr/>
      </w:pPr>
      <w:bookmarkStart w:id="677" w:name="_Toc23756309"/>
      <w:bookmarkEnd w:id="677"/>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p>
    <w:p>
      <w:pPr>
        <w:pStyle w:val="Normal"/>
        <w:rPr/>
      </w:pPr>
      <w:bookmarkStart w:id="678" w:name="_Toc23756310"/>
      <w:bookmarkStart w:id="679" w:name="_Toc23756310"/>
      <w:bookmarkEnd w:id="679"/>
      <w:r>
        <w:rPr/>
      </w:r>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80" w:name="_Toc23756327"/>
      <w:bookmarkEnd w:id="680"/>
      <w:r>
        <w:rPr/>
        <w:t>:</w:t>
      </w:r>
    </w:p>
    <w:p>
      <w:pPr>
        <w:pStyle w:val="ListParagraph"/>
        <w:numPr>
          <w:ilvl w:val="0"/>
          <w:numId w:val="10"/>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81" w:name="_Toc23756328"/>
      <w:bookmarkEnd w:id="681"/>
      <w:r>
        <w:rPr/>
        <w:t>.</w:t>
      </w:r>
    </w:p>
    <w:p>
      <w:pPr>
        <w:pStyle w:val="ListParagraph"/>
        <w:numPr>
          <w:ilvl w:val="0"/>
          <w:numId w:val="10"/>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82" w:name="_Toc23756329"/>
      <w:bookmarkEnd w:id="682"/>
      <w:r>
        <w:rPr/>
        <w:t>.</w:t>
      </w:r>
    </w:p>
    <w:p>
      <w:pPr>
        <w:pStyle w:val="ListParagraph"/>
        <w:numPr>
          <w:ilvl w:val="0"/>
          <w:numId w:val="10"/>
        </w:numPr>
        <w:rPr>
          <w:lang w:val="en-US"/>
        </w:rPr>
      </w:pPr>
      <w:r>
        <w:rPr>
          <w:b/>
          <w:bCs/>
          <w:lang w:val="en-US"/>
        </w:rPr>
        <w:t>Validate:</w:t>
      </w:r>
      <w:bookmarkStart w:id="683" w:name="_Toc23756330"/>
      <w:bookmarkEnd w:id="683"/>
      <w:r>
        <w:rPr>
          <w:lang w:val="en-US"/>
        </w:rPr>
        <w:t xml:space="preserve"> the DSO uses D-prognoses to validate whether the demand and supply of energy can be distributed safely without any limitations. If congestion occurs, the DSO can procure flexibility from AGRs to resolve grid capacity issues. </w:t>
      </w:r>
    </w:p>
    <w:p>
      <w:pPr>
        <w:pStyle w:val="ListParagraph"/>
        <w:numPr>
          <w:ilvl w:val="0"/>
          <w:numId w:val="10"/>
        </w:numPr>
        <w:rPr>
          <w:lang w:val="en-US"/>
        </w:rPr>
      </w:pPr>
      <w:r>
        <w:rPr>
          <w:b/>
          <w:bCs/>
          <w:lang w:val="en-US"/>
        </w:rPr>
        <w:t>Operate:</w:t>
      </w:r>
      <w:bookmarkStart w:id="684" w:name="_Toc23756331"/>
      <w:bookmarkEnd w:id="684"/>
      <w:r>
        <w:rPr>
          <w:lang w:val="en-US"/>
        </w:rPr>
        <w:t xml:space="preserve"> in the operate phase, the actual assets and appliances are dispatched and the AGR adheres to its D-prognoses. When required, DSOs can invoke additional flexibility from AGRs to resolve unexpected congestion.</w:t>
      </w:r>
    </w:p>
    <w:p>
      <w:pPr>
        <w:pStyle w:val="ListParagraph"/>
        <w:numPr>
          <w:ilvl w:val="0"/>
          <w:numId w:val="10"/>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bookmarkStart w:id="685" w:name="_Toc23756333"/>
      <w:bookmarkEnd w:id="685"/>
      <w:r>
        <w:rPr/>
        <w:t>USEF Operating regimes</w:t>
      </w:r>
    </w:p>
    <w:p>
      <w:pPr>
        <w:pStyle w:val="Normal"/>
        <w:rPr>
          <w:lang w:val="en-US"/>
        </w:rPr>
      </w:pPr>
      <w:bookmarkStart w:id="686" w:name="_Toc23756334"/>
      <w:bookmarkEnd w:id="686"/>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p>
    <w:p>
      <w:pPr>
        <w:pStyle w:val="Normal"/>
        <w:rPr>
          <w:lang w:val="en-US"/>
        </w:rPr>
      </w:pPr>
      <w:bookmarkStart w:id="687" w:name="_Toc23756335"/>
      <w:bookmarkStart w:id="688" w:name="_Toc23756335"/>
      <w:bookmarkEnd w:id="688"/>
      <w:r>
        <w:rPr>
          <w:lang w:val="en-US"/>
        </w:rPr>
      </w:r>
    </w:p>
    <w:p>
      <w:pPr>
        <w:pStyle w:val="Normal"/>
        <w:keepNext/>
        <w:jc w:val="center"/>
        <w:rPr/>
      </w:pPr>
      <w:bookmarkStart w:id="689" w:name="_Toc23756336"/>
      <w:bookmarkEnd w:id="689"/>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p>
    <w:p>
      <w:pPr>
        <w:pStyle w:val="Caption1"/>
        <w:jc w:val="center"/>
        <w:rPr/>
      </w:pPr>
      <w:bookmarkStart w:id="690" w:name="_Ref388958667"/>
      <w:bookmarkStart w:id="691" w:name="_Ref388473797"/>
      <w:r>
        <w:rPr>
          <w:lang w:val="en-US"/>
        </w:rPr>
        <w:t xml:space="preserve">Figure </w:t>
      </w:r>
      <w:r>
        <w:fldChar w:fldCharType="begin"/>
      </w:r>
      <w:r>
        <w:instrText>STYLEREF 1 \s</w:instrText>
      </w:r>
      <w:r>
        <w:fldChar w:fldCharType="separate"/>
      </w:r>
      <w:bookmarkStart w:id="692" w:name="__Fieldmark__2702_353876042"/>
      <w:r>
        <w:rPr>
          <w:lang w:val="en-US"/>
        </w:rPr>
        <w:t>2</w:t>
      </w:r>
      <w:bookmarkStart w:id="693" w:name="__Fieldmark__2849_1476631708"/>
      <w:r>
        <w:rPr>
          <w:lang w:val="en-US"/>
        </w:rPr>
      </w:r>
      <w:r>
        <w:fldChar w:fldCharType="end"/>
      </w:r>
      <w:bookmarkStart w:id="694" w:name="__Fieldmark__2734_1926587976"/>
      <w:bookmarkEnd w:id="691"/>
      <w:bookmarkEnd w:id="692"/>
      <w:bookmarkEnd w:id="693"/>
      <w:bookmarkEnd w:id="694"/>
      <w:r>
        <w:rPr>
          <w:lang w:val="en-US"/>
        </w:rPr>
        <w:noBreakHyphen/>
      </w:r>
      <w:r>
        <w:rPr>
          <w:lang w:val="en-US"/>
        </w:rPr>
        <w:fldChar w:fldCharType="begin"/>
      </w:r>
      <w:r>
        <w:instrText> SEQ Afbeelding \* ARABIC </w:instrText>
      </w:r>
      <w:r>
        <w:fldChar w:fldCharType="separate"/>
      </w:r>
      <w:r>
        <w:t>1</w:t>
      </w:r>
      <w:r>
        <w:fldChar w:fldCharType="end"/>
      </w:r>
      <w:bookmarkEnd w:id="690"/>
      <w:r>
        <w:rPr>
          <w:lang w:val="en-US"/>
        </w:rPr>
        <w:t>: USEF Operating regimes.</w:t>
      </w:r>
    </w:p>
    <w:p>
      <w:pPr>
        <w:pStyle w:val="Normal"/>
        <w:rPr>
          <w:lang w:val="en-US"/>
        </w:rPr>
      </w:pPr>
      <w:bookmarkStart w:id="695" w:name="_Toc23756338"/>
      <w:bookmarkStart w:id="696" w:name="_Toc23756338"/>
      <w:bookmarkEnd w:id="696"/>
      <w:r>
        <w:rPr>
          <w:lang w:val="en-US"/>
        </w:rPr>
      </w:r>
    </w:p>
    <w:p>
      <w:pPr>
        <w:pStyle w:val="Normal"/>
        <w:rPr/>
      </w:pPr>
      <w:r>
        <w:rPr>
          <w:lang w:val="en-US"/>
        </w:rPr>
        <w:t xml:space="preserve">UFTP flexibility trading takes place solely in the yellow regime. Full descriptions of all other regimes can be found in </w:t>
      </w:r>
      <w:sdt>
        <w:sdtPr>
          <w:citation/>
        </w:sdtPr>
        <w:sdtContent>
          <w:r>
            <w:rPr>
              <w:lang w:val="en-US"/>
            </w:rPr>
            <w:fldChar w:fldCharType="begin"/>
          </w:r>
          <w:r>
            <w:instrText>CITATION USE151 \l 1033</w:instrText>
          </w:r>
          <w:r>
            <w:fldChar w:fldCharType="separate"/>
          </w:r>
          <w:r>
            <w:t>[3]</w:t>
          </w:r>
          <w:r>
            <w:fldChar w:fldCharType="end"/>
          </w:r>
        </w:sdtContent>
      </w:sdt>
      <w:bookmarkStart w:id="697" w:name="_Toc23756339"/>
      <w:bookmarkEnd w:id="697"/>
      <w:r>
        <w:rPr>
          <w:lang w:val="en-US"/>
        </w:rPr>
        <w:t>.</w:t>
      </w:r>
    </w:p>
    <w:p>
      <w:pPr>
        <w:pStyle w:val="Contents1"/>
        <w:keepNext/>
        <w:rPr>
          <w:lang w:val="en-US"/>
        </w:rPr>
      </w:pPr>
      <w:bookmarkStart w:id="698" w:name="_Toc23756340"/>
      <w:bookmarkEnd w:id="698"/>
      <w:r>
        <w:rPr>
          <w:lang w:val="en-US"/>
        </w:rPr>
        <w:t>Day-ahead and intraday flexibility trading</w:t>
      </w:r>
    </w:p>
    <w:p>
      <w:pPr>
        <w:pStyle w:val="Normal"/>
        <w:rPr>
          <w:lang w:val="en-US"/>
        </w:rPr>
      </w:pPr>
      <w:bookmarkStart w:id="699" w:name="_Toc23756341"/>
      <w:bookmarkEnd w:id="699"/>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p>
    <w:p>
      <w:pPr>
        <w:pStyle w:val="Normal"/>
        <w:rPr>
          <w:lang w:val="en-US"/>
        </w:rPr>
      </w:pPr>
      <w:bookmarkStart w:id="700" w:name="_Toc23756342"/>
      <w:bookmarkStart w:id="701" w:name="_Toc23756342"/>
      <w:bookmarkEnd w:id="701"/>
      <w:r>
        <w:rPr>
          <w:lang w:val="en-US"/>
        </w:rPr>
      </w:r>
    </w:p>
    <w:p>
      <w:pPr>
        <w:pStyle w:val="Normal"/>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szCs w:val="22"/>
          <w:lang w:val="en-US"/>
        </w:rPr>
        <w:fldChar w:fldCharType="begin"/>
      </w:r>
      <w:r>
        <w:instrText> REF _Ref299807249 \r \h </w:instrText>
      </w:r>
      <w:r>
        <w:fldChar w:fldCharType="separate"/>
      </w:r>
      <w:r>
        <w:t>2.4.5</w:t>
      </w:r>
      <w:r>
        <w:fldChar w:fldCharType="end"/>
      </w:r>
      <w:r>
        <w:rPr>
          <w:b/>
          <w:lang w:val="en-US"/>
        </w:rPr>
        <w:t xml:space="preserve"> </w:t>
      </w:r>
      <w:r>
        <w:rPr>
          <w:szCs w:val="22"/>
          <w:lang w:val="en-US"/>
        </w:rPr>
        <w:t>(</w:t>
      </w:r>
      <w:r>
        <w:rPr>
          <w:szCs w:val="22"/>
          <w:lang w:val="en-US"/>
        </w:rPr>
        <w:fldChar w:fldCharType="begin"/>
      </w:r>
      <w:r>
        <w:instrText> REF _Ref382988877 \h </w:instrText>
      </w:r>
      <w:r>
        <w:fldChar w:fldCharType="separate"/>
      </w:r>
      <w:r/>
      <w:r>
        <w:fldChar w:fldCharType="end"/>
      </w:r>
      <w:r>
        <w:rPr>
          <w:szCs w:val="22"/>
          <w:lang w:val="en-US"/>
        </w:rPr>
        <w:t>).</w:t>
      </w:r>
    </w:p>
    <w:p>
      <w:pPr>
        <w:pStyle w:val="Normal"/>
        <w:rPr>
          <w:szCs w:val="22"/>
          <w:lang w:val="en-US"/>
        </w:rPr>
      </w:pPr>
      <w:bookmarkStart w:id="702" w:name="_Toc23756344"/>
      <w:bookmarkStart w:id="703" w:name="_Toc23756344"/>
      <w:bookmarkEnd w:id="703"/>
      <w:r>
        <w:rPr>
          <w:szCs w:val="22"/>
          <w:lang w:val="en-US"/>
        </w:rPr>
      </w:r>
    </w:p>
    <w:p>
      <w:pPr>
        <w:pStyle w:val="Normal"/>
        <w:rPr>
          <w:szCs w:val="22"/>
          <w:lang w:val="en-US"/>
        </w:rPr>
      </w:pPr>
      <w:bookmarkStart w:id="704" w:name="_Toc23756345"/>
      <w:bookmarkEnd w:id="704"/>
      <w:r>
        <w:rPr>
          <w:szCs w:val="22"/>
          <w:lang w:val="en-US"/>
        </w:rPr>
        <w:t>UFTP supports both day-ahead and intraday trading. Intraday trading is optional for UFTP.</w:t>
      </w:r>
    </w:p>
    <w:p>
      <w:pPr>
        <w:pStyle w:val="Contents1"/>
        <w:rPr>
          <w:lang w:val="en-US"/>
        </w:rPr>
      </w:pPr>
      <w:r>
        <w:rPr>
          <w:lang w:val="en-US"/>
        </w:rPr>
        <w:t xml:space="preserve">Congestion </w:t>
      </w:r>
      <w:bookmarkStart w:id="705" w:name="_Toc23756346"/>
      <w:bookmarkStart w:id="706" w:name="_Hlk24117580"/>
      <w:bookmarkEnd w:id="705"/>
      <w:bookmarkEnd w:id="706"/>
      <w:r>
        <w:rPr>
          <w:lang w:val="en-US"/>
        </w:rPr>
        <w:t>points</w:t>
      </w:r>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bookmarkStart w:id="707" w:name="_Toc23756347"/>
      <w:bookmarkEnd w:id="707"/>
      <w:r>
        <w:rPr>
          <w:szCs w:val="22"/>
          <w:lang w:val="en-GB"/>
        </w:rPr>
        <w:t>It is the DSOs responsibility to determine congestion points.</w:t>
      </w:r>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5035" cy="979805"/>
                <wp:effectExtent l="0" t="0" r="0" b="0"/>
                <wp:docPr id="10" name=""/>
                <a:graphic xmlns:a="http://schemas.openxmlformats.org/drawingml/2006/main">
                  <a:graphicData uri="http://schemas.microsoft.com/office/word/2010/wordprocessingShape">
                    <wps:wsp>
                      <wps:cNvSpPr/>
                      <wps:spPr>
                        <a:xfrm>
                          <a:off x="0" y="0"/>
                          <a:ext cx="5994360" cy="9792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8" w:name="_Toc23756348"/>
                            <w:bookmarkEnd w:id="708"/>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wps:txbx>
                      <wps:bodyPr anchor="ctr">
                        <a:prstTxWarp prst="textNoShape"/>
                        <a:noAutofit/>
                      </wps:bodyPr>
                    </wps:wsp>
                  </a:graphicData>
                </a:graphic>
              </wp:inline>
            </w:drawing>
          </mc:Choice>
          <mc:Fallback>
            <w:pict>
              <v:rect id="shape_0" fillcolor="#c4dbe7" stroked="f" style="position:absolute;margin-left:0pt;margin-top:0pt;width:471.95pt;height:77.05pt" wp14:anchorId="7B92B29A">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9" w:name="_Toc23756348"/>
                      <w:bookmarkEnd w:id="709"/>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v:textbox>
              </v:rect>
            </w:pict>
          </mc:Fallback>
        </mc:AlternateContent>
      </w:r>
    </w:p>
    <w:p>
      <w:pPr>
        <w:pStyle w:val="Normal"/>
        <w:rPr>
          <w:szCs w:val="22"/>
          <w:lang w:val="en-GB"/>
        </w:rPr>
      </w:pPr>
      <w:r>
        <w:rPr>
          <w:szCs w:val="22"/>
          <w:lang w:val="en-GB"/>
        </w:rPr>
      </w:r>
    </w:p>
    <w:p>
      <w:pPr>
        <w:pStyle w:val="Normal"/>
        <w:rPr/>
      </w:pPr>
      <w:r>
        <w:rPr>
          <w:szCs w:val="22"/>
          <w:lang w:val="en-GB"/>
        </w:rPr>
        <w:t xml:space="preserve">Congestion points are registered in the common reference, see </w:t>
      </w:r>
      <w:r>
        <w:rPr>
          <w:szCs w:val="22"/>
          <w:lang w:val="en-GB"/>
        </w:rPr>
        <w:fldChar w:fldCharType="begin"/>
      </w:r>
      <w:r>
        <w:instrText> REF _Ref24449765 \r \h </w:instrText>
      </w:r>
      <w:r>
        <w:fldChar w:fldCharType="separate"/>
      </w:r>
      <w:r>
        <w:t>2.2.3</w:t>
      </w:r>
      <w:r>
        <w:fldChar w:fldCharType="end"/>
      </w:r>
      <w:r>
        <w:rPr>
          <w:szCs w:val="22"/>
          <w:lang w:val="en-GB"/>
        </w:rPr>
        <w:t xml:space="preserve"> </w:t>
      </w:r>
      <w:r>
        <w:rPr>
          <w:szCs w:val="22"/>
          <w:lang w:val="en-GB"/>
        </w:rPr>
        <w:fldChar w:fldCharType="begin"/>
      </w:r>
      <w:r>
        <w:instrText> REF _Ref24449765 \h </w:instrText>
      </w:r>
      <w:r>
        <w:fldChar w:fldCharType="separate"/>
      </w:r>
      <w:r/>
      <w:r>
        <w:fldChar w:fldCharType="end"/>
      </w:r>
      <w:r>
        <w:rPr>
          <w:szCs w:val="22"/>
          <w:lang w:val="en-GB"/>
        </w:rPr>
        <w:t>.</w:t>
      </w:r>
    </w:p>
    <w:p>
      <w:pPr>
        <w:pStyle w:val="Contents1"/>
        <w:keepNext/>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numPr>
          <w:ilvl w:val="1"/>
          <w:numId w:val="2"/>
        </w:numPr>
        <w:rPr/>
      </w:pPr>
      <w:bookmarkStart w:id="710" w:name="_Toc23756351"/>
      <w:bookmarkStart w:id="711" w:name="_Ref22763944"/>
      <w:bookmarkStart w:id="712" w:name="_Toc26908524"/>
      <w:bookmarkStart w:id="713" w:name="__RefHeading___Toc27942_1476631708"/>
      <w:bookmarkEnd w:id="710"/>
      <w:bookmarkEnd w:id="711"/>
      <w:bookmarkEnd w:id="712"/>
      <w:bookmarkEnd w:id="713"/>
      <w:r>
        <w:rPr/>
        <w:t>Contract phase</w:t>
      </w:r>
    </w:p>
    <w:p>
      <w:pPr>
        <w:pStyle w:val="Heading3"/>
        <w:numPr>
          <w:ilvl w:val="2"/>
          <w:numId w:val="2"/>
        </w:numPr>
        <w:rPr/>
      </w:pPr>
      <w:r>
        <w:rPr/>
        <w:t>Overall description</w:t>
      </w:r>
    </w:p>
    <w:p>
      <w:pPr>
        <w:pStyle w:val="Normal"/>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lang w:val="en-US"/>
            </w:rPr>
            <w:fldChar w:fldCharType="begin"/>
          </w:r>
          <w:r>
            <w:instrText>CITATION USE17 \l 1033</w:instrText>
          </w:r>
          <w:r>
            <w:fldChar w:fldCharType="separate"/>
          </w:r>
          <w:r>
            <w:t>[6]</w:t>
          </w:r>
          <w: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14" w:name="__Fieldmark__2843_353876042"/>
      <w:r>
        <w:rPr>
          <w:lang w:val="en-US"/>
        </w:rPr>
        <w:t>2</w:t>
      </w:r>
      <w:bookmarkStart w:id="715" w:name="__Fieldmark__2984_1476631708"/>
      <w:r>
        <w:rPr>
          <w:lang w:val="en-US"/>
        </w:rPr>
      </w:r>
      <w:r>
        <w:fldChar w:fldCharType="end"/>
      </w:r>
      <w:bookmarkStart w:id="716" w:name="__Fieldmark__2874_1926587976"/>
      <w:bookmarkEnd w:id="714"/>
      <w:bookmarkEnd w:id="715"/>
      <w:bookmarkEnd w:id="716"/>
      <w:r>
        <w:rPr>
          <w:lang w:val="en-US"/>
        </w:rPr>
        <w:noBreakHyphen/>
      </w:r>
      <w:r>
        <w:rPr>
          <w:lang w:val="en-US"/>
        </w:rPr>
        <w:fldChar w:fldCharType="begin"/>
      </w:r>
      <w:r>
        <w:instrText> SEQ Afbeelding \* ARABIC </w:instrText>
      </w:r>
      <w:r>
        <w:fldChar w:fldCharType="separate"/>
      </w:r>
      <w:r>
        <w:t>2</w:t>
      </w:r>
      <w: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0"/>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0"/>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numPr>
          <w:ilvl w:val="2"/>
          <w:numId w:val="2"/>
        </w:numPr>
        <w:rPr/>
      </w:pPr>
      <w:bookmarkStart w:id="717" w:name="_Ref26357317"/>
      <w:r>
        <w:rPr/>
        <w:t>Bilateral contract: FlexOption</w:t>
      </w:r>
      <w:bookmarkEnd w:id="717"/>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4"/>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4"/>
        </w:numPr>
        <w:rPr>
          <w:lang w:val="en-US"/>
        </w:rPr>
      </w:pPr>
      <w:r>
        <w:rPr>
          <w:lang w:val="en-US"/>
        </w:rPr>
        <w:t>FlexOptions force the AGR to send flexibility offers when the flexibility requests match the contract details.</w:t>
      </w:r>
    </w:p>
    <w:p>
      <w:pPr>
        <w:pStyle w:val="ListParagraph"/>
        <w:numPr>
          <w:ilvl w:val="0"/>
          <w:numId w:val="4"/>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5035" cy="678180"/>
                <wp:effectExtent l="0" t="0" r="0" b="0"/>
                <wp:docPr id="13" name=""/>
                <a:graphic xmlns:a="http://schemas.openxmlformats.org/drawingml/2006/main">
                  <a:graphicData uri="http://schemas.microsoft.com/office/word/2010/wordprocessingShape">
                    <wps:wsp>
                      <wps:cNvSpPr/>
                      <wps:spPr>
                        <a:xfrm>
                          <a:off x="0" y="0"/>
                          <a:ext cx="5994360" cy="6775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prstTxWarp prst="textNoShape"/>
                        <a:noAutofit/>
                      </wps:bodyPr>
                    </wps:wsp>
                  </a:graphicData>
                </a:graphic>
              </wp:inline>
            </w:drawing>
          </mc:Choice>
          <mc:Fallback>
            <w:pict>
              <v:rect id="shape_0" fillcolor="#c4dbe7" stroked="f" style="position:absolute;margin-left:0pt;margin-top:0pt;width:471.95pt;height:53.3pt" wp14:anchorId="1109F321">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v:rect>
            </w:pict>
          </mc:Fallback>
        </mc:AlternateContent>
      </w:r>
    </w:p>
    <w:p>
      <w:pPr>
        <w:pStyle w:val="Normal"/>
        <w:tabs>
          <w:tab w:val="left" w:pos="2290" w:leader="none"/>
        </w:tabs>
        <w:rPr/>
      </w:pPr>
      <w:r>
        <w:rPr/>
      </w:r>
    </w:p>
    <w:p>
      <w:pPr>
        <w:pStyle w:val="Normal"/>
        <w:tabs>
          <w:tab w:val="left" w:pos="2290" w:leader="none"/>
        </w:tabs>
        <w:rPr>
          <w:lang w:val="en-US"/>
        </w:rPr>
      </w:pPr>
      <w:r>
        <w:rPr>
          <w:lang w:val="en-US"/>
        </w:rPr>
        <w:t>A FlexOption contract typically has the following ingredients:</w:t>
      </w:r>
    </w:p>
    <w:p>
      <w:pPr>
        <w:pStyle w:val="Normal"/>
        <w:tabs>
          <w:tab w:val="left" w:pos="2290" w:leader="none"/>
        </w:tabs>
        <w:rPr>
          <w:lang w:val="en-US"/>
        </w:rPr>
      </w:pPr>
      <w:r>
        <w:rPr>
          <w:lang w:val="en-US"/>
        </w:rPr>
      </w:r>
    </w:p>
    <w:tbl>
      <w:tblPr>
        <w:tblStyle w:val="GridTable5Dark-Accent42"/>
        <w:tblW w:w="9521" w:type="dxa"/>
        <w:jc w:val="left"/>
        <w:tblInd w:w="-13" w:type="dxa"/>
        <w:tblCellMar>
          <w:top w:w="0" w:type="dxa"/>
          <w:left w:w="104" w:type="dxa"/>
          <w:bottom w:w="0" w:type="dxa"/>
          <w:right w:w="108" w:type="dxa"/>
        </w:tblCellMar>
        <w:tblLook w:val="04a0" w:noVBand="1" w:noHBand="0" w:lastColumn="0" w:firstColumn="1" w:lastRow="0" w:firstRow="1"/>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text1" w:val="clear"/>
            <w:tcMar>
              <w:left w:w="104" w:type="dxa"/>
            </w:tcMar>
            <w:vAlign w:val="center"/>
          </w:tcPr>
          <w:p>
            <w:pPr>
              <w:pStyle w:val="Normal"/>
              <w:keepNext/>
              <w:widowControl w:val="false"/>
              <w:suppressAutoHyphens w:val="true"/>
              <w:spacing w:lineRule="auto" w:line="240" w:before="0" w:after="0"/>
              <w:jc w:val="left"/>
              <w:rPr>
                <w:szCs w:val="18"/>
              </w:rPr>
            </w:pPr>
            <w:r>
              <w:rPr>
                <w:rFonts w:eastAsia="HelveticaNeue" w:cs=""/>
                <w:b/>
                <w:bCs/>
                <w:color w:val="FFFFFF"/>
                <w:szCs w:val="18"/>
                <w:lang w:val="nl-NL" w:eastAsia="en-US" w:bidi="ar-SA"/>
              </w:rPr>
              <w:t>Element</w:t>
            </w:r>
          </w:p>
        </w:tc>
        <w:tc>
          <w:tcPr>
            <w:tcW w:w="3829" w:type="dxa"/>
            <w:tcBorders>
              <w:top w:val="single" w:sz="2" w:space="0" w:color="A6C9DB"/>
              <w:bottom w:val="single" w:sz="2" w:space="0" w:color="A6C9DB"/>
              <w:insideH w:val="single" w:sz="2" w:space="0" w:color="A6C9DB"/>
            </w:tcBorders>
            <w:shd w:color="auto" w:fill="197AA0" w:themeFill="text1" w:val="clear"/>
            <w:tcMar>
              <w:left w:w="98" w:type="dxa"/>
            </w:tcMar>
            <w:vAlign w:val="center"/>
          </w:tcPr>
          <w:p>
            <w:pPr>
              <w:pStyle w:val="Normal"/>
              <w:keepNext/>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Description</w:t>
            </w:r>
          </w:p>
        </w:tc>
        <w:tc>
          <w:tcPr>
            <w:tcW w:w="4281" w:type="dxa"/>
            <w:tcBorders>
              <w:top w:val="single" w:sz="2" w:space="0" w:color="A6C9DB"/>
              <w:bottom w:val="single" w:sz="2" w:space="0" w:color="A6C9DB"/>
              <w:right w:val="single" w:sz="2" w:space="0" w:color="A6C9DB"/>
              <w:insideH w:val="single" w:sz="2" w:space="0" w:color="A6C9DB"/>
              <w:insideV w:val="single" w:sz="2" w:space="0" w:color="A6C9DB"/>
            </w:tcBorders>
            <w:shd w:color="auto" w:fill="197AA0" w:themeFill="text1" w:val="clear"/>
            <w:tcMar>
              <w:left w:w="98" w:type="dxa"/>
            </w:tcMar>
            <w:vAlign w:val="center"/>
          </w:tcPr>
          <w:p>
            <w:pPr>
              <w:pStyle w:val="Normal"/>
              <w:keepNext/>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Every ISP between 17:00 and 19:00 on Fridays</w:t>
            </w:r>
          </w:p>
          <w:p>
            <w:pPr>
              <w:pStyle w:val="ListParagraph"/>
              <w:keepNext/>
              <w:widowControl w:val="false"/>
              <w:numPr>
                <w:ilvl w:val="0"/>
                <w:numId w:val="11"/>
              </w:numPr>
              <w:suppressAutoHyphens w:val="true"/>
              <w:spacing w:lineRule="auto" w:line="240"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One week before dispatch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day before dispatch at 16:00</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ListParagraph"/>
              <w:keepNext/>
              <w:widowControl w:val="false"/>
              <w:numPr>
                <w:ilvl w:val="0"/>
                <w:numId w:val="11"/>
              </w:numPr>
              <w:suppressAutoHyphens w:val="true"/>
              <w:spacing w:lineRule="auto" w:line="240" w:before="0" w:after="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20/MW/day</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20/MWh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Less than €20/MWh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Once per contract</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Once per month</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4"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insideH w:val="single" w:sz="2" w:space="0" w:color="A6C9DB"/>
              <w:insideV w:val="nil"/>
            </w:tcBorders>
            <w:shd w:color="auto" w:fill="197AA0" w:themeFill="text1" w:val="clear"/>
            <w:tcMar>
              <w:left w:w="104"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4"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numPr>
          <w:ilvl w:val="2"/>
          <w:numId w:val="2"/>
        </w:numPr>
        <w:rPr/>
      </w:pPr>
      <w:bookmarkStart w:id="718" w:name="_Ref24449765"/>
      <w:bookmarkEnd w:id="718"/>
      <w:r>
        <w:rPr/>
        <w:t>Common Reference</w:t>
      </w:r>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lang w:val="en-US"/>
        </w:rPr>
        <w:fldChar w:fldCharType="begin"/>
      </w:r>
      <w:r>
        <w:instrText> REF _Ref24449585 \h </w:instrText>
      </w:r>
      <w:r>
        <w:fldChar w:fldCharType="separate"/>
      </w:r>
      <w:r>
        <w:t>Figure  2 -3</w:t>
      </w:r>
      <w:r>
        <w:fldChar w:fldCharType="end"/>
      </w:r>
      <w:r>
        <w:rPr>
          <w:lang w:val="en-US"/>
        </w:rPr>
        <w:t>:</w:t>
      </w:r>
    </w:p>
    <w:p>
      <w:pPr>
        <w:pStyle w:val="Normal"/>
        <w:rPr>
          <w:szCs w:val="22"/>
          <w:lang w:val="en-US"/>
        </w:rPr>
      </w:pPr>
      <w:r>
        <w:rPr>
          <w:szCs w:val="22"/>
          <w:lang w:val="en-US"/>
        </w:rPr>
      </w:r>
    </w:p>
    <w:p>
      <w:pPr>
        <w:pStyle w:val="Normal"/>
        <w:keepNext/>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pPr>
      <w:bookmarkStart w:id="719" w:name="_Ref24449585"/>
      <w:r>
        <w:rPr>
          <w:lang w:val="en-US"/>
        </w:rPr>
        <w:t xml:space="preserve">Figure </w:t>
      </w:r>
      <w:r>
        <w:fldChar w:fldCharType="begin"/>
      </w:r>
      <w:r>
        <w:instrText>STYLEREF 1 \s</w:instrText>
      </w:r>
      <w:r>
        <w:fldChar w:fldCharType="separate"/>
      </w:r>
      <w:bookmarkStart w:id="720" w:name="__Fieldmark__3006_353876042"/>
      <w:r>
        <w:rPr>
          <w:lang w:val="en-US"/>
        </w:rPr>
        <w:t>2</w:t>
      </w:r>
      <w:bookmarkStart w:id="721" w:name="__Fieldmark__3144_1476631708"/>
      <w:r>
        <w:rPr>
          <w:lang w:val="en-US"/>
        </w:rPr>
      </w:r>
      <w:r>
        <w:fldChar w:fldCharType="end"/>
      </w:r>
      <w:bookmarkStart w:id="722" w:name="__Fieldmark__3032_1926587976"/>
      <w:bookmarkEnd w:id="720"/>
      <w:bookmarkEnd w:id="721"/>
      <w:bookmarkEnd w:id="722"/>
      <w:r>
        <w:rPr>
          <w:lang w:val="en-US"/>
        </w:rPr>
        <w:noBreakHyphen/>
      </w:r>
      <w:r>
        <w:rPr>
          <w:lang w:val="en-US"/>
        </w:rPr>
        <w:fldChar w:fldCharType="begin"/>
      </w:r>
      <w:r>
        <w:instrText> SEQ Afbeelding \* ARABIC </w:instrText>
      </w:r>
      <w:r>
        <w:fldChar w:fldCharType="separate"/>
      </w:r>
      <w:r>
        <w:t>3</w:t>
      </w:r>
      <w:r>
        <w:fldChar w:fldCharType="end"/>
      </w:r>
      <w:bookmarkEnd w:id="719"/>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instrText> REF _Ref26973472 \r \h </w:instrText>
      </w:r>
      <w:r>
        <w:fldChar w:fldCharType="separate"/>
      </w:r>
      <w:r>
        <w:t>4.2.8</w:t>
      </w:r>
      <w:r>
        <w:fldChar w:fldCharType="end"/>
      </w:r>
      <w:r>
        <w:rPr>
          <w:lang w:val="en-US"/>
        </w:rPr>
        <w:t xml:space="preserve"> - </w:t>
      </w:r>
      <w:r>
        <w:rPr>
          <w:lang w:val="en-US"/>
        </w:rPr>
        <w:fldChar w:fldCharType="begin"/>
      </w:r>
      <w:r>
        <w:instrText> REF _Ref26973472 \h </w:instrText>
      </w:r>
      <w:r>
        <w:fldChar w:fldCharType="separate"/>
      </w:r>
      <w:r/>
      <w:r>
        <w:fldChar w:fldCharType="end"/>
      </w:r>
      <w:r>
        <w:rPr>
          <w:lang w:val="en-US"/>
        </w:rPr>
        <w:t xml:space="preserve"> and </w:t>
      </w:r>
      <w:r>
        <w:rPr>
          <w:lang w:val="en-US"/>
        </w:rPr>
        <w:fldChar w:fldCharType="begin"/>
      </w:r>
      <w:r>
        <w:instrText> REF _Ref22758844 \r \h </w:instrText>
      </w:r>
      <w:r>
        <w:fldChar w:fldCharType="separate"/>
      </w:r>
      <w:r>
        <w:t>4.2.10</w:t>
      </w:r>
      <w:r>
        <w:fldChar w:fldCharType="end"/>
      </w:r>
      <w:r>
        <w:rPr>
          <w:lang w:val="en-US"/>
        </w:rPr>
        <w:t xml:space="preserve"> - </w:t>
      </w:r>
      <w:r>
        <w:rPr>
          <w:lang w:val="en-US"/>
        </w:rPr>
        <w:fldChar w:fldCharType="begin"/>
      </w:r>
      <w:r>
        <w:instrText> REF _Ref22758844 \h </w:instrText>
      </w:r>
      <w:r>
        <w:fldChar w:fldCharType="separate"/>
      </w:r>
      <w:r/>
      <w:r>
        <w:fldChar w:fldCharType="end"/>
      </w:r>
      <w:r>
        <w:rPr>
          <w:lang w:val="en-US"/>
        </w:rPr>
        <w:t>); this will also help resolve any potential disputes.</w:t>
      </w:r>
    </w:p>
    <w:p>
      <w:pPr>
        <w:pStyle w:val="Normal"/>
        <w:rPr>
          <w:lang w:val="en-US"/>
        </w:rPr>
      </w:pPr>
      <w:r>
        <w:rPr>
          <w:lang w:val="en-US"/>
        </w:rPr>
      </w:r>
    </w:p>
    <w:p>
      <w:pPr>
        <w:pStyle w:val="Subtitle"/>
        <w:keepNext/>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lang w:val="en-US"/>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numPr>
          <w:ilvl w:val="1"/>
          <w:numId w:val="2"/>
        </w:numPr>
        <w:rPr/>
      </w:pPr>
      <w:bookmarkStart w:id="723" w:name="_Ref388965067"/>
      <w:bookmarkStart w:id="724" w:name="_Ref389054590"/>
      <w:bookmarkStart w:id="725" w:name="_Ref388558047"/>
      <w:bookmarkStart w:id="726" w:name="_Toc387759278"/>
      <w:bookmarkStart w:id="727" w:name="_Ref24966695"/>
      <w:bookmarkStart w:id="728" w:name="_Ref24988608"/>
      <w:bookmarkStart w:id="729" w:name="_Toc26908525"/>
      <w:bookmarkStart w:id="730" w:name="_Toc24452443"/>
      <w:bookmarkStart w:id="731" w:name="__RefHeading___Toc27944_1476631708"/>
      <w:bookmarkEnd w:id="730"/>
      <w:bookmarkEnd w:id="731"/>
      <w:r>
        <w:rPr/>
        <w:t>Plan</w:t>
      </w:r>
      <w:bookmarkEnd w:id="723"/>
      <w:bookmarkEnd w:id="724"/>
      <w:bookmarkEnd w:id="725"/>
      <w:bookmarkEnd w:id="726"/>
      <w:bookmarkEnd w:id="727"/>
      <w:bookmarkEnd w:id="728"/>
      <w:bookmarkEnd w:id="729"/>
      <w:r>
        <w:rPr/>
        <w:t xml:space="preserve"> phase</w:t>
      </w:r>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pPr>
      <w:r>
        <w:rPr>
          <w:szCs w:val="22"/>
          <w:lang w:val="en-US"/>
        </w:rPr>
        <w:t xml:space="preserve">The processes that take place during the plan phase are schematically depicted in </w:t>
      </w:r>
      <w:r>
        <w:rPr>
          <w:szCs w:val="22"/>
          <w:lang w:val="en-US"/>
        </w:rPr>
        <w:fldChar w:fldCharType="begin"/>
      </w:r>
      <w:r>
        <w:instrText> REF _Ref424162675 \h </w:instrText>
      </w:r>
      <w:r>
        <w:fldChar w:fldCharType="separate"/>
      </w:r>
      <w:r>
        <w:t>Figure  2 -4</w:t>
      </w:r>
      <w:r>
        <w:fldChar w:fldCharType="end"/>
      </w:r>
      <w:r>
        <w:rPr>
          <w:szCs w:val="22"/>
          <w:lang w:val="en-US"/>
        </w:rPr>
        <w:t>.</w:t>
      </w:r>
    </w:p>
    <w:p>
      <w:pPr>
        <w:pStyle w:val="Normal"/>
        <w:rPr>
          <w:szCs w:val="22"/>
          <w:lang w:val="en-US"/>
        </w:rPr>
      </w:pPr>
      <w:r>
        <w:rPr>
          <w:szCs w:val="22"/>
          <w:lang w:val="en-US"/>
        </w:rPr>
      </w:r>
    </w:p>
    <w:p>
      <w:pPr>
        <w:pStyle w:val="Normal"/>
        <w:keepNext/>
        <w:tabs>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pPr>
      <w:bookmarkStart w:id="732" w:name="_Ref424162675"/>
      <w:bookmarkStart w:id="733" w:name="_Ref388474782"/>
      <w:bookmarkStart w:id="734" w:name="_Ref389040855"/>
      <w:bookmarkStart w:id="735" w:name="_Ref400540075"/>
      <w:bookmarkStart w:id="736" w:name="_Ref388474798"/>
      <w:r>
        <w:rPr>
          <w:lang w:val="en-US"/>
        </w:rPr>
        <w:t xml:space="preserve">Figure </w:t>
      </w:r>
      <w:r>
        <w:fldChar w:fldCharType="begin"/>
      </w:r>
      <w:r>
        <w:instrText>STYLEREF 1 \s</w:instrText>
      </w:r>
      <w:r>
        <w:fldChar w:fldCharType="separate"/>
      </w:r>
      <w:bookmarkStart w:id="737" w:name="__Fieldmark__3085_353876042"/>
      <w:r>
        <w:rPr>
          <w:lang w:val="en-US"/>
        </w:rPr>
        <w:t>2</w:t>
      </w:r>
      <w:bookmarkStart w:id="738" w:name="__Fieldmark__3217_1476631708"/>
      <w:r>
        <w:rPr>
          <w:lang w:val="en-US"/>
        </w:rPr>
      </w:r>
      <w:r>
        <w:fldChar w:fldCharType="end"/>
      </w:r>
      <w:bookmarkStart w:id="739" w:name="__Fieldmark__3109_1926587976"/>
      <w:bookmarkEnd w:id="734"/>
      <w:bookmarkEnd w:id="735"/>
      <w:bookmarkEnd w:id="736"/>
      <w:bookmarkEnd w:id="737"/>
      <w:bookmarkEnd w:id="738"/>
      <w:bookmarkEnd w:id="739"/>
      <w:r>
        <w:rPr>
          <w:lang w:val="en-US"/>
        </w:rPr>
        <w:noBreakHyphen/>
      </w:r>
      <w:r>
        <w:rPr>
          <w:lang w:val="en-US"/>
        </w:rPr>
        <w:fldChar w:fldCharType="begin"/>
      </w:r>
      <w:r>
        <w:instrText> SEQ Afbeelding \* ARABIC </w:instrText>
      </w:r>
      <w:r>
        <w:fldChar w:fldCharType="separate"/>
      </w:r>
      <w:r>
        <w:t>4</w:t>
      </w:r>
      <w:r>
        <w:fldChar w:fldCharType="end"/>
      </w:r>
      <w:bookmarkEnd w:id="732"/>
      <w:bookmarkEnd w:id="733"/>
      <w:r>
        <w:rPr>
          <w:lang w:val="en-US"/>
        </w:rPr>
        <w:t>: General information flow in the Plan phase</w:t>
      </w:r>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pPr>
      <w:r>
        <w:rPr>
          <w:szCs w:val="22"/>
          <w:lang w:val="en-US"/>
        </w:rPr>
        <w:t xml:space="preserve">The AGRs portfolio optimization is out-of-scope and depicted only for reference. See </w:t>
      </w:r>
      <w:sdt>
        <w:sdtPr>
          <w:citation/>
        </w:sdtPr>
        <w:sdtContent>
          <w:r>
            <w:rPr>
              <w:szCs w:val="22"/>
              <w:lang w:val="en-US"/>
            </w:rPr>
            <w:fldChar w:fldCharType="begin"/>
          </w:r>
          <w:r>
            <w:instrText>CITATION USE151 \l 1033</w:instrText>
          </w:r>
          <w:r>
            <w:fldChar w:fldCharType="separate"/>
          </w:r>
          <w:r>
            <w:t>[3]</w:t>
          </w:r>
          <w: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lang w:val="en-US"/>
        </w:rPr>
        <w:fldChar w:fldCharType="begin"/>
      </w:r>
      <w:r>
        <w:instrText> REF _Ref26354488 \r \h </w:instrText>
      </w:r>
      <w:r>
        <w:fldChar w:fldCharType="separate"/>
      </w:r>
      <w:r>
        <w:t>Appendix 3</w:t>
      </w:r>
      <w:r>
        <w:fldChar w:fldCharType="end"/>
      </w:r>
      <w:r>
        <w:rPr>
          <w:szCs w:val="22"/>
          <w:lang w:val="en-US"/>
        </w:rPr>
        <w:t>.</w:t>
      </w:r>
    </w:p>
    <w:p>
      <w:pPr>
        <w:pStyle w:val="Heading2"/>
        <w:numPr>
          <w:ilvl w:val="1"/>
          <w:numId w:val="2"/>
        </w:numPr>
        <w:rPr/>
      </w:pPr>
      <w:bookmarkStart w:id="740" w:name="_Toc387759282"/>
      <w:bookmarkStart w:id="741" w:name="_Ref433624613"/>
      <w:bookmarkStart w:id="742" w:name="_Ref388558220"/>
      <w:bookmarkStart w:id="743" w:name="_Toc26908526"/>
      <w:bookmarkStart w:id="744" w:name="_Ref22031898"/>
      <w:bookmarkStart w:id="745" w:name="_Toc24452458"/>
      <w:bookmarkStart w:id="746" w:name="_Toc24452457"/>
      <w:bookmarkStart w:id="747" w:name="_Toc24452465"/>
      <w:bookmarkStart w:id="748" w:name="_Toc24452462"/>
      <w:bookmarkStart w:id="749" w:name="_Toc24452448"/>
      <w:bookmarkStart w:id="750" w:name="_Toc24452447"/>
      <w:bookmarkStart w:id="751" w:name="_Toc24452464"/>
      <w:bookmarkStart w:id="752" w:name="_Toc24452466"/>
      <w:bookmarkStart w:id="753" w:name="_Toc24452459"/>
      <w:bookmarkStart w:id="754" w:name="_Toc24452450"/>
      <w:bookmarkStart w:id="755" w:name="_Toc24452455"/>
      <w:bookmarkStart w:id="756" w:name="_Toc24452453"/>
      <w:bookmarkStart w:id="757" w:name="_Toc24452446"/>
      <w:bookmarkStart w:id="758" w:name="_Toc24452449"/>
      <w:bookmarkStart w:id="759" w:name="_Toc24452467"/>
      <w:bookmarkStart w:id="760" w:name="_Toc24452461"/>
      <w:bookmarkStart w:id="761" w:name="_Toc24452454"/>
      <w:bookmarkStart w:id="762" w:name="_Toc26779512"/>
      <w:bookmarkStart w:id="763" w:name="_Toc24452456"/>
      <w:bookmarkStart w:id="764" w:name="_Toc24452468"/>
      <w:bookmarkStart w:id="765" w:name="_Toc24452460"/>
      <w:bookmarkStart w:id="766" w:name="_Toc24452463"/>
      <w:bookmarkStart w:id="767" w:name="_Toc24452451"/>
      <w:bookmarkStart w:id="768" w:name="_Toc24452452"/>
      <w:bookmarkStart w:id="769" w:name="_Toc24452445"/>
      <w:bookmarkStart w:id="770" w:name="__RefHeading___Toc27946_1476631708"/>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r>
        <w:rPr/>
        <w:t>Validate</w:t>
      </w:r>
      <w:bookmarkEnd w:id="740"/>
      <w:bookmarkEnd w:id="741"/>
      <w:bookmarkEnd w:id="742"/>
      <w:bookmarkEnd w:id="743"/>
      <w:bookmarkEnd w:id="744"/>
      <w:r>
        <w:rPr/>
        <w:t xml:space="preserve"> phase</w:t>
      </w:r>
    </w:p>
    <w:p>
      <w:pPr>
        <w:pStyle w:val="Heading3"/>
        <w:numPr>
          <w:ilvl w:val="2"/>
          <w:numId w:val="2"/>
        </w:numPr>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71" w:name="__Fieldmark__3211_353876042"/>
      <w:r>
        <w:rPr>
          <w:lang w:val="en-US"/>
        </w:rPr>
        <w:t>2</w:t>
      </w:r>
      <w:bookmarkStart w:id="772" w:name="__Fieldmark__3337_1476631708"/>
      <w:r>
        <w:rPr>
          <w:lang w:val="en-US"/>
        </w:rPr>
      </w:r>
      <w:r>
        <w:fldChar w:fldCharType="end"/>
      </w:r>
      <w:bookmarkStart w:id="773" w:name="__Fieldmark__3226_1926587976"/>
      <w:bookmarkEnd w:id="771"/>
      <w:bookmarkEnd w:id="772"/>
      <w:bookmarkEnd w:id="773"/>
      <w:r>
        <w:rPr>
          <w:lang w:val="en-US"/>
        </w:rPr>
        <w:noBreakHyphen/>
      </w:r>
      <w:r>
        <w:rPr>
          <w:lang w:val="en-US"/>
        </w:rPr>
        <w:fldChar w:fldCharType="begin"/>
      </w:r>
      <w:r>
        <w:instrText> SEQ Afbeelding \* ARABIC </w:instrText>
      </w:r>
      <w:r>
        <w:fldChar w:fldCharType="separate"/>
      </w:r>
      <w:r>
        <w:t>5</w:t>
      </w:r>
      <w: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lang w:val="en-US"/>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3"/>
        </w:numPr>
        <w:ind w:left="714" w:hanging="357"/>
        <w:rPr/>
      </w:pPr>
      <w:r>
        <w:rPr>
          <w:lang w:val="en-US"/>
        </w:rPr>
        <w:t>The DSO requests all AGRs at the congestion point to provide flexibility. In this request, the DSO indicates the magnitude (amount of excess power) and timing (</w:t>
      </w:r>
      <w:bookmarkStart w:id="774" w:name="_Hlk23945432"/>
      <w:r>
        <w:rPr>
          <w:lang w:val="en-US"/>
        </w:rPr>
        <w:t>ISP</w:t>
      </w:r>
      <w:bookmarkEnd w:id="774"/>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3"/>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3"/>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3"/>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75" w:name="__Fieldmark__3259_353876042"/>
      <w:r>
        <w:rPr>
          <w:lang w:val="en-US"/>
        </w:rPr>
        <w:t>2</w:t>
      </w:r>
      <w:bookmarkStart w:id="776" w:name="__Fieldmark__3382_1476631708"/>
      <w:r>
        <w:rPr>
          <w:lang w:val="en-US"/>
        </w:rPr>
      </w:r>
      <w:r>
        <w:fldChar w:fldCharType="end"/>
      </w:r>
      <w:bookmarkStart w:id="777" w:name="__Fieldmark__3271_1926587976"/>
      <w:bookmarkEnd w:id="775"/>
      <w:bookmarkEnd w:id="776"/>
      <w:bookmarkEnd w:id="777"/>
      <w:r>
        <w:rPr>
          <w:lang w:val="en-US"/>
        </w:rPr>
        <w:noBreakHyphen/>
      </w:r>
      <w:r>
        <w:rPr>
          <w:lang w:val="en-US"/>
        </w:rPr>
        <w:fldChar w:fldCharType="begin"/>
      </w:r>
      <w:r>
        <w:instrText> SEQ Afbeelding \* ARABIC </w:instrText>
      </w:r>
      <w:r>
        <w:fldChar w:fldCharType="separate"/>
      </w:r>
      <w:r>
        <w:t>6</w:t>
      </w:r>
      <w: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bookmarkStart w:id="778" w:name="_Toc387759283"/>
      <w:bookmarkStart w:id="779" w:name="_Toc387759283"/>
      <w:bookmarkEnd w:id="779"/>
      <w:r>
        <w:rPr>
          <w:lang w:val="en-US"/>
        </w:rPr>
      </w:r>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80" w:name="__Fieldmark__3280_353876042"/>
      <w:r>
        <w:rPr>
          <w:lang w:val="en-US"/>
        </w:rPr>
        <w:t>2</w:t>
      </w:r>
      <w:bookmarkStart w:id="781" w:name="__Fieldmark__3400_1476631708"/>
      <w:r>
        <w:rPr>
          <w:lang w:val="en-US"/>
        </w:rPr>
      </w:r>
      <w:r>
        <w:fldChar w:fldCharType="end"/>
      </w:r>
      <w:bookmarkStart w:id="782" w:name="__Fieldmark__3288_1926587976"/>
      <w:bookmarkEnd w:id="780"/>
      <w:bookmarkEnd w:id="781"/>
      <w:bookmarkEnd w:id="782"/>
      <w:r>
        <w:rPr>
          <w:lang w:val="en-US"/>
        </w:rPr>
        <w:noBreakHyphen/>
      </w:r>
      <w:r>
        <w:rPr>
          <w:lang w:val="en-US"/>
        </w:rPr>
        <w:fldChar w:fldCharType="begin"/>
      </w:r>
      <w:r>
        <w:instrText> SEQ Afbeelding \* ARABIC </w:instrText>
      </w:r>
      <w:r>
        <w:fldChar w:fldCharType="separate"/>
      </w:r>
      <w:r>
        <w:t>7</w:t>
      </w:r>
      <w: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numPr>
          <w:ilvl w:val="2"/>
          <w:numId w:val="2"/>
        </w:numPr>
        <w:rPr>
          <w:lang w:val="en-US"/>
        </w:rPr>
      </w:pPr>
      <w:bookmarkStart w:id="783" w:name="_Toc387759284"/>
      <w:bookmarkStart w:id="784" w:name="_Ref388618953"/>
      <w:r>
        <w:rPr>
          <w:lang w:val="en-US"/>
        </w:rPr>
        <w:t>Exchange of D-prognoses</w:t>
      </w:r>
      <w:bookmarkEnd w:id="783"/>
      <w:bookmarkEnd w:id="784"/>
      <w:r>
        <w:rPr>
          <w:lang w:val="en-US"/>
        </w:rPr>
        <w:t xml:space="preserve"> between AGRand DSO</w:t>
      </w:r>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lang w:val="en-US"/>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4"/>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4"/>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4"/>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4"/>
        </w:numPr>
        <w:rPr>
          <w:lang w:val="en-US"/>
        </w:rPr>
      </w:pPr>
      <w:r>
        <w:rPr>
          <w:lang w:val="en-US"/>
        </w:rPr>
        <w:t>The average power is given per ISP as a minimum time granularity</w:t>
      </w:r>
    </w:p>
    <w:p>
      <w:pPr>
        <w:pStyle w:val="ListParagraph"/>
        <w:numPr>
          <w:ilvl w:val="0"/>
          <w:numId w:val="4"/>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1" allowOverlap="1" relativeHeight="150" wp14:anchorId="1F67165A">
                <wp:simplePos x="0" y="0"/>
                <wp:positionH relativeFrom="column">
                  <wp:posOffset>-57785</wp:posOffset>
                </wp:positionH>
                <wp:positionV relativeFrom="paragraph">
                  <wp:posOffset>247650</wp:posOffset>
                </wp:positionV>
                <wp:extent cx="5948680" cy="967105"/>
                <wp:effectExtent l="0" t="0" r="0" b="9525"/>
                <wp:wrapNone/>
                <wp:docPr id="20" name="Rectangle 31"/>
                <a:graphic xmlns:a="http://schemas.openxmlformats.org/drawingml/2006/main">
                  <a:graphicData uri="http://schemas.microsoft.com/office/word/2010/wordprocessingShape">
                    <wps:wsp>
                      <wps:cNvSpPr/>
                      <wps:spPr>
                        <a:xfrm>
                          <a:off x="0" y="0"/>
                          <a:ext cx="5947920" cy="9666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fillcolor="#c4dbe7" stroked="f" style="position:absolute;margin-left:-4.55pt;margin-top:19.5pt;width:468.3pt;height:76.05pt" wp14:anchorId="1F67165A">
                <w10:wrap type="none"/>
                <v:fill o:detectmouseclick="t" type="solid" color2="#3b2418"/>
                <v:stroke color="#3465a4" weight="9360" joinstyle="round" endcap="flat"/>
                <v:shadow on="t" obscured="f" color="black"/>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4"/>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Characters"/>
          <w:rStyle w:val="FootnoteAnchor"/>
          <w:color w:val="197AA0" w:themeColor="accent1"/>
          <w:lang w:val="en-US"/>
        </w:rPr>
        <w:footnoteReference w:id="7"/>
      </w:r>
    </w:p>
    <w:p>
      <w:pPr>
        <w:pStyle w:val="ListParagraph"/>
        <w:numPr>
          <w:ilvl w:val="0"/>
          <w:numId w:val="4"/>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numPr>
          <w:ilvl w:val="2"/>
          <w:numId w:val="2"/>
        </w:numPr>
        <w:rPr/>
      </w:pPr>
      <w:bookmarkStart w:id="785" w:name="_Ref301177068"/>
      <w:bookmarkStart w:id="786" w:name="_Toc387759285"/>
      <w:bookmarkEnd w:id="785"/>
      <w:bookmarkEnd w:id="786"/>
      <w:r>
        <w:rPr/>
        <w:t>Processing D-prognoses</w:t>
      </w:r>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lang w:val="en-US"/>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87" w:name="_Toc387759286"/>
      <w:r>
        <w:rPr>
          <w:lang w:val="en-US"/>
        </w:rPr>
        <w:br/>
      </w:r>
      <w:bookmarkEnd w:id="787"/>
      <w:r>
        <w:rPr>
          <w:szCs w:val="22"/>
          <w:lang w:val="en-US"/>
        </w:rPr>
        <w:t>The grid safety analysis can lead to either of the following conclusions:</w:t>
      </w:r>
    </w:p>
    <w:p>
      <w:pPr>
        <w:pStyle w:val="ListParagraph"/>
        <w:numPr>
          <w:ilvl w:val="0"/>
          <w:numId w:val="4"/>
        </w:numPr>
        <w:rPr>
          <w:lang w:val="en-US"/>
        </w:rPr>
      </w:pPr>
      <w:r>
        <w:rPr>
          <w:lang w:val="en-US"/>
        </w:rPr>
        <w:t>That no congestion is expected. All power flows are within calculated safety margins.</w:t>
      </w:r>
    </w:p>
    <w:p>
      <w:pPr>
        <w:pStyle w:val="ListParagraph"/>
        <w:numPr>
          <w:ilvl w:val="0"/>
          <w:numId w:val="4"/>
        </w:numPr>
        <w:rPr>
          <w:lang w:val="en-US"/>
        </w:rPr>
      </w:pPr>
      <w:r>
        <w:rPr>
          <w:lang w:val="en-US"/>
        </w:rPr>
        <w:t>That congestion is expected as the energy flows exceed calculated safety margins. The DSO then starts the process of acquiring flexibility from the market.</w:t>
      </w:r>
    </w:p>
    <w:p>
      <w:pPr>
        <w:pStyle w:val="Normal"/>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szCs w:val="22"/>
            </w:rPr>
            <w:fldChar w:fldCharType="begin"/>
          </w:r>
          <w:r>
            <w:instrText>CITATION USE14 \l 1033</w:instrText>
          </w:r>
          <w:r>
            <w:fldChar w:fldCharType="separate"/>
          </w:r>
          <w:r>
            <w:t>[4]</w:t>
          </w:r>
          <w:r>
            <w:fldChar w:fldCharType="end"/>
          </w:r>
        </w:sdtContent>
      </w:sdt>
      <w:r>
        <w:rPr>
          <w:szCs w:val="22"/>
        </w:rPr>
        <w:t xml:space="preserve"> for a global description.</w:t>
      </w:r>
    </w:p>
    <w:p>
      <w:pPr>
        <w:pStyle w:val="Heading3"/>
        <w:numPr>
          <w:ilvl w:val="2"/>
          <w:numId w:val="2"/>
        </w:numPr>
        <w:rPr>
          <w:lang w:val="en-US"/>
        </w:rPr>
      </w:pPr>
      <w:bookmarkStart w:id="788" w:name="_Ref388478043"/>
      <w:bookmarkStart w:id="789" w:name="_Ref388476389"/>
      <w:bookmarkStart w:id="790" w:name="_Toc387759289"/>
      <w:bookmarkStart w:id="791" w:name="_Ref388622606"/>
      <w:r>
        <w:rPr>
          <w:lang w:val="en-US"/>
        </w:rPr>
        <w:t xml:space="preserve">Flexibility </w:t>
      </w:r>
      <w:bookmarkEnd w:id="788"/>
      <w:bookmarkEnd w:id="789"/>
      <w:bookmarkEnd w:id="790"/>
      <w:bookmarkEnd w:id="791"/>
      <w:r>
        <w:rPr>
          <w:lang w:val="en-US"/>
        </w:rPr>
        <w:t>trading between the AGR and DSO</w:t>
      </w:r>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7"/>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7"/>
        </w:numPr>
        <w:rPr>
          <w:lang w:val="en-US"/>
        </w:rPr>
      </w:pPr>
      <w:r>
        <w:rPr>
          <w:lang w:val="en-US"/>
        </w:rPr>
        <w:t>The AGRs receive the flexibility request for adjusting</w:t>
      </w:r>
      <w:r>
        <w:rPr>
          <w:rStyle w:val="FootnoteAnchor"/>
          <w:lang w:val="en-US"/>
        </w:rPr>
        <w:footnoteReference w:id="9"/>
      </w:r>
      <w:r>
        <w:rPr>
          <w:lang w:val="en-US"/>
        </w:rPr>
        <w:t xml:space="preserve"> distribution requirements</w:t>
      </w:r>
    </w:p>
    <w:p>
      <w:pPr>
        <w:pStyle w:val="ListParagraph"/>
        <w:numPr>
          <w:ilvl w:val="0"/>
          <w:numId w:val="7"/>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7"/>
        </w:numPr>
        <w:rPr>
          <w:lang w:val="en-US"/>
        </w:rPr>
      </w:pPr>
      <w:r>
        <w:rPr>
          <w:lang w:val="en-US"/>
        </w:rPr>
        <w:t>The DSO receives the flexibility offers</w:t>
      </w:r>
    </w:p>
    <w:p>
      <w:pPr>
        <w:pStyle w:val="ListParagraph"/>
        <w:numPr>
          <w:ilvl w:val="0"/>
          <w:numId w:val="7"/>
        </w:numPr>
        <w:rPr>
          <w:lang w:val="en-US"/>
        </w:rPr>
      </w:pPr>
      <w:bookmarkStart w:id="792" w:name="_Ref399317685"/>
      <w:bookmarkEnd w:id="792"/>
      <w:r>
        <w:rPr>
          <w:lang w:val="en-US"/>
        </w:rPr>
        <w:t xml:space="preserve">The DSO procures flexibility to resolve the congestion issues by placing flexibility orders. </w:t>
      </w:r>
    </w:p>
    <w:p>
      <w:pPr>
        <w:pStyle w:val="ListParagraph"/>
        <w:numPr>
          <w:ilvl w:val="0"/>
          <w:numId w:val="7"/>
        </w:numPr>
        <w:rPr/>
      </w:pPr>
      <w:r>
        <w:rPr>
          <w:lang w:val="en-US"/>
        </w:rPr>
        <w:t xml:space="preserve">The DSO determines whether the expected congestion is solved using the ordered flexibility. If this is not the case, the system moves to the orange regime (see </w:t>
      </w:r>
      <w:sdt>
        <w:sdtPr>
          <w:citation/>
        </w:sdtPr>
        <w:sdtContent>
          <w:r>
            <w:rPr>
              <w:lang w:val="en-US"/>
            </w:rPr>
            <w:fldChar w:fldCharType="begin"/>
          </w:r>
          <w:r>
            <w:instrText>CITATION USE14 \l 1033</w:instrText>
          </w:r>
          <w:r>
            <w:fldChar w:fldCharType="separate"/>
          </w:r>
          <w:r>
            <w:t>[4]</w:t>
          </w:r>
          <w:r>
            <w:fldChar w:fldCharType="end"/>
          </w:r>
        </w:sdtContent>
      </w:sdt>
      <w:r>
        <w:rPr>
          <w:lang w:val="en-US"/>
        </w:rPr>
        <w:t xml:space="preserve"> </w:t>
      </w:r>
      <w:r>
        <w:rPr>
          <w:lang w:val="en-US"/>
        </w:rPr>
        <w:t>for more details)</w:t>
      </w:r>
    </w:p>
    <w:p>
      <w:pPr>
        <w:pStyle w:val="ListParagraph"/>
        <w:numPr>
          <w:ilvl w:val="0"/>
          <w:numId w:val="7"/>
        </w:numPr>
        <w:rPr>
          <w:lang w:val="en-US"/>
        </w:rPr>
      </w:pPr>
      <w:r>
        <w:rPr>
          <w:lang w:val="en-US"/>
        </w:rPr>
        <w:t xml:space="preserve">The AGRs receive the flexibility orders which result in the actual procurement of flexibility by the DSO. </w:t>
      </w:r>
    </w:p>
    <w:p>
      <w:pPr>
        <w:pStyle w:val="ListParagraph"/>
        <w:numPr>
          <w:ilvl w:val="0"/>
          <w:numId w:val="7"/>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4"/>
        </w:numPr>
        <w:rPr>
          <w:lang w:val="en-US"/>
        </w:rPr>
      </w:pPr>
      <w:r>
        <w:rPr>
          <w:lang w:val="en-US"/>
        </w:rPr>
        <w:t>Information about expected congestion is provided to all registered AGRs;</w:t>
      </w:r>
    </w:p>
    <w:p>
      <w:pPr>
        <w:pStyle w:val="ListParagraph"/>
        <w:numPr>
          <w:ilvl w:val="0"/>
          <w:numId w:val="4"/>
        </w:numPr>
        <w:rPr>
          <w:lang w:val="en-US"/>
        </w:rPr>
      </w:pPr>
      <w:r>
        <w:rPr>
          <w:lang w:val="en-US"/>
        </w:rPr>
        <w:t xml:space="preserve">Expected congestion information includes the direction of the overload (production/consumption); </w:t>
      </w:r>
    </w:p>
    <w:p>
      <w:pPr>
        <w:pStyle w:val="ListParagraph"/>
        <w:numPr>
          <w:ilvl w:val="0"/>
          <w:numId w:val="4"/>
        </w:numPr>
        <w:rPr>
          <w:lang w:val="en-US"/>
        </w:rPr>
      </w:pPr>
      <w:r>
        <w:rPr>
          <w:lang w:val="en-US"/>
        </w:rPr>
        <w:t>Expected congestion information includes the amount of reduction needed;</w:t>
      </w:r>
    </w:p>
    <w:p>
      <w:pPr>
        <w:pStyle w:val="ListParagraph"/>
        <w:numPr>
          <w:ilvl w:val="0"/>
          <w:numId w:val="4"/>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pPr>
      <w:r>
        <w:rPr>
          <w:lang w:val="en-US"/>
        </w:rPr>
        <w:t xml:space="preserve">In the FlexRequest messages (see section </w:t>
      </w:r>
      <w:r>
        <w:rPr>
          <w:lang w:val="en-US"/>
        </w:rPr>
        <w:fldChar w:fldCharType="begin"/>
      </w:r>
      <w:r>
        <w:instrText> REF _Ref24399720 \r \h </w:instrText>
      </w:r>
      <w:r>
        <w:fldChar w:fldCharType="separate"/>
      </w:r>
      <w:r>
        <w:t>4.2.18</w:t>
      </w:r>
      <w: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pPr>
      <w:bookmarkStart w:id="793" w:name="_Ref24399841"/>
      <w:bookmarkStart w:id="794" w:name="_Ref24399831"/>
      <w:r>
        <w:rPr>
          <w:lang w:val="en-US"/>
        </w:rPr>
        <w:t xml:space="preserve">Figure </w:t>
      </w:r>
      <w:r>
        <w:fldChar w:fldCharType="begin"/>
      </w:r>
      <w:r>
        <w:instrText>STYLEREF 1 \s</w:instrText>
      </w:r>
      <w:r>
        <w:fldChar w:fldCharType="separate"/>
      </w:r>
      <w:bookmarkStart w:id="795" w:name="__Fieldmark__3423_353876042"/>
      <w:r>
        <w:rPr>
          <w:lang w:val="en-US"/>
        </w:rPr>
        <w:t>2</w:t>
      </w:r>
      <w:bookmarkStart w:id="796" w:name="__Fieldmark__3540_1476631708"/>
      <w:r>
        <w:rPr>
          <w:lang w:val="en-US"/>
        </w:rPr>
      </w:r>
      <w:r>
        <w:fldChar w:fldCharType="end"/>
      </w:r>
      <w:bookmarkStart w:id="797" w:name="__Fieldmark__3425_1926587976"/>
      <w:bookmarkEnd w:id="795"/>
      <w:bookmarkEnd w:id="796"/>
      <w:bookmarkEnd w:id="797"/>
      <w:r>
        <w:rPr>
          <w:lang w:val="en-US"/>
        </w:rPr>
        <w:noBreakHyphen/>
      </w:r>
      <w:r>
        <w:rPr>
          <w:lang w:val="en-US"/>
        </w:rPr>
        <w:fldChar w:fldCharType="begin"/>
      </w:r>
      <w:r>
        <w:instrText> SEQ Afbeelding \* ARABIC </w:instrText>
      </w:r>
      <w:r>
        <w:fldChar w:fldCharType="separate"/>
      </w:r>
      <w:r>
        <w:t>8</w:t>
      </w:r>
      <w:r>
        <w:fldChar w:fldCharType="end"/>
      </w:r>
      <w:bookmarkEnd w:id="793"/>
      <w:bookmarkEnd w:id="794"/>
      <w:r>
        <w:rPr>
          <w:lang w:val="en-US"/>
        </w:rPr>
        <w:t>: Example forecast for a Congestion point, leading to an example FlexRequest, both displayed in graphs</w:t>
      </w:r>
    </w:p>
    <w:p>
      <w:pPr>
        <w:pStyle w:val="Normal"/>
        <w:rPr>
          <w:lang w:val="en-US"/>
        </w:rPr>
      </w:pPr>
      <w:r>
        <w:rPr>
          <w:lang w:val="en-US"/>
        </w:rPr>
      </w:r>
    </w:p>
    <w:p>
      <w:pPr>
        <w:pStyle w:val="Normal"/>
        <w:rPr/>
      </w:pPr>
      <w:r>
        <w:rPr>
          <w:lang w:val="en-US"/>
        </w:rPr>
        <w:t xml:space="preserve">In the example used in </w:t>
      </w:r>
      <w:r>
        <w:rPr>
          <w:lang w:val="en-US"/>
        </w:rPr>
        <w:fldChar w:fldCharType="begin"/>
      </w:r>
      <w:r>
        <w:instrText> REF _Ref24399841 \h </w:instrText>
      </w:r>
      <w:r>
        <w:fldChar w:fldCharType="separate"/>
      </w:r>
      <w:r>
        <w:t>Figure  2 -8</w:t>
      </w:r>
      <w: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pPr>
      <w:r>
        <w:rPr>
          <w:lang w:val="en-US"/>
        </w:rPr>
        <w:t>The distribution of the FlexRequest message is limited to AGRs which are registered via the CRO (see Section</w:t>
      </w:r>
      <w:r>
        <w:rPr>
          <w:b/>
          <w:bCs/>
          <w:lang w:val="en-US"/>
        </w:rPr>
        <w:t xml:space="preserve"> </w:t>
      </w:r>
      <w:r>
        <w:rPr>
          <w:b/>
          <w:bCs/>
          <w:lang w:val="en-US"/>
        </w:rPr>
        <w:fldChar w:fldCharType="begin"/>
      </w:r>
      <w:r>
        <w:instrText> REF _Ref24966695 \r \h </w:instrText>
      </w:r>
      <w:r>
        <w:fldChar w:fldCharType="separate"/>
      </w:r>
      <w:r>
        <w:t>2.3</w:t>
      </w:r>
      <w:r>
        <w:fldChar w:fldCharType="end"/>
      </w:r>
      <w:r>
        <w:rPr>
          <w:lang w:val="en-US"/>
        </w:rPr>
        <w:t xml:space="preserve">). The information on direction, amount and available capacity is provided in specific data structures that are part of the FlexRequest message (see Section </w:t>
      </w:r>
      <w:r>
        <w:rPr>
          <w:lang w:val="en-US"/>
        </w:rPr>
        <w:fldChar w:fldCharType="begin"/>
      </w:r>
      <w:r>
        <w:instrText> REF _Ref22307202 \r \h </w:instrText>
      </w:r>
      <w:r>
        <w:fldChar w:fldCharType="separate"/>
      </w:r>
      <w:r>
        <w:t>4.2.1</w:t>
      </w:r>
      <w: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4"/>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4"/>
        </w:numPr>
        <w:rPr>
          <w:lang w:val="en-US"/>
        </w:rPr>
      </w:pPr>
      <w:r>
        <w:rPr>
          <w:lang w:val="en-US"/>
        </w:rPr>
        <w:t>A flexibility order is definite and binding once it has been placed.</w:t>
      </w:r>
    </w:p>
    <w:p>
      <w:pPr>
        <w:pStyle w:val="ListParagraph"/>
        <w:numPr>
          <w:ilvl w:val="0"/>
          <w:numId w:val="4"/>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lang w:val="en-US"/>
        </w:rPr>
        <w:footnoteReference w:id="10"/>
      </w:r>
      <w:r>
        <w:rPr>
          <w:lang w:val="en-US"/>
        </w:rPr>
        <w:t xml:space="preserve"> of the flexibility offered in both long-term contracts and short-term offers. </w:t>
      </w:r>
    </w:p>
    <w:p>
      <w:pPr>
        <w:pStyle w:val="ListParagraph"/>
        <w:numPr>
          <w:ilvl w:val="0"/>
          <w:numId w:val="4"/>
        </w:numPr>
        <w:rPr>
          <w:lang w:val="en-US"/>
        </w:rPr>
      </w:pPr>
      <w:r>
        <w:rPr>
          <w:lang w:val="en-US"/>
        </w:rPr>
        <w:t xml:space="preserve">Bidding takes place at congestion point level, making every congestion point a local flexibility market. </w:t>
      </w:r>
    </w:p>
    <w:p>
      <w:pPr>
        <w:pStyle w:val="ListParagraph"/>
        <w:numPr>
          <w:ilvl w:val="0"/>
          <w:numId w:val="4"/>
        </w:numPr>
        <w:rPr>
          <w:lang w:val="en-US"/>
        </w:rPr>
      </w:pPr>
      <w:r>
        <w:rPr>
          <w:lang w:val="en-US"/>
        </w:rPr>
        <w:t xml:space="preserve">The DSO sends a flexibility request when the result of the grid safety analysis indicates possible congestion. </w:t>
      </w:r>
    </w:p>
    <w:p>
      <w:pPr>
        <w:pStyle w:val="ListParagraph"/>
        <w:numPr>
          <w:ilvl w:val="0"/>
          <w:numId w:val="4"/>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4"/>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4"/>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lang w:val="en-US"/>
        </w:rPr>
        <w:fldChar w:fldCharType="begin"/>
      </w:r>
      <w:r>
        <w:instrText> REF _Ref22245580 \r \h </w:instrText>
      </w:r>
      <w:r>
        <w:fldChar w:fldCharType="separate"/>
      </w:r>
      <w:r>
        <w:t>2.6</w:t>
      </w:r>
      <w: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0" wp14:anchorId="058C12B9">
                <wp:extent cx="6118860" cy="1059180"/>
                <wp:effectExtent l="0" t="0" r="0" b="0"/>
                <wp:docPr id="22" name=""/>
                <a:graphic xmlns:a="http://schemas.openxmlformats.org/drawingml/2006/main">
                  <a:graphicData uri="http://schemas.microsoft.com/office/word/2010/wordprocessingShape">
                    <wps:wsp>
                      <wps:cNvSpPr/>
                      <wps:spPr>
                        <a:xfrm>
                          <a:off x="0" y="0"/>
                          <a:ext cx="6118200" cy="105840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4"/>
                              </w:numPr>
                              <w:rPr>
                                <w:color w:val="197AA0" w:themeColor="accent1"/>
                                <w:lang w:val="en-US"/>
                              </w:rPr>
                            </w:pPr>
                            <w:r>
                              <w:rPr>
                                <w:color w:val="197AA0" w:themeColor="accent1"/>
                                <w:lang w:val="en-US"/>
                              </w:rPr>
                              <w:t>Publishing is in an anonymized way</w:t>
                            </w:r>
                          </w:p>
                          <w:p>
                            <w:pPr>
                              <w:pStyle w:val="ListParagraph"/>
                              <w:numPr>
                                <w:ilvl w:val="0"/>
                                <w:numId w:val="4"/>
                              </w:numPr>
                              <w:rPr>
                                <w:lang w:val="en-US"/>
                              </w:rPr>
                            </w:pPr>
                            <w:r>
                              <w:rPr>
                                <w:color w:val="197AA0" w:themeColor="accent1"/>
                                <w:lang w:val="en-US"/>
                              </w:rPr>
                              <w:t xml:space="preserve">Pay-as-bid is used for pay-out. </w:t>
                            </w:r>
                          </w:p>
                          <w:p>
                            <w:pPr>
                              <w:pStyle w:val="ListParagraph"/>
                              <w:numPr>
                                <w:ilvl w:val="0"/>
                                <w:numId w:val="4"/>
                              </w:numPr>
                              <w:spacing w:before="0" w:after="240"/>
                              <w:contextualSpacing/>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fillcolor="#c4dbe7" stroked="f" style="position:absolute;margin-left:0pt;margin-top:0pt;width:481.7pt;height:83.3pt" wp14:anchorId="058C12B9">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4"/>
                        </w:numPr>
                        <w:rPr>
                          <w:color w:val="197AA0" w:themeColor="accent1"/>
                          <w:lang w:val="en-US"/>
                        </w:rPr>
                      </w:pPr>
                      <w:r>
                        <w:rPr>
                          <w:color w:val="197AA0" w:themeColor="accent1"/>
                          <w:lang w:val="en-US"/>
                        </w:rPr>
                        <w:t>Publishing is in an anonymized way</w:t>
                      </w:r>
                    </w:p>
                    <w:p>
                      <w:pPr>
                        <w:pStyle w:val="ListParagraph"/>
                        <w:numPr>
                          <w:ilvl w:val="0"/>
                          <w:numId w:val="4"/>
                        </w:numPr>
                        <w:rPr>
                          <w:lang w:val="en-US"/>
                        </w:rPr>
                      </w:pPr>
                      <w:r>
                        <w:rPr>
                          <w:color w:val="197AA0" w:themeColor="accent1"/>
                          <w:lang w:val="en-US"/>
                        </w:rPr>
                        <w:t xml:space="preserve">Pay-as-bid is used for pay-out. </w:t>
                      </w:r>
                    </w:p>
                    <w:p>
                      <w:pPr>
                        <w:pStyle w:val="ListParagraph"/>
                        <w:numPr>
                          <w:ilvl w:val="0"/>
                          <w:numId w:val="4"/>
                        </w:numPr>
                        <w:spacing w:before="0" w:after="240"/>
                        <w:contextualSpacing/>
                        <w:rPr/>
                      </w:pPr>
                      <w:r>
                        <w:rPr>
                          <w:color w:val="197AA0" w:themeColor="accent1"/>
                          <w:lang w:val="en-US"/>
                        </w:rPr>
                        <w:t>Timing of the flexibility orders is between 24 and 2 hours before delivery (day-ahead trading).</w:t>
                      </w:r>
                    </w:p>
                  </w:txbxContent>
                </v:textbox>
              </v:rect>
            </w:pict>
          </mc:Fallback>
        </mc:AlternateContent>
      </w:r>
    </w:p>
    <w:p>
      <w:pPr>
        <w:pStyle w:val="Heading3"/>
        <w:numPr>
          <w:ilvl w:val="2"/>
          <w:numId w:val="2"/>
        </w:numPr>
        <w:rPr>
          <w:lang w:val="en-US"/>
        </w:rPr>
      </w:pPr>
      <w:bookmarkStart w:id="798" w:name="_Ref382988877"/>
      <w:bookmarkStart w:id="799" w:name="_Toc387759295"/>
      <w:bookmarkStart w:id="800" w:name="_Ref382988878"/>
      <w:bookmarkStart w:id="801" w:name="_Ref299807249"/>
      <w:bookmarkEnd w:id="798"/>
      <w:bookmarkEnd w:id="799"/>
      <w:bookmarkEnd w:id="800"/>
      <w:bookmarkEnd w:id="801"/>
      <w:r>
        <w:rPr>
          <w:lang w:val="en-US"/>
        </w:rPr>
        <w:t>Iterations between the plan and validate phases</w:t>
      </w:r>
    </w:p>
    <w:p>
      <w:pPr>
        <w:pStyle w:val="Normal"/>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szCs w:val="22"/>
          <w:lang w:val="en-US"/>
        </w:rPr>
        <w:fldChar w:fldCharType="begin"/>
      </w:r>
      <w:r>
        <w:instrText> REF _Ref24988608 \r \h </w:instrText>
      </w:r>
      <w:r>
        <w:fldChar w:fldCharType="separate"/>
      </w:r>
      <w:r>
        <w:t>2.3</w:t>
      </w:r>
      <w: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4"/>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4"/>
        </w:numPr>
        <w:rPr>
          <w:lang w:val="en-US"/>
        </w:rPr>
      </w:pPr>
      <w:r>
        <w:rPr>
          <w:lang w:val="en-US"/>
        </w:rPr>
        <w:t>Intraday closure time</w:t>
      </w:r>
      <w:r>
        <w:rPr>
          <w:rStyle w:val="FootnoteAnchor"/>
          <w:lang w:val="en-US"/>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pPr>
      <w:bookmarkStart w:id="802" w:name="_Ref24402846"/>
      <w:r>
        <w:rPr>
          <w:lang w:val="en-US"/>
        </w:rPr>
        <w:t xml:space="preserve">Figure </w:t>
      </w:r>
      <w:r>
        <w:fldChar w:fldCharType="begin"/>
      </w:r>
      <w:r>
        <w:instrText>STYLEREF 1 \s</w:instrText>
      </w:r>
      <w:r>
        <w:fldChar w:fldCharType="separate"/>
      </w:r>
      <w:bookmarkStart w:id="803" w:name="__Fieldmark__3531_353876042"/>
      <w:r>
        <w:rPr>
          <w:lang w:val="en-US"/>
        </w:rPr>
        <w:t>2</w:t>
      </w:r>
      <w:bookmarkStart w:id="804" w:name="__Fieldmark__3645_1476631708"/>
      <w:r>
        <w:rPr>
          <w:lang w:val="en-US"/>
        </w:rPr>
      </w:r>
      <w:r>
        <w:fldChar w:fldCharType="end"/>
      </w:r>
      <w:bookmarkStart w:id="805" w:name="__Fieldmark__3529_1926587976"/>
      <w:bookmarkEnd w:id="803"/>
      <w:bookmarkEnd w:id="804"/>
      <w:bookmarkEnd w:id="805"/>
      <w:r>
        <w:rPr>
          <w:lang w:val="en-US"/>
        </w:rPr>
        <w:noBreakHyphen/>
      </w:r>
      <w:r>
        <w:rPr>
          <w:lang w:val="en-US"/>
        </w:rPr>
        <w:fldChar w:fldCharType="begin"/>
      </w:r>
      <w:r>
        <w:instrText> SEQ Afbeelding \* ARABIC </w:instrText>
      </w:r>
      <w:r>
        <w:fldChar w:fldCharType="separate"/>
      </w:r>
      <w:r>
        <w:t>9</w:t>
      </w:r>
      <w:r>
        <w:fldChar w:fldCharType="end"/>
      </w:r>
      <w:bookmarkEnd w:id="802"/>
      <w:r>
        <w:rPr>
          <w:lang w:val="en-US"/>
        </w:rPr>
        <w:t>: Example of USEF day-ahead gate closure time.</w:t>
      </w:r>
    </w:p>
    <w:p>
      <w:pPr>
        <w:pStyle w:val="Normal"/>
        <w:rPr>
          <w:lang w:val="en-US"/>
        </w:rPr>
      </w:pPr>
      <w:r>
        <w:rPr>
          <w:lang w:val="en-US"/>
        </w:rPr>
      </w:r>
    </w:p>
    <w:p>
      <w:pPr>
        <w:pStyle w:val="Normal"/>
        <w:rPr/>
      </w:pPr>
      <w:r>
        <w:rPr>
          <w:szCs w:val="22"/>
          <w:lang w:val="en-US"/>
        </w:rPr>
        <w:t xml:space="preserve">An example of the day-ahead gate closure is given in </w:t>
      </w:r>
      <w:r>
        <w:rPr>
          <w:szCs w:val="22"/>
          <w:lang w:val="en-US"/>
        </w:rPr>
        <w:fldChar w:fldCharType="begin"/>
      </w:r>
      <w:r>
        <w:instrText> REF _Ref24402846 \h </w:instrText>
      </w:r>
      <w:r>
        <w:fldChar w:fldCharType="separate"/>
      </w:r>
      <w:r>
        <w:t>Figure  2 -9</w:t>
      </w:r>
      <w:r>
        <w:fldChar w:fldCharType="end"/>
      </w:r>
      <w:r>
        <w:rPr>
          <w:szCs w:val="22"/>
          <w:lang w:val="en-US"/>
        </w:rPr>
        <w:t xml:space="preserve"> above. Please note that while there is a single day-ahead gate closure time per day, there will be multiple intra-day gate closures. This is illustrated in </w:t>
      </w:r>
      <w:r>
        <w:rPr>
          <w:szCs w:val="22"/>
          <w:lang w:val="en-US"/>
        </w:rPr>
        <w:fldChar w:fldCharType="begin"/>
      </w:r>
      <w:r>
        <w:instrText> REF _Ref24402888 \h </w:instrText>
      </w:r>
      <w:r>
        <w:fldChar w:fldCharType="separate"/>
      </w:r>
      <w:r>
        <w:t>Figure  2 -10</w:t>
      </w:r>
      <w:r>
        <w:fldChar w:fldCharType="end"/>
      </w:r>
      <w:r>
        <w:rPr>
          <w:szCs w:val="22"/>
          <w:lang w:val="en-US"/>
        </w:rPr>
        <w:t>. The ISP corresponding to the current time is in operate phase and ISP’s more than one hour ahead are still in plan or validate phase.</w:t>
      </w:r>
    </w:p>
    <w:p>
      <w:pPr>
        <w:pStyle w:val="Normal"/>
        <w:tabs>
          <w:tab w:val="left" w:pos="3480" w:leader="none"/>
        </w:tabs>
        <w:rPr>
          <w:lang w:val="en-US"/>
        </w:rPr>
      </w:pPr>
      <w:r>
        <w:rPr>
          <w:lang w:val="en-US"/>
        </w:rPr>
      </w:r>
    </w:p>
    <w:p>
      <w:pPr>
        <w:pStyle w:val="Normal"/>
        <w:tabs>
          <w:tab w:val="left" w:pos="1600" w:leader="none"/>
        </w:tabs>
        <w:rPr/>
      </w:pPr>
      <w:r>
        <w:rPr>
          <w:lang w:val="en-US"/>
        </w:rPr>
        <w:tab/>
      </w:r>
      <w:r>
        <w:rPr>
          <w:lang w:val="en-US"/>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pPr>
      <w:bookmarkStart w:id="806" w:name="_Ref24402888"/>
      <w:r>
        <w:rPr>
          <w:lang w:val="en-US"/>
        </w:rPr>
        <w:t xml:space="preserve">Figure </w:t>
      </w:r>
      <w:r>
        <w:fldChar w:fldCharType="begin"/>
      </w:r>
      <w:r>
        <w:instrText>STYLEREF 1 \s</w:instrText>
      </w:r>
      <w:r>
        <w:fldChar w:fldCharType="separate"/>
      </w:r>
      <w:bookmarkStart w:id="807" w:name="__Fieldmark__3558_353876042"/>
      <w:r>
        <w:rPr>
          <w:lang w:val="en-US"/>
        </w:rPr>
        <w:t>2</w:t>
      </w:r>
      <w:bookmarkStart w:id="808" w:name="__Fieldmark__3669_1476631708"/>
      <w:r>
        <w:rPr>
          <w:lang w:val="en-US"/>
        </w:rPr>
      </w:r>
      <w:r>
        <w:fldChar w:fldCharType="end"/>
      </w:r>
      <w:bookmarkStart w:id="809" w:name="__Fieldmark__3554_1926587976"/>
      <w:bookmarkEnd w:id="807"/>
      <w:bookmarkEnd w:id="808"/>
      <w:bookmarkEnd w:id="809"/>
      <w:r>
        <w:rPr>
          <w:lang w:val="en-US"/>
        </w:rPr>
        <w:noBreakHyphen/>
      </w:r>
      <w:r>
        <w:rPr>
          <w:lang w:val="en-US"/>
        </w:rPr>
        <w:fldChar w:fldCharType="begin"/>
      </w:r>
      <w:r>
        <w:instrText> SEQ Afbeelding \* ARABIC </w:instrText>
      </w:r>
      <w:r>
        <w:fldChar w:fldCharType="separate"/>
      </w:r>
      <w:r>
        <w:t>10</w:t>
      </w:r>
      <w:r>
        <w:fldChar w:fldCharType="end"/>
      </w:r>
      <w:bookmarkEnd w:id="806"/>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1" allowOverlap="1" relativeHeight="149" wp14:anchorId="60BE6928">
                <wp:simplePos x="0" y="0"/>
                <wp:positionH relativeFrom="column">
                  <wp:posOffset>-86995</wp:posOffset>
                </wp:positionH>
                <wp:positionV relativeFrom="paragraph">
                  <wp:posOffset>114935</wp:posOffset>
                </wp:positionV>
                <wp:extent cx="5845810" cy="796290"/>
                <wp:effectExtent l="0" t="0" r="1270" b="0"/>
                <wp:wrapNone/>
                <wp:docPr id="26" name="Rectangle 72"/>
                <a:graphic xmlns:a="http://schemas.openxmlformats.org/drawingml/2006/main">
                  <a:graphicData uri="http://schemas.microsoft.com/office/word/2010/wordprocessingShape">
                    <wps:wsp>
                      <wps:cNvSpPr/>
                      <wps:spPr>
                        <a:xfrm>
                          <a:off x="0" y="0"/>
                          <a:ext cx="5845320" cy="7956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fillcolor="#c4dbe7" stroked="f" style="position:absolute;margin-left:-6.85pt;margin-top:9.05pt;width:460.2pt;height:62.6pt" wp14:anchorId="60BE6928">
                <w10:wrap type="none"/>
                <v:fill o:detectmouseclick="t" type="solid" color2="#3b2418"/>
                <v:stroke color="#3465a4" weight="9360" joinstyle="round" endcap="flat"/>
                <v:shadow on="t" obscured="f" color="black"/>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4"/>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4"/>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numPr>
          <w:ilvl w:val="2"/>
          <w:numId w:val="2"/>
        </w:numPr>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lang w:val="en-US"/>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szCs w:val="22"/>
        </w:rPr>
        <w:fldChar w:fldCharType="begin"/>
      </w:r>
      <w:r>
        <w:instrText> REF _Ref22758844 \r \h </w:instrText>
      </w:r>
      <w:r>
        <w:fldChar w:fldCharType="separate"/>
      </w:r>
      <w:r>
        <w:t>4.2.10</w:t>
      </w:r>
      <w:r>
        <w:fldChar w:fldCharType="end"/>
      </w:r>
      <w:r>
        <w:rPr>
          <w:szCs w:val="22"/>
        </w:rPr>
        <w:t xml:space="preserve"> (</w:t>
      </w:r>
      <w:r>
        <w:rPr>
          <w:szCs w:val="22"/>
        </w:rPr>
        <w:fldChar w:fldCharType="begin"/>
      </w:r>
      <w:r>
        <w:instrText> REF _Ref22758844 \h </w:instrText>
      </w:r>
      <w:r>
        <w:fldChar w:fldCharType="separate"/>
      </w:r>
      <w:r/>
      <w: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7415" cy="1097280"/>
                <wp:effectExtent l="0" t="0" r="0" b="0"/>
                <wp:docPr id="27" name=""/>
                <a:graphic xmlns:a="http://schemas.openxmlformats.org/drawingml/2006/main">
                  <a:graphicData uri="http://schemas.microsoft.com/office/word/2010/wordprocessingShape">
                    <wps:wsp>
                      <wps:cNvSpPr/>
                      <wps:spPr>
                        <a:xfrm>
                          <a:off x="0" y="0"/>
                          <a:ext cx="5986800" cy="10965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4"/>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wps:txbx>
                      <wps:bodyPr>
                        <a:prstTxWarp prst="textNoShape"/>
                        <a:noAutofit/>
                      </wps:bodyPr>
                    </wps:wsp>
                  </a:graphicData>
                </a:graphic>
              </wp:inline>
            </w:drawing>
          </mc:Choice>
          <mc:Fallback>
            <w:pict>
              <v:rect id="shape_0" fillcolor="#c4dbe7" stroked="f" style="position:absolute;margin-left:0pt;margin-top:0pt;width:471.35pt;height:86.3pt" wp14:anchorId="7E7BBCC8">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4"/>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v:textbox>
              </v:rect>
            </w:pict>
          </mc:Fallback>
        </mc:AlternateContent>
      </w:r>
    </w:p>
    <w:p>
      <w:pPr>
        <w:pStyle w:val="Normal"/>
        <w:rPr/>
      </w:pPr>
      <w:r>
        <w:rPr/>
      </w:r>
    </w:p>
    <w:p>
      <w:pPr>
        <w:pStyle w:val="Heading2"/>
        <w:numPr>
          <w:ilvl w:val="1"/>
          <w:numId w:val="2"/>
        </w:numPr>
        <w:rPr/>
      </w:pPr>
      <w:bookmarkStart w:id="810" w:name="_Toc387759296"/>
      <w:bookmarkStart w:id="811" w:name="_Ref299889218"/>
      <w:bookmarkStart w:id="812" w:name="_Ref388609938"/>
      <w:bookmarkStart w:id="813" w:name="_Ref388558276"/>
      <w:bookmarkStart w:id="814" w:name="_Toc26908527"/>
      <w:bookmarkStart w:id="815" w:name="__RefHeading___Toc27948_1476631708"/>
      <w:bookmarkEnd w:id="815"/>
      <w:r>
        <w:rPr/>
        <w:t>Operate</w:t>
      </w:r>
      <w:bookmarkEnd w:id="810"/>
      <w:bookmarkEnd w:id="811"/>
      <w:bookmarkEnd w:id="812"/>
      <w:bookmarkEnd w:id="813"/>
      <w:bookmarkEnd w:id="814"/>
      <w:r>
        <w:rPr/>
        <w:t xml:space="preserve"> phase</w:t>
      </w:r>
    </w:p>
    <w:p>
      <w:pPr>
        <w:pStyle w:val="Normal"/>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szCs w:val="22"/>
          <w:lang w:val="en-US"/>
        </w:rPr>
        <w:fldChar w:fldCharType="begin"/>
      </w:r>
      <w:r>
        <w:instrText> REF _Ref389043753 \h </w:instrText>
      </w:r>
      <w:r>
        <w:fldChar w:fldCharType="separate"/>
      </w:r>
      <w:r>
        <w:t>Figure  2 -11</w:t>
      </w:r>
      <w: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pPr>
      <w:bookmarkStart w:id="816" w:name="_Ref389043753"/>
      <w:bookmarkStart w:id="817" w:name="_Ref388532174"/>
      <w:r>
        <w:rPr>
          <w:lang w:val="en-US"/>
        </w:rPr>
        <w:t xml:space="preserve">Figure </w:t>
      </w:r>
      <w:r>
        <w:fldChar w:fldCharType="begin"/>
      </w:r>
      <w:r>
        <w:instrText>STYLEREF 1 \s</w:instrText>
      </w:r>
      <w:r>
        <w:fldChar w:fldCharType="separate"/>
      </w:r>
      <w:bookmarkStart w:id="818" w:name="__Fieldmark__3632_353876042"/>
      <w:r>
        <w:rPr>
          <w:lang w:val="en-US"/>
        </w:rPr>
        <w:t>2</w:t>
      </w:r>
      <w:bookmarkStart w:id="819" w:name="__Fieldmark__3737_1476631708"/>
      <w:r>
        <w:rPr>
          <w:lang w:val="en-US"/>
        </w:rPr>
      </w:r>
      <w:r>
        <w:fldChar w:fldCharType="end"/>
      </w:r>
      <w:bookmarkStart w:id="820" w:name="__Fieldmark__3625_1926587976"/>
      <w:bookmarkEnd w:id="817"/>
      <w:bookmarkEnd w:id="818"/>
      <w:bookmarkEnd w:id="819"/>
      <w:bookmarkEnd w:id="820"/>
      <w:r>
        <w:rPr>
          <w:lang w:val="en-US"/>
        </w:rPr>
        <w:noBreakHyphen/>
      </w:r>
      <w:r>
        <w:rPr>
          <w:lang w:val="en-US"/>
        </w:rPr>
        <w:fldChar w:fldCharType="begin"/>
      </w:r>
      <w:r>
        <w:instrText> SEQ Afbeelding \* ARABIC </w:instrText>
      </w:r>
      <w:r>
        <w:fldChar w:fldCharType="separate"/>
      </w:r>
      <w:r>
        <w:t>11</w:t>
      </w:r>
      <w:r>
        <w:fldChar w:fldCharType="end"/>
      </w:r>
      <w:bookmarkEnd w:id="816"/>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lang w:val="en-US"/>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pPr>
      <w:r>
        <w:rPr>
          <w:szCs w:val="22"/>
          <w:lang w:val="en-US"/>
        </w:rPr>
        <w:t>!!br0ken!!</w:t>
      </w:r>
    </w:p>
    <w:p>
      <w:pPr>
        <w:pStyle w:val="Normal"/>
        <w:rPr/>
      </w:pPr>
      <w:r>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numPr>
          <w:ilvl w:val="1"/>
          <w:numId w:val="2"/>
        </w:numPr>
        <w:rPr/>
      </w:pPr>
      <w:bookmarkStart w:id="821" w:name="_Toc388394127"/>
      <w:bookmarkStart w:id="822" w:name="_Toc387759301"/>
      <w:bookmarkStart w:id="823" w:name="_Ref388604339"/>
      <w:bookmarkStart w:id="824" w:name="_Ref22245580"/>
      <w:bookmarkStart w:id="825" w:name="_Toc26908528"/>
      <w:bookmarkStart w:id="826" w:name="__RefHeading___Toc27950_1476631708"/>
      <w:bookmarkEnd w:id="826"/>
      <w:r>
        <w:rPr/>
        <w:t>Settle</w:t>
      </w:r>
      <w:bookmarkEnd w:id="821"/>
      <w:bookmarkEnd w:id="822"/>
      <w:bookmarkEnd w:id="823"/>
      <w:bookmarkEnd w:id="824"/>
      <w:bookmarkEnd w:id="825"/>
      <w:r>
        <w:rPr/>
        <w:t xml:space="preserve"> phase</w:t>
      </w:r>
    </w:p>
    <w:p>
      <w:pPr>
        <w:pStyle w:val="Heading3"/>
        <w:numPr>
          <w:ilvl w:val="2"/>
          <w:numId w:val="2"/>
        </w:numPr>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827" w:name="__Fieldmark__3687_353876042"/>
      <w:r>
        <w:rPr>
          <w:lang w:val="en-US"/>
        </w:rPr>
        <w:t>2</w:t>
      </w:r>
      <w:bookmarkStart w:id="828" w:name="__Fieldmark__3786_1476631708"/>
      <w:r>
        <w:rPr>
          <w:lang w:val="en-US"/>
        </w:rPr>
      </w:r>
      <w:r>
        <w:fldChar w:fldCharType="end"/>
      </w:r>
      <w:bookmarkStart w:id="829" w:name="__Fieldmark__3673_1926587976"/>
      <w:bookmarkEnd w:id="827"/>
      <w:bookmarkEnd w:id="828"/>
      <w:bookmarkEnd w:id="829"/>
      <w:r>
        <w:rPr>
          <w:lang w:val="en-US"/>
        </w:rPr>
        <w:noBreakHyphen/>
      </w:r>
      <w:r>
        <w:rPr>
          <w:lang w:val="en-US"/>
        </w:rPr>
        <w:fldChar w:fldCharType="begin"/>
      </w:r>
      <w:r>
        <w:instrText> SEQ Afbeelding \* ARABIC </w:instrText>
      </w:r>
      <w:r>
        <w:fldChar w:fldCharType="separate"/>
      </w:r>
      <w:r>
        <w:t>12</w:t>
      </w:r>
      <w:r>
        <w:fldChar w:fldCharType="end"/>
      </w:r>
      <w:r>
        <w:rPr>
          <w:lang w:val="en-US"/>
        </w:rPr>
        <w:t>: General information flow flex settlement between DSO and AGR</w:t>
      </w:r>
    </w:p>
    <w:p>
      <w:pPr>
        <w:pStyle w:val="Normal"/>
        <w:rPr>
          <w:lang w:val="en-US"/>
        </w:rPr>
      </w:pPr>
      <w:r>
        <w:rPr>
          <w:lang w:val="en-US"/>
        </w:rPr>
      </w:r>
    </w:p>
    <w:p>
      <w:pPr>
        <w:pStyle w:val="Normal"/>
        <w:rPr/>
      </w:pPr>
      <w:r>
        <w:rPr>
          <w:lang w:val="en-US"/>
        </w:rPr>
        <w:t>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plant metering is used for settlement assessment, the metering data must be communicated to the DSO by the AGR.  For this purpose the AGR will use the Metering messages to send the daily metering per ISP from each connection point.</w:t>
      </w:r>
    </w:p>
    <w:p>
      <w:pPr>
        <w:pStyle w:val="Normal"/>
        <w:rPr>
          <w:lang w:val="en-US"/>
        </w:rPr>
      </w:pPr>
      <w:r>
        <w:rPr>
          <w:lang w:val="en-US"/>
        </w:rPr>
      </w:r>
    </w:p>
    <w:p>
      <w:pPr>
        <w:pStyle w:val="Normal"/>
        <w:rPr>
          <w:lang w:val="en-US"/>
        </w:rPr>
      </w:pPr>
      <w:r>
        <w:rPr>
          <w:b/>
          <w:bCs/>
          <w:lang w:val="en-US"/>
        </w:rPr>
        <w:t>Recommended Practice</w:t>
      </w:r>
      <w:r>
        <w:rPr>
          <w:lang w:val="en-US"/>
        </w:rPr>
        <w:t>: It is recommended to the include the Power profile in the settlement messages.</w:t>
      </w:r>
    </w:p>
    <w:p>
      <w:pPr>
        <w:pStyle w:val="Normal"/>
        <w:rPr>
          <w:szCs w:val="22"/>
          <w:lang w:val="en-GB"/>
        </w:rPr>
      </w:pPr>
      <w:r>
        <w:rPr>
          <w:szCs w:val="22"/>
          <w:lang w:val="en-GB"/>
        </w:rPr>
      </w:r>
    </w:p>
    <w:p>
      <w:pPr>
        <w:pStyle w:val="Normal"/>
        <w:rPr/>
      </w:pPr>
      <w:r>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szCs w:val="22"/>
        </w:rPr>
      </w:pPr>
      <w:r>
        <w:rPr>
          <w:szCs w:val="22"/>
        </w:rPr>
      </w:r>
    </w:p>
    <w:p>
      <w:pPr>
        <w:pStyle w:val="Normal"/>
        <w:rPr/>
      </w:pPr>
      <w:r>
        <w:rPr/>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5"/>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5"/>
        </w:numPr>
        <w:rPr/>
      </w:pPr>
      <w:r>
        <w:rPr>
          <w:b/>
          <w:bCs/>
          <w:lang w:val="en-US"/>
        </w:rPr>
        <w:t>Gather Metering Data</w:t>
      </w:r>
    </w:p>
    <w:p>
      <w:pPr>
        <w:pStyle w:val="ListParagraph"/>
        <w:numPr>
          <w:ilvl w:val="0"/>
          <w:numId w:val="0"/>
        </w:numPr>
        <w:ind w:left="720" w:hanging="0"/>
        <w:rPr>
          <w:b w:val="false"/>
          <w:b w:val="false"/>
          <w:bCs w:val="false"/>
        </w:rPr>
      </w:pPr>
      <w:r>
        <w:rPr>
          <w:b w:val="false"/>
          <w:bCs w:val="false"/>
          <w:lang w:val="en-US"/>
        </w:rPr>
        <w:t>This is done either based on the DNO’s own metering records or using the metering message.</w:t>
      </w:r>
    </w:p>
    <w:p>
      <w:pPr>
        <w:pStyle w:val="ListParagraph"/>
        <w:numPr>
          <w:ilvl w:val="0"/>
          <w:numId w:val="15"/>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5"/>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5"/>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6"/>
        </w:numPr>
        <w:rPr>
          <w:lang w:val="en-US"/>
        </w:rPr>
      </w:pPr>
      <w:r>
        <w:rPr>
          <w:b/>
          <w:bCs/>
          <w:lang w:val="en-US"/>
        </w:rPr>
        <w:t>Calculate sold flexibility</w:t>
      </w:r>
      <w:r>
        <w:rPr>
          <w:lang w:val="en-US"/>
        </w:rPr>
        <w:t xml:space="preserve"> (equivalent to 1)</w:t>
      </w:r>
    </w:p>
    <w:p>
      <w:pPr>
        <w:pStyle w:val="ListParagraph"/>
        <w:numPr>
          <w:ilvl w:val="0"/>
          <w:numId w:val="16"/>
        </w:numPr>
        <w:rPr>
          <w:lang w:val="en-US"/>
        </w:rPr>
      </w:pPr>
      <w:r>
        <w:rPr>
          <w:b/>
          <w:bCs/>
          <w:lang w:val="en-US"/>
        </w:rPr>
        <w:t>Validate if baselines are met</w:t>
      </w:r>
      <w:r>
        <w:rPr>
          <w:lang w:val="en-US"/>
        </w:rPr>
        <w:t xml:space="preserve"> (equivalent to 2)</w:t>
      </w:r>
    </w:p>
    <w:p>
      <w:pPr>
        <w:pStyle w:val="ListParagraph"/>
        <w:numPr>
          <w:ilvl w:val="0"/>
          <w:numId w:val="16"/>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numPr>
          <w:ilvl w:val="2"/>
          <w:numId w:val="2"/>
        </w:numPr>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17"/>
        </w:numPr>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lang w:val="en-US"/>
        </w:rPr>
        <w:fldChar w:fldCharType="begin"/>
      </w:r>
      <w:r>
        <w:instrText> REF _Ref388622606 \r \h </w:instrText>
      </w:r>
      <w:r>
        <w:fldChar w:fldCharType="separate"/>
      </w:r>
      <w:r>
        <w:t>2.4.4</w:t>
      </w:r>
      <w:r>
        <w:fldChar w:fldCharType="end"/>
      </w:r>
      <w:r>
        <w:rPr>
          <w:lang w:val="en-US"/>
        </w:rPr>
        <w:t>, pay-as-bid pricing is used for individual settlements.</w:t>
      </w:r>
    </w:p>
    <w:p>
      <w:pPr>
        <w:pStyle w:val="ListParagraph"/>
        <w:numPr>
          <w:ilvl w:val="0"/>
          <w:numId w:val="17"/>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17"/>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17"/>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17"/>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keepLines/>
        <w:rPr>
          <w:lang w:val="en-US"/>
        </w:rPr>
      </w:pPr>
      <w:r>
        <w:rPr>
          <w:lang w:val="en-US"/>
        </w:rPr>
        <w:t>Settlement calculations</w:t>
      </w:r>
    </w:p>
    <w:p>
      <w:pPr>
        <w:pStyle w:val="Normal"/>
        <w:keepNext/>
        <w:rPr>
          <w:lang w:val="en-US"/>
        </w:rPr>
      </w:pPr>
      <w:r>
        <w:rPr>
          <w:lang w:val="en-US"/>
        </w:rPr>
        <w:t>(numbers refer to the settlement components above)</w:t>
      </w:r>
    </w:p>
    <w:tbl>
      <w:tblPr>
        <w:tblStyle w:val="GridTable4-Accent41"/>
        <w:tblW w:w="9493" w:type="dxa"/>
        <w:jc w:val="left"/>
        <w:tblInd w:w="-10" w:type="dxa"/>
        <w:tblCellMar>
          <w:top w:w="0" w:type="dxa"/>
          <w:left w:w="98" w:type="dxa"/>
          <w:bottom w:w="0" w:type="dxa"/>
          <w:right w:w="108" w:type="dxa"/>
        </w:tblCellMar>
        <w:tblLook w:val="04a0" w:noVBand="1" w:noHBand="0" w:lastColumn="0" w:firstColumn="1" w:lastRow="0" w:firstRow="1"/>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98" w:type="dxa"/>
            </w:tcMar>
          </w:tcPr>
          <w:p>
            <w:pPr>
              <w:pStyle w:val="Normal"/>
              <w:keepNext/>
              <w:keepLines/>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9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9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9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98"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1</w:t>
            </w:r>
          </w:p>
        </w:tc>
        <w:tc>
          <w:tcPr>
            <w:tcW w:w="1012"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 flexibility fee</w:t>
            </w:r>
          </w:p>
        </w:tc>
        <w:tc>
          <w:tcPr>
            <w:tcW w:w="1988"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Q = power called (“Delivered Flex Quantity”)</w:t>
            </w:r>
          </w:p>
        </w:tc>
        <w:tc>
          <w:tcPr>
            <w:tcW w:w="4253"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flexibility fee is </w:t>
            </w:r>
            <w:r>
              <w:rPr>
                <w:rFonts w:eastAsia="HelveticaNeue" w:cs=""/>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2</w:t>
            </w:r>
          </w:p>
        </w:tc>
        <w:tc>
          <w:tcPr>
            <w:tcW w:w="1012"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P = excess penalty (asymmetrical, only applied when deviation has contributed to congestion)</w:t>
            </w:r>
          </w:p>
        </w:tc>
        <w:tc>
          <w:tcPr>
            <w:tcW w:w="1988"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Q = allocation – initial baseline – </w:t>
            </w:r>
            <w:r>
              <w:rPr>
                <w:rFonts w:eastAsia="HelveticaNeue" w:cs="Calibri"/>
                <w:szCs w:val="20"/>
                <w:lang w:val="nl-NL" w:eastAsia="en-US" w:bidi="ar-SA"/>
              </w:rPr>
              <w:t>Σ</w:t>
            </w:r>
            <w:r>
              <w:rPr>
                <w:rFonts w:eastAsia="HelveticaNeue" w:cs=""/>
                <w:szCs w:val="20"/>
                <w:lang w:val="en-US" w:eastAsia="en-US" w:bidi="ar-SA"/>
              </w:rPr>
              <w:t xml:space="preserve"> FlexOrders  (“Power Deficiency Quantity”),</w:t>
            </w:r>
          </w:p>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where </w:t>
            </w:r>
            <w:r>
              <w:rPr>
                <w:rFonts w:eastAsia="HelveticaNeue" w:cs=""/>
                <w:i/>
                <w:iCs/>
                <w:szCs w:val="20"/>
                <w:lang w:val="en-US" w:eastAsia="en-US" w:bidi="ar-SA"/>
              </w:rPr>
              <w:t>allocation</w:t>
            </w:r>
            <w:r>
              <w:rPr>
                <w:rFonts w:eastAsia="HelveticaNeue" w:cs=""/>
                <w:szCs w:val="20"/>
                <w:lang w:val="en-US" w:eastAsia="en-US" w:bidi="ar-SA"/>
              </w:rPr>
              <w:t xml:space="preserve"> is the average realized power during the ISP</w:t>
            </w:r>
          </w:p>
        </w:tc>
        <w:tc>
          <w:tcPr>
            <w:tcW w:w="4253"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3</w:t>
            </w:r>
          </w:p>
        </w:tc>
        <w:tc>
          <w:tcPr>
            <w:tcW w:w="1012"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negotiated</w:t>
            </w:r>
          </w:p>
        </w:tc>
        <w:tc>
          <w:tcPr>
            <w:tcW w:w="1792"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c>
          <w:tcPr>
            <w:tcW w:w="1988"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c>
          <w:tcPr>
            <w:tcW w:w="4253" w:type="dxa"/>
            <w:tcBorders/>
            <w:shd w:color="auto" w:fill="E1EDF3" w:themeFill="accent4" w:themeFillTint="33" w:val="clear"/>
            <w:tcMar>
              <w:left w:w="98" w:type="dxa"/>
            </w:tcMar>
          </w:tcPr>
          <w:p>
            <w:pPr>
              <w:pStyle w:val="ListParagraph"/>
              <w:keepLines/>
              <w:widowControl w:val="false"/>
              <w:numPr>
                <w:ilvl w:val="0"/>
                <w:numId w:val="0"/>
              </w:numPr>
              <w:suppressAutoHyphens w:val="true"/>
              <w:spacing w:lineRule="auto" w:line="240" w:before="0" w:after="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szCs w:val="20"/>
                <w:lang w:val="nl-NL" w:eastAsia="en-US" w:bidi="ar-SA"/>
              </w:rPr>
              <w:t>Fixed fee may be derived from:</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costs for allowing thermal limitations to be violated;</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avoided costs for grid reinforcements;</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value of flexibility for alternative uses;</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shd w:fill="auto" w:val="clear"/>
            <w:tcMar>
              <w:left w:w="9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4</w:t>
            </w:r>
          </w:p>
        </w:tc>
        <w:tc>
          <w:tcPr>
            <w:tcW w:w="1012"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 flexibility option fee</w:t>
            </w:r>
          </w:p>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988"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Q = power option</w:t>
            </w:r>
          </w:p>
        </w:tc>
        <w:tc>
          <w:tcPr>
            <w:tcW w:w="4253" w:type="dxa"/>
            <w:tcBorders/>
            <w:shd w:fill="auto" w:val="clear"/>
            <w:tcMar>
              <w:left w:w="98"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5</w:t>
            </w:r>
          </w:p>
        </w:tc>
        <w:tc>
          <w:tcPr>
            <w:tcW w:w="1012"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P = contribution fee (asymmetrical, only applied when deviation has relieved congestion). </w:t>
            </w:r>
            <w:r>
              <w:rPr>
                <w:rFonts w:eastAsia="HelveticaNeue" w:cs=""/>
                <w:szCs w:val="20"/>
                <w:lang w:val="nl-NL" w:eastAsia="en-US" w:bidi="ar-SA"/>
              </w:rPr>
              <w:t>Derived from excess penalties raised.</w:t>
            </w:r>
          </w:p>
        </w:tc>
        <w:tc>
          <w:tcPr>
            <w:tcW w:w="1988"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Q = allocation – baselines – power flexibility called during Operate phase where </w:t>
            </w:r>
            <w:r>
              <w:rPr>
                <w:rFonts w:eastAsia="HelveticaNeue" w:cs=""/>
                <w:i/>
                <w:iCs/>
                <w:szCs w:val="20"/>
                <w:lang w:val="en-US" w:eastAsia="en-US" w:bidi="ar-SA"/>
              </w:rPr>
              <w:t>allocation</w:t>
            </w:r>
            <w:r>
              <w:rPr>
                <w:rFonts w:eastAsia="HelveticaNeue" w:cs=""/>
                <w:szCs w:val="20"/>
                <w:lang w:val="en-US" w:eastAsia="en-US" w:bidi="ar-SA"/>
              </w:rPr>
              <w:t xml:space="preserve"> is the average realized power during the ISP.</w:t>
            </w:r>
          </w:p>
        </w:tc>
        <w:tc>
          <w:tcPr>
            <w:tcW w:w="4253" w:type="dxa"/>
            <w:tcBorders/>
            <w:shd w:color="auto" w:fill="E1EDF3" w:themeFill="accent4" w:themeFillTint="33" w:val="clear"/>
            <w:tcMar>
              <w:left w:w="98"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uto" w:line="240" w:before="0" w:after="200"/>
        <w:rPr>
          <w:lang w:val="en-US"/>
        </w:rPr>
      </w:pPr>
      <w:bookmarkStart w:id="830" w:name="_Toc387759305"/>
      <w:bookmarkStart w:id="831" w:name="_Toc387759305"/>
      <w:bookmarkEnd w:id="831"/>
      <w:r>
        <w:rPr>
          <w:lang w:val="en-US"/>
        </w:rPr>
      </w:r>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4"/>
        </w:numPr>
        <w:rPr>
          <w:lang w:val="en-US"/>
        </w:rPr>
      </w:pPr>
      <w:r>
        <w:rPr>
          <w:lang w:val="en-US"/>
        </w:rPr>
        <w:t>The AGR has specified a total load of 10 MW in its initial baseline</w:t>
      </w:r>
    </w:p>
    <w:p>
      <w:pPr>
        <w:pStyle w:val="ListParagraph"/>
        <w:numPr>
          <w:ilvl w:val="0"/>
          <w:numId w:val="4"/>
        </w:numPr>
        <w:rPr>
          <w:lang w:val="en-US"/>
        </w:rPr>
      </w:pPr>
      <w:r>
        <w:rPr>
          <w:lang w:val="en-US"/>
        </w:rPr>
        <w:t>During one or more flexibility requests, a total of 2 MW of flexibility has been acquired by the DSO, yielding an adjusted baseline  of 8 MW</w:t>
      </w:r>
    </w:p>
    <w:p>
      <w:pPr>
        <w:pStyle w:val="ListParagraph"/>
        <w:numPr>
          <w:ilvl w:val="0"/>
          <w:numId w:val="4"/>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3"/>
        </w:numPr>
        <w:rPr/>
      </w:pPr>
      <w:r>
        <w:rPr/>
        <w:t>Flex price equals 7 € / MW</w:t>
      </w:r>
    </w:p>
    <w:p>
      <w:pPr>
        <w:pStyle w:val="ListParagraph"/>
        <w:numPr>
          <w:ilvl w:val="1"/>
          <w:numId w:val="13"/>
        </w:numPr>
        <w:rPr>
          <w:lang w:val="en-US"/>
        </w:rPr>
      </w:pPr>
      <w:r>
        <w:rPr>
          <w:lang w:val="en-US"/>
        </w:rPr>
        <w:t>Baseline deviation penalty equals 11 € / MW (single sided)</w:t>
      </w:r>
    </w:p>
    <w:tbl>
      <w:tblPr>
        <w:tblStyle w:val="LightList-Accent1"/>
        <w:tblW w:w="9015" w:type="dxa"/>
        <w:jc w:val="left"/>
        <w:tblInd w:w="58" w:type="dxa"/>
        <w:tblCellMar>
          <w:top w:w="0" w:type="dxa"/>
          <w:left w:w="138" w:type="dxa"/>
          <w:bottom w:w="0" w:type="dxa"/>
          <w:right w:w="108" w:type="dxa"/>
        </w:tblCellMar>
        <w:tblLook w:val="00a0" w:noVBand="0" w:noHBand="0" w:lastColumn="0" w:firstColumn="1" w:lastRow="0" w:firstRow="1"/>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Flex realized (MW)</w:t>
            </w:r>
          </w:p>
        </w:tc>
        <w:tc>
          <w:tcPr>
            <w:tcW w:w="1302"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Flex paid (€)</w:t>
            </w:r>
          </w:p>
        </w:tc>
        <w:tc>
          <w:tcPr>
            <w:tcW w:w="1029" w:type="dxa"/>
            <w:gridSpan w:val="2"/>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Power deficiency quantity (MW)</w:t>
            </w:r>
          </w:p>
        </w:tc>
        <w:tc>
          <w:tcPr>
            <w:tcW w:w="991"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3"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7</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3"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5"/>
        </w:numPr>
        <w:rPr>
          <w:lang w:val="en-US"/>
        </w:rPr>
      </w:pPr>
      <w:r>
        <w:rPr>
          <w:i/>
          <w:iCs/>
          <w:lang w:val="en-US"/>
        </w:rPr>
        <w:t>Allocation</w:t>
      </w:r>
      <w:r>
        <w:rPr>
          <w:lang w:val="en-US"/>
        </w:rPr>
        <w:t xml:space="preserve"> shows possible results of the realization of the AGR portfolio </w:t>
      </w:r>
    </w:p>
    <w:p>
      <w:pPr>
        <w:pStyle w:val="ListParagraph"/>
        <w:numPr>
          <w:ilvl w:val="0"/>
          <w:numId w:val="5"/>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5"/>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5"/>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5"/>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5"/>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5"/>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5"/>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5"/>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numPr>
          <w:ilvl w:val="0"/>
          <w:numId w:val="2"/>
        </w:numPr>
        <w:ind w:left="567" w:hanging="567"/>
        <w:rPr/>
      </w:pPr>
      <w:bookmarkStart w:id="832" w:name="_Ref388792784"/>
      <w:bookmarkStart w:id="833" w:name="_Ref388792719"/>
      <w:bookmarkStart w:id="834" w:name="_Toc399337781"/>
      <w:bookmarkStart w:id="835" w:name="_Toc399937747"/>
      <w:bookmarkStart w:id="836" w:name="_Toc399506842"/>
      <w:bookmarkStart w:id="837" w:name="_Toc388816699"/>
      <w:bookmarkStart w:id="838" w:name="_Toc389061466"/>
      <w:bookmarkStart w:id="839" w:name="_Toc389053399"/>
      <w:bookmarkStart w:id="840" w:name="_Toc399338251"/>
      <w:bookmarkStart w:id="841" w:name="_Toc389064515"/>
      <w:bookmarkStart w:id="842" w:name="_Toc399845868"/>
      <w:bookmarkStart w:id="843" w:name="_Toc399778358"/>
      <w:bookmarkStart w:id="844" w:name="_Toc399850250"/>
      <w:bookmarkStart w:id="845" w:name="_Toc425335444"/>
      <w:bookmarkStart w:id="846" w:name="_Toc389060133"/>
      <w:bookmarkStart w:id="847" w:name="_Toc399508374"/>
      <w:bookmarkStart w:id="848" w:name="_Ref388794966"/>
      <w:bookmarkStart w:id="849" w:name="_Toc399334286"/>
      <w:bookmarkStart w:id="850" w:name="_Toc389059106"/>
      <w:bookmarkStart w:id="851" w:name="_Toc399850919"/>
      <w:bookmarkStart w:id="852" w:name="_Toc399940850"/>
      <w:bookmarkStart w:id="853" w:name="_Toc26908529"/>
      <w:bookmarkStart w:id="854" w:name="_Toc399852226"/>
      <w:bookmarkStart w:id="855" w:name="_Toc388647165"/>
      <w:bookmarkStart w:id="856" w:name="_Toc388612159"/>
      <w:bookmarkStart w:id="857" w:name="_Toc388614909"/>
      <w:bookmarkStart w:id="858" w:name="_Ref388622499"/>
      <w:bookmarkStart w:id="859" w:name="_Toc388612605"/>
      <w:bookmarkStart w:id="860" w:name="_Toc388642450"/>
      <w:bookmarkStart w:id="861" w:name="_Toc388630722"/>
      <w:bookmarkStart w:id="862" w:name="_Ref388545214"/>
      <w:bookmarkStart w:id="863" w:name="_Toc388626799"/>
      <w:bookmarkStart w:id="864" w:name="_Ref388621034"/>
      <w:bookmarkStart w:id="865" w:name="_Ref388517894"/>
      <w:bookmarkStart w:id="866" w:name="_Toc388558615"/>
      <w:bookmarkStart w:id="867" w:name="_Toc388529346"/>
      <w:bookmarkStart w:id="868" w:name="_Ref388621174"/>
      <w:bookmarkStart w:id="869" w:name="_Toc388610085"/>
      <w:bookmarkStart w:id="870" w:name="_Toc388557897"/>
      <w:bookmarkStart w:id="871" w:name="_Toc388529435"/>
      <w:bookmarkStart w:id="872" w:name="_Toc388627131"/>
      <w:bookmarkStart w:id="873" w:name="_Ref388545033"/>
      <w:bookmarkStart w:id="874" w:name="_Ref388544827"/>
      <w:bookmarkStart w:id="875" w:name="_Toc388619508"/>
      <w:bookmarkStart w:id="876" w:name="_Ref388622467"/>
      <w:bookmarkStart w:id="877" w:name="_Toc388611969"/>
      <w:bookmarkStart w:id="878" w:name="_Toc387763126"/>
      <w:bookmarkStart w:id="879" w:name="_Ref388537864"/>
      <w:bookmarkStart w:id="880" w:name="__RefHeading___Toc27952_1476631708"/>
      <w:bookmarkEnd w:id="880"/>
      <w:r>
        <w:rPr/>
        <w:t xml:space="preserve">Use case </w:t>
      </w:r>
      <w:bookmarkStart w:id="881" w:name="_Toc387675786"/>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r>
        <w:rPr/>
        <w:t>description</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r>
        <w:rPr/>
        <w:t>s</w:t>
      </w:r>
    </w:p>
    <w:p>
      <w:pPr>
        <w:pStyle w:val="Heading2"/>
        <w:numPr>
          <w:ilvl w:val="1"/>
          <w:numId w:val="2"/>
        </w:numPr>
        <w:rPr/>
      </w:pPr>
      <w:bookmarkStart w:id="882" w:name="_Toc388816700"/>
      <w:bookmarkStart w:id="883" w:name="_Toc388630723"/>
      <w:bookmarkStart w:id="884" w:name="_Toc389060134"/>
      <w:bookmarkStart w:id="885" w:name="_Toc388642451"/>
      <w:bookmarkStart w:id="886" w:name="_Toc399334289"/>
      <w:bookmarkStart w:id="887" w:name="_Toc388612606"/>
      <w:bookmarkStart w:id="888" w:name="_Toc388558616"/>
      <w:bookmarkStart w:id="889" w:name="_Toc399845869"/>
      <w:bookmarkStart w:id="890" w:name="_Toc388614910"/>
      <w:bookmarkStart w:id="891" w:name="_Toc399506843"/>
      <w:bookmarkStart w:id="892" w:name="_Toc388647166"/>
      <w:bookmarkStart w:id="893" w:name="_Toc388627132"/>
      <w:bookmarkStart w:id="894" w:name="_Toc425335445"/>
      <w:bookmarkStart w:id="895" w:name="_Toc388610086"/>
      <w:bookmarkStart w:id="896" w:name="_Toc388559384"/>
      <w:bookmarkStart w:id="897" w:name="_Toc399850920"/>
      <w:bookmarkStart w:id="898" w:name="_Toc388611970"/>
      <w:bookmarkStart w:id="899" w:name="_Toc399940851"/>
      <w:bookmarkStart w:id="900" w:name="_Toc389053400"/>
      <w:bookmarkStart w:id="901" w:name="_Toc399338252"/>
      <w:bookmarkStart w:id="902" w:name="_Toc26908530"/>
      <w:bookmarkStart w:id="903" w:name="_Toc399937748"/>
      <w:bookmarkStart w:id="904" w:name="_Toc389064516"/>
      <w:bookmarkStart w:id="905" w:name="_Toc399778359"/>
      <w:bookmarkStart w:id="906" w:name="_Toc389059107"/>
      <w:bookmarkStart w:id="907" w:name="_Toc399337782"/>
      <w:bookmarkStart w:id="908" w:name="_Toc389061467"/>
      <w:bookmarkStart w:id="909" w:name="_Toc399508375"/>
      <w:bookmarkStart w:id="910" w:name="_Toc399850251"/>
      <w:bookmarkStart w:id="911" w:name="_Toc388619509"/>
      <w:bookmarkStart w:id="912" w:name="_Toc399852227"/>
      <w:bookmarkStart w:id="913" w:name="_Toc388626800"/>
      <w:bookmarkStart w:id="914" w:name="_Toc388612160"/>
      <w:bookmarkStart w:id="915" w:name="__RefHeading___Toc27954_1476631708"/>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r>
        <w:rPr/>
        <w:t>Scope</w:t>
      </w:r>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pPr>
      <w:r>
        <w:rPr>
          <w:lang w:val="en-US"/>
        </w:rPr>
        <w:t xml:space="preserve">The use cases have been derived from the MCM sequence diagrams detailed in Chapter </w:t>
      </w:r>
      <w:r>
        <w:rPr>
          <w:lang w:val="en-US"/>
        </w:rPr>
        <w:fldChar w:fldCharType="begin"/>
      </w:r>
      <w:r>
        <w:instrText> REF _Ref22048946 \r \h </w:instrText>
      </w:r>
      <w:r>
        <w:fldChar w:fldCharType="separate"/>
      </w:r>
      <w:r>
        <w:t>2</w:t>
      </w:r>
      <w: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pPr>
      <w:r>
        <w:rPr>
          <w:lang w:val="en-US"/>
        </w:rPr>
        <w:t xml:space="preserve">The messages types that occur in these use cases are mentioned and further described in Section </w:t>
      </w:r>
      <w:r>
        <w:rPr>
          <w:lang w:val="en-US"/>
        </w:rPr>
        <w:fldChar w:fldCharType="begin"/>
      </w:r>
      <w:r>
        <w:instrText> REF _Ref22639120 \r \h </w:instrText>
      </w:r>
      <w:r>
        <w:fldChar w:fldCharType="separate"/>
      </w:r>
      <w:r>
        <w:t>4.2</w:t>
      </w:r>
      <w:r>
        <w:fldChar w:fldCharType="end"/>
      </w:r>
      <w:r>
        <w:rPr>
          <w:lang w:val="en-US"/>
        </w:rPr>
        <w:t>.</w:t>
      </w:r>
    </w:p>
    <w:p>
      <w:pPr>
        <w:pStyle w:val="Heading3"/>
        <w:numPr>
          <w:ilvl w:val="2"/>
          <w:numId w:val="2"/>
        </w:numPr>
        <w:rPr/>
      </w:pPr>
      <w:bookmarkStart w:id="916" w:name="_Toc388642452"/>
      <w:bookmarkStart w:id="917" w:name="_Toc388626801"/>
      <w:bookmarkStart w:id="918" w:name="_Toc399940852"/>
      <w:bookmarkStart w:id="919" w:name="_Toc388816701"/>
      <w:bookmarkStart w:id="920" w:name="_Toc389059108"/>
      <w:bookmarkStart w:id="921" w:name="_Toc388612161"/>
      <w:bookmarkStart w:id="922" w:name="_Toc388558617"/>
      <w:bookmarkStart w:id="923" w:name="_Toc388610087"/>
      <w:bookmarkStart w:id="924" w:name="_Toc388647167"/>
      <w:bookmarkStart w:id="925" w:name="_Toc388529436"/>
      <w:bookmarkStart w:id="926" w:name="_Toc399845870"/>
      <w:bookmarkStart w:id="927" w:name="_Toc399334292"/>
      <w:bookmarkStart w:id="928" w:name="_Toc388612607"/>
      <w:bookmarkStart w:id="929" w:name="_Toc399850921"/>
      <w:bookmarkStart w:id="930" w:name="_Toc399506844"/>
      <w:bookmarkStart w:id="931" w:name="_Toc388627133"/>
      <w:bookmarkStart w:id="932" w:name="_Toc399937749"/>
      <w:bookmarkStart w:id="933" w:name="_Toc388614911"/>
      <w:bookmarkStart w:id="934" w:name="_Toc399508376"/>
      <w:bookmarkStart w:id="935" w:name="_Toc388619510"/>
      <w:bookmarkStart w:id="936" w:name="_Toc389060135"/>
      <w:bookmarkStart w:id="937" w:name="_Toc389064517"/>
      <w:bookmarkStart w:id="938" w:name="_Toc399337783"/>
      <w:bookmarkStart w:id="939" w:name="_Toc389061468"/>
      <w:bookmarkStart w:id="940" w:name="_Toc399852228"/>
      <w:bookmarkStart w:id="941" w:name="_Toc399338253"/>
      <w:bookmarkStart w:id="942" w:name="_Toc388529347"/>
      <w:bookmarkStart w:id="943" w:name="_Toc388611971"/>
      <w:bookmarkStart w:id="944" w:name="_Toc399850252"/>
      <w:bookmarkStart w:id="945" w:name="_Toc389053401"/>
      <w:bookmarkStart w:id="946" w:name="_Toc388630724"/>
      <w:bookmarkStart w:id="947" w:name="_Toc399778360"/>
      <w:bookmarkStart w:id="948" w:name="_Toc38855938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Pr/>
        <w:t>Introduction</w:t>
      </w:r>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numPr>
          <w:ilvl w:val="1"/>
          <w:numId w:val="2"/>
        </w:numPr>
        <w:rPr/>
      </w:pPr>
      <w:bookmarkStart w:id="949" w:name="_Toc26908531"/>
      <w:bookmarkStart w:id="950" w:name="__RefHeading___Toc27956_1476631708"/>
      <w:bookmarkEnd w:id="949"/>
      <w:bookmarkEnd w:id="950"/>
      <w:r>
        <w:rPr/>
        <w:t>Privacy and security by design</w:t>
      </w:r>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pPr>
      <w:r>
        <w:rPr>
          <w:lang w:val="en-US"/>
        </w:rPr>
        <w:t xml:space="preserve">USEF provides a separate privacy and security guideline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4"/>
        </w:numPr>
        <w:rPr/>
      </w:pPr>
      <w:r>
        <w:rPr>
          <w:lang w:val="en-US"/>
        </w:rPr>
        <w:t xml:space="preserve">Personal and personally identifiable data represent commercially sensitive information. </w:t>
      </w:r>
      <w:r>
        <w:rPr/>
        <w:t>These include:</w:t>
      </w:r>
    </w:p>
    <w:p>
      <w:pPr>
        <w:pStyle w:val="ListParagraph"/>
        <w:numPr>
          <w:ilvl w:val="1"/>
          <w:numId w:val="9"/>
        </w:numPr>
        <w:rPr/>
      </w:pPr>
      <w:r>
        <w:rPr>
          <w:szCs w:val="18"/>
        </w:rPr>
        <w:t>connection identifiers</w:t>
      </w:r>
    </w:p>
    <w:p>
      <w:pPr>
        <w:pStyle w:val="ListParagraph"/>
        <w:numPr>
          <w:ilvl w:val="1"/>
          <w:numId w:val="9"/>
        </w:numPr>
        <w:rPr/>
      </w:pPr>
      <w:r>
        <w:rPr>
          <w:szCs w:val="18"/>
        </w:rPr>
        <w:t xml:space="preserve">existence of congestion points </w:t>
      </w:r>
    </w:p>
    <w:p>
      <w:pPr>
        <w:pStyle w:val="ListParagraph"/>
        <w:numPr>
          <w:ilvl w:val="1"/>
          <w:numId w:val="9"/>
        </w:numPr>
        <w:rPr>
          <w:lang w:val="en-US"/>
        </w:rPr>
      </w:pPr>
      <w:r>
        <w:rPr>
          <w:szCs w:val="18"/>
          <w:lang w:val="en-US"/>
        </w:rPr>
        <w:t>details on AGRs associated to a connection</w:t>
      </w:r>
    </w:p>
    <w:p>
      <w:pPr>
        <w:pStyle w:val="ListParagraph"/>
        <w:numPr>
          <w:ilvl w:val="1"/>
          <w:numId w:val="9"/>
        </w:numPr>
        <w:rPr/>
      </w:pPr>
      <w:r>
        <w:rPr>
          <w:szCs w:val="18"/>
        </w:rPr>
        <w:t xml:space="preserve">portfolio data </w:t>
      </w:r>
    </w:p>
    <w:p>
      <w:pPr>
        <w:pStyle w:val="ListParagraph"/>
        <w:numPr>
          <w:ilvl w:val="1"/>
          <w:numId w:val="9"/>
        </w:numPr>
        <w:rPr>
          <w:lang w:val="en-US"/>
        </w:rPr>
      </w:pPr>
      <w:r>
        <w:rPr>
          <w:szCs w:val="18"/>
          <w:lang w:val="en-US"/>
        </w:rPr>
        <w:t>forecast data, content of D-prognoses and the fact whether or not a given AGR submitted a D-prognosis in a timely fashion</w:t>
      </w:r>
    </w:p>
    <w:p>
      <w:pPr>
        <w:pStyle w:val="ListParagraph"/>
        <w:numPr>
          <w:ilvl w:val="1"/>
          <w:numId w:val="9"/>
        </w:numPr>
        <w:rPr>
          <w:lang w:val="en-US"/>
        </w:rPr>
      </w:pPr>
      <w:r>
        <w:rPr>
          <w:szCs w:val="18"/>
          <w:lang w:val="en-US"/>
        </w:rPr>
        <w:t>the existence, content and timing of a flexibility request and other flexibility trading messages</w:t>
      </w:r>
    </w:p>
    <w:p>
      <w:pPr>
        <w:pStyle w:val="ListParagraph"/>
        <w:numPr>
          <w:ilvl w:val="1"/>
          <w:numId w:val="9"/>
        </w:numPr>
        <w:rPr>
          <w:lang w:val="en-US"/>
        </w:rPr>
      </w:pPr>
      <w:r>
        <w:rPr>
          <w:szCs w:val="18"/>
          <w:lang w:val="en-US"/>
        </w:rPr>
        <w:t xml:space="preserve">settlement items, including the acknowledgement or disputation of their correctness </w:t>
      </w:r>
    </w:p>
    <w:p>
      <w:pPr>
        <w:pStyle w:val="ListParagraph"/>
        <w:numPr>
          <w:ilvl w:val="0"/>
          <w:numId w:val="4"/>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4"/>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4"/>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4"/>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numPr>
          <w:ilvl w:val="1"/>
          <w:numId w:val="2"/>
        </w:numPr>
        <w:rPr/>
      </w:pPr>
      <w:bookmarkStart w:id="951" w:name="_Toc389061469"/>
      <w:bookmarkStart w:id="952" w:name="_Toc388619512"/>
      <w:bookmarkStart w:id="953" w:name="_Toc425335446"/>
      <w:bookmarkStart w:id="954" w:name="_Toc399508377"/>
      <w:bookmarkStart w:id="955" w:name="_Toc388558619"/>
      <w:bookmarkStart w:id="956" w:name="_Toc388627135"/>
      <w:bookmarkStart w:id="957" w:name="_Toc388611973"/>
      <w:bookmarkStart w:id="958" w:name="_Toc388614913"/>
      <w:bookmarkStart w:id="959" w:name="_Toc388610089"/>
      <w:bookmarkStart w:id="960" w:name="_Toc399334295"/>
      <w:bookmarkStart w:id="961" w:name="_Toc26908532"/>
      <w:bookmarkStart w:id="962" w:name="_Toc388529437"/>
      <w:bookmarkStart w:id="963" w:name="_Toc399506845"/>
      <w:bookmarkStart w:id="964" w:name="_Toc399852229"/>
      <w:bookmarkStart w:id="965" w:name="_Toc399850253"/>
      <w:bookmarkStart w:id="966" w:name="_Toc388816702"/>
      <w:bookmarkStart w:id="967" w:name="_Toc389064518"/>
      <w:bookmarkStart w:id="968" w:name="_Toc399337784"/>
      <w:bookmarkStart w:id="969" w:name="_Toc399845871"/>
      <w:bookmarkStart w:id="970" w:name="_Toc388612609"/>
      <w:bookmarkStart w:id="971" w:name="_Toc399850922"/>
      <w:bookmarkStart w:id="972" w:name="_Toc389060136"/>
      <w:bookmarkStart w:id="973" w:name="_Toc388630726"/>
      <w:bookmarkStart w:id="974" w:name="_Toc388559387"/>
      <w:bookmarkStart w:id="975" w:name="_Toc388626803"/>
      <w:bookmarkStart w:id="976" w:name="_Toc389059109"/>
      <w:bookmarkStart w:id="977" w:name="_Toc399338254"/>
      <w:bookmarkStart w:id="978" w:name="_Toc388529348"/>
      <w:bookmarkStart w:id="979" w:name="_Toc399937750"/>
      <w:bookmarkStart w:id="980" w:name="_Toc388642454"/>
      <w:bookmarkStart w:id="981" w:name="_Toc399778361"/>
      <w:bookmarkStart w:id="982" w:name="_Toc388612163"/>
      <w:bookmarkStart w:id="983" w:name="_Toc388647169"/>
      <w:bookmarkStart w:id="984" w:name="_Toc389053402"/>
      <w:bookmarkStart w:id="985" w:name="_Toc399940853"/>
      <w:bookmarkStart w:id="986" w:name="__RefHeading___Toc27958_1476631708"/>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r>
        <w:rPr/>
        <w:t>Common concepts</w:t>
      </w:r>
    </w:p>
    <w:p>
      <w:pPr>
        <w:pStyle w:val="Normal"/>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lang w:val="en-US"/>
        </w:rPr>
        <w:fldChar w:fldCharType="begin"/>
      </w:r>
      <w:r>
        <w:instrText> REF _Ref22809472 \r \h </w:instrText>
      </w:r>
      <w:r>
        <w:fldChar w:fldCharType="separate"/>
      </w:r>
      <w:r>
        <w:t>4</w:t>
      </w:r>
      <w: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4"/>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4"/>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4"/>
        </w:numPr>
        <w:rPr/>
      </w:pPr>
      <w:r>
        <w:rPr>
          <w:lang w:val="en-US"/>
        </w:rPr>
        <w:t>Any USEF IT architecture must adhere to the USEF privacy &amp; security guideline (</w:t>
      </w:r>
      <w:r>
        <w:rPr>
          <w:rStyle w:val="Strong"/>
          <w:b w:val="false"/>
          <w:lang w:val="en-US"/>
        </w:rPr>
        <w:t xml:space="preserve">see </w:t>
      </w:r>
      <w:sdt>
        <w:sdtPr>
          <w:citation/>
        </w:sdtPr>
        <w:sdtContent>
          <w:r>
            <w:rPr>
              <w:rStyle w:val="Strong"/>
              <w:b w:val="false"/>
              <w:lang w:val="en-US"/>
            </w:rPr>
            <w:fldChar w:fldCharType="begin"/>
          </w:r>
          <w:r>
            <w:instrText>CITATION USE15 \l 1033</w:instrText>
          </w:r>
          <w:r>
            <w:fldChar w:fldCharType="separate"/>
          </w:r>
          <w:r>
            <w:t>[5]</w:t>
          </w:r>
          <w:r>
            <w:fldChar w:fldCharType="end"/>
          </w:r>
        </w:sdtContent>
      </w:sdt>
      <w:r>
        <w:rPr>
          <w:lang w:val="en-US"/>
        </w:rPr>
        <w:t xml:space="preserve">). </w:t>
      </w:r>
      <w:r>
        <w:rPr>
          <w:lang w:val="en-US"/>
        </w:rPr>
        <w:t>In the USEF use cases the most relevant privacy &amp; security considerations are provided.</w:t>
      </w:r>
    </w:p>
    <w:p>
      <w:pPr>
        <w:pStyle w:val="Heading2"/>
        <w:numPr>
          <w:ilvl w:val="1"/>
          <w:numId w:val="2"/>
        </w:numPr>
        <w:rPr/>
      </w:pPr>
      <w:bookmarkStart w:id="987" w:name="_Toc388630727"/>
      <w:bookmarkStart w:id="988" w:name="_Toc388626804"/>
      <w:bookmarkStart w:id="989" w:name="_Toc388529349"/>
      <w:bookmarkStart w:id="990" w:name="_Toc389060137"/>
      <w:bookmarkStart w:id="991" w:name="_Toc388612610"/>
      <w:bookmarkStart w:id="992" w:name="_Toc388647170"/>
      <w:bookmarkStart w:id="993" w:name="_Toc388529438"/>
      <w:bookmarkStart w:id="994" w:name="_Toc388612164"/>
      <w:bookmarkStart w:id="995" w:name="_Toc399778362"/>
      <w:bookmarkStart w:id="996" w:name="_Toc399334298"/>
      <w:bookmarkStart w:id="997" w:name="_Toc388558620"/>
      <w:bookmarkStart w:id="998" w:name="_Toc399506846"/>
      <w:bookmarkStart w:id="999" w:name="_Toc388642455"/>
      <w:bookmarkStart w:id="1000" w:name="_Toc399940854"/>
      <w:bookmarkStart w:id="1001" w:name="_Toc399845872"/>
      <w:bookmarkStart w:id="1002" w:name="_Toc388614914"/>
      <w:bookmarkStart w:id="1003" w:name="_Toc389053403"/>
      <w:bookmarkStart w:id="1004" w:name="_Toc389059110"/>
      <w:bookmarkStart w:id="1005" w:name="_Toc388610090"/>
      <w:bookmarkStart w:id="1006" w:name="_Toc399337785"/>
      <w:bookmarkStart w:id="1007" w:name="_Toc388619513"/>
      <w:bookmarkStart w:id="1008" w:name="_Toc388627136"/>
      <w:bookmarkStart w:id="1009" w:name="_Toc399850923"/>
      <w:bookmarkStart w:id="1010" w:name="_Toc399338255"/>
      <w:bookmarkStart w:id="1011" w:name="_Toc389064519"/>
      <w:bookmarkStart w:id="1012" w:name="_Toc399852230"/>
      <w:bookmarkStart w:id="1013" w:name="_Toc399850254"/>
      <w:bookmarkStart w:id="1014" w:name="_Toc399937751"/>
      <w:bookmarkStart w:id="1015" w:name="_Toc389061470"/>
      <w:bookmarkStart w:id="1016" w:name="_Toc399508378"/>
      <w:bookmarkStart w:id="1017" w:name="_Toc425335447"/>
      <w:bookmarkStart w:id="1018" w:name="_Toc388816703"/>
      <w:bookmarkStart w:id="1019" w:name="_Toc26908533"/>
      <w:bookmarkStart w:id="1020" w:name="_Toc388559388"/>
      <w:bookmarkStart w:id="1021" w:name="_Toc388611974"/>
      <w:bookmarkStart w:id="1022" w:name="__RefHeading___Toc27960_1476631708"/>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r>
        <w:rPr/>
        <w:t>Reading guidelines</w:t>
      </w:r>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1023" w:name="__Fieldmark__4652_353876042"/>
      <w:r>
        <w:rPr>
          <w:lang w:val="en-US"/>
        </w:rPr>
        <w:t>3</w:t>
      </w:r>
      <w:bookmarkStart w:id="1024" w:name="__Fieldmark__4731_1476631708"/>
      <w:r>
        <w:rPr>
          <w:lang w:val="en-US"/>
        </w:rPr>
      </w:r>
      <w:r>
        <w:fldChar w:fldCharType="end"/>
      </w:r>
      <w:bookmarkStart w:id="1025" w:name="__Fieldmark__4475_1926587976"/>
      <w:bookmarkEnd w:id="1023"/>
      <w:bookmarkEnd w:id="1024"/>
      <w:bookmarkEnd w:id="1025"/>
      <w:r>
        <w:rPr>
          <w:lang w:val="en-US"/>
        </w:rPr>
        <w:noBreakHyphen/>
      </w:r>
      <w:r>
        <w:rPr>
          <w:lang w:val="en-US"/>
        </w:rPr>
        <w:fldChar w:fldCharType="begin"/>
      </w:r>
      <w:r>
        <w:instrText> SEQ Tabel \* ARABIC </w:instrText>
      </w:r>
      <w:r>
        <w:fldChar w:fldCharType="separate"/>
      </w:r>
      <w:r>
        <w:t>1</w:t>
      </w:r>
      <w: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2" w:type="dxa"/>
        <w:tblCellMar>
          <w:top w:w="0" w:type="dxa"/>
          <w:left w:w="109" w:type="dxa"/>
          <w:bottom w:w="0" w:type="dxa"/>
          <w:right w:w="108" w:type="dxa"/>
        </w:tblCellMar>
        <w:tblLook w:val="0080" w:noVBand="0" w:noHBand="0" w:lastColumn="0" w:firstColumn="1" w:lastRow="0" w:firstRow="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accent1" w:val="clear"/>
            <w:tcMar>
              <w:left w:w="109"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accent1" w:val="clear"/>
            <w:tcMar>
              <w:left w:w="109"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numPr>
          <w:ilvl w:val="1"/>
          <w:numId w:val="2"/>
        </w:numPr>
        <w:rPr/>
      </w:pPr>
      <w:bookmarkStart w:id="1026" w:name="_Toc26908534"/>
      <w:bookmarkStart w:id="1027" w:name="_Ref22224766"/>
      <w:bookmarkStart w:id="1028" w:name="__RefHeading___Toc27962_1476631708"/>
      <w:bookmarkEnd w:id="1026"/>
      <w:bookmarkEnd w:id="1027"/>
      <w:bookmarkEnd w:id="1028"/>
      <w:r>
        <w:rPr/>
        <w:t>Message validation</w:t>
      </w:r>
    </w:p>
    <w:p>
      <w:pPr>
        <w:pStyle w:val="Normal"/>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lang w:val="en-US"/>
        </w:rPr>
        <w:fldChar w:fldCharType="begin"/>
      </w:r>
      <w:r>
        <w:instrText> REF _Ref26775262 \r \h </w:instrText>
      </w:r>
      <w:r>
        <w:fldChar w:fldCharType="separate"/>
      </w:r>
      <w:r>
        <w:t>Appendix 4</w:t>
      </w:r>
      <w:r>
        <w:fldChar w:fldCharType="end"/>
      </w:r>
      <w:r>
        <w:rPr>
          <w:rFonts w:eastAsia="HelveticaNeue" w:cs="Times New Roman"/>
          <w:lang w:val="en-US"/>
        </w:rPr>
        <w:t xml:space="preserve"> </w:t>
      </w:r>
      <w:r>
        <w:rPr>
          <w:rFonts w:eastAsia="HelveticaNeue" w:cs="Times New Roman"/>
          <w:lang w:val="en-US"/>
        </w:rPr>
        <w:fldChar w:fldCharType="begin"/>
      </w:r>
      <w:r>
        <w:instrText> REF _Ref26775262 \h </w:instrText>
      </w:r>
      <w:r>
        <w:fldChar w:fldCharType="separate"/>
      </w:r>
      <w:r/>
      <w: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CellMar>
          <w:top w:w="0" w:type="dxa"/>
          <w:left w:w="115" w:type="dxa"/>
          <w:bottom w:w="0" w:type="dxa"/>
          <w:right w:w="108" w:type="dxa"/>
        </w:tblCellMar>
        <w:tblLook w:val="0420" w:noVBand="1" w:noHBand="0" w:lastColumn="0" w:firstColumn="0" w:lastRow="0" w:firstRow="1"/>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ind w:left="0" w:hanging="0"/>
              <w:jc w:val="left"/>
              <w:rPr>
                <w:rFonts w:eastAsia="HelveticaNeue" w:cs="Times New Roman"/>
                <w:color w:val="FFFFFF"/>
              </w:rPr>
            </w:pPr>
            <w:r>
              <w:rPr>
                <w:rFonts w:eastAsia="HelveticaNeue" w:cs="Times New Roman"/>
                <w:b/>
                <w:bCs/>
                <w:color w:val="FFFFFF"/>
                <w:szCs w:val="20"/>
                <w:lang w:val="nl-NL" w:eastAsia="en-US" w:bidi="ar-SA"/>
              </w:rPr>
              <w:t>RejectionReason</w:t>
            </w:r>
          </w:p>
        </w:tc>
        <w:tc>
          <w:tcPr>
            <w:tcW w:w="6553" w:type="dxa"/>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ind w:left="0" w:hanging="0"/>
              <w:jc w:val="left"/>
              <w:rPr>
                <w:rFonts w:eastAsia="HelveticaNeue" w:cs="Times New Roman"/>
                <w:color w:val="FFFFFF"/>
              </w:rPr>
            </w:pPr>
            <w:r>
              <w:rPr>
                <w:rFonts w:eastAsia="HelveticaNeue" w:cs="Times New Roman"/>
                <w:b/>
                <w:bCs/>
                <w:color w:val="FFFFFF"/>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en-US" w:eastAsia="en-US" w:bidi="ar-SA"/>
              </w:rPr>
              <w:t xml:space="preserve">The MessageID attribute of the inner XML message is not unique, and has already been used for a message with different content. </w:t>
            </w:r>
            <w:r>
              <w:rPr>
                <w:rFonts w:eastAsia="HelveticaNeue" w:cs="Times New Roman"/>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szCs w:val="20"/>
                <w:lang w:val="nl-NL" w:eastAsia="en-US" w:bidi="ar-SA"/>
              </w:rPr>
              <w:t>ISP</w:t>
            </w:r>
            <w:r>
              <w:rPr>
                <w:rFonts w:eastAsia="HelveticaNeue" w:cs="Times New Roman"/>
                <w:b w:val="false"/>
                <w:bCs w:val="false"/>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with the sequence where is referred to is unknown.</w:t>
            </w:r>
          </w:p>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One or more </w:t>
            </w:r>
            <w:r>
              <w:rPr>
                <w:szCs w:val="20"/>
                <w:lang w:val="en-US" w:eastAsia="en-US" w:bidi="ar-SA"/>
              </w:rPr>
              <w:t>ISP</w:t>
            </w:r>
            <w:r>
              <w:rPr>
                <w:rFonts w:eastAsia="HelveticaNeue" w:cs="Times New Roman"/>
                <w:szCs w:val="20"/>
                <w:lang w:val="en-US" w:eastAsia="en-US" w:bidi="ar-SA"/>
              </w:rPr>
              <w:t xml:space="preserve">s are outside the tolerated boundaries: </w:t>
            </w:r>
            <w:r>
              <w:rPr>
                <w:szCs w:val="20"/>
                <w:lang w:val="en-US" w:eastAsia="en-US" w:bidi="ar-SA"/>
              </w:rPr>
              <w:t>ISP</w:t>
            </w:r>
            <w:r>
              <w:rPr>
                <w:rFonts w:eastAsia="HelveticaNeue" w:cs="Times New Roman"/>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Times New Roman"/>
                <w:b w:val="false"/>
                <w:b w:val="false"/>
                <w:bCs w:val="false"/>
              </w:rPr>
            </w:pPr>
            <w:r>
              <w:rPr>
                <w:rFonts w:eastAsia="HelveticaNeue" w:cs="Times New Roman"/>
                <w:b w:val="false"/>
                <w:bCs w:val="false"/>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One or more </w:t>
            </w:r>
            <w:r>
              <w:rPr>
                <w:szCs w:val="20"/>
                <w:lang w:val="en-US" w:eastAsia="en-US" w:bidi="ar-SA"/>
              </w:rPr>
              <w:t>ISP</w:t>
            </w:r>
            <w:r>
              <w:rPr>
                <w:rFonts w:eastAsia="HelveticaNeue" w:cs="Times New Roman"/>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Period of the message is inappropriate. </w:t>
            </w:r>
          </w:p>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2"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ExpirationDateTime is in the past or exceeds the </w:t>
            </w:r>
            <w:r>
              <w:rPr>
                <w:szCs w:val="20"/>
                <w:lang w:val="en-US" w:eastAsia="en-US" w:bidi="ar-SA"/>
              </w:rPr>
              <w:t>ISP</w:t>
            </w:r>
            <w:r>
              <w:rPr>
                <w:rFonts w:eastAsia="HelveticaNeue" w:cs="Times New Roman"/>
                <w:szCs w:val="20"/>
                <w:lang w:val="en-US" w:eastAsia="en-US" w:bidi="ar-SA"/>
              </w:rPr>
              <w:t xml:space="preserve">s in the message. </w:t>
            </w:r>
          </w:p>
        </w:tc>
      </w:tr>
    </w:tbl>
    <w:p>
      <w:pPr>
        <w:pStyle w:val="Heading2"/>
        <w:numPr>
          <w:ilvl w:val="1"/>
          <w:numId w:val="2"/>
        </w:numPr>
        <w:rPr/>
      </w:pPr>
      <w:bookmarkStart w:id="1029" w:name="_Toc26908535"/>
      <w:bookmarkStart w:id="1030" w:name="__RefHeading___Toc27964_1476631708"/>
      <w:bookmarkEnd w:id="1029"/>
      <w:bookmarkEnd w:id="1030"/>
      <w:r>
        <w:rPr/>
        <w:t>Use Cases – Contract phase</w:t>
      </w:r>
    </w:p>
    <w:p>
      <w:pPr>
        <w:pStyle w:val="Normal"/>
        <w:rPr/>
      </w:pPr>
      <w:r>
        <w:rPr>
          <w:lang w:val="en-US"/>
        </w:rPr>
        <w:t xml:space="preserve">In section </w:t>
      </w:r>
      <w:r>
        <w:rPr>
          <w:lang w:val="en-US"/>
        </w:rPr>
        <w:fldChar w:fldCharType="begin"/>
      </w:r>
      <w:r>
        <w:instrText> REF _Ref22763944 \r \h </w:instrText>
      </w:r>
      <w:r>
        <w:fldChar w:fldCharType="separate"/>
      </w:r>
      <w:r>
        <w:t>2.2</w:t>
      </w:r>
      <w: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1031" w:name="__Fieldmark__4846_353876042"/>
      <w:r>
        <w:rPr>
          <w:lang w:val="en-US"/>
        </w:rPr>
        <w:t>3</w:t>
      </w:r>
      <w:bookmarkStart w:id="1032" w:name="__Fieldmark__4916_1476631708"/>
      <w:r>
        <w:rPr>
          <w:lang w:val="en-US"/>
        </w:rPr>
      </w:r>
      <w:r>
        <w:fldChar w:fldCharType="end"/>
      </w:r>
      <w:bookmarkStart w:id="1033" w:name="__Fieldmark__4657_1926587976"/>
      <w:bookmarkEnd w:id="1031"/>
      <w:bookmarkEnd w:id="1032"/>
      <w:bookmarkEnd w:id="1033"/>
      <w:r>
        <w:rPr>
          <w:lang w:val="en-US"/>
        </w:rPr>
        <w:noBreakHyphen/>
      </w:r>
      <w:r>
        <w:rPr>
          <w:lang w:val="en-US"/>
        </w:rPr>
        <w:fldChar w:fldCharType="begin"/>
      </w:r>
      <w:r>
        <w:instrText> SEQ Tabel \* ARABIC </w:instrText>
      </w:r>
      <w:r>
        <w:fldChar w:fldCharType="separate"/>
      </w:r>
      <w:r>
        <w:t>2</w:t>
      </w:r>
      <w: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30" w:type="dxa"/>
        <w:tblCellMar>
          <w:top w:w="0" w:type="dxa"/>
          <w:left w:w="103" w:type="dxa"/>
          <w:bottom w:w="0" w:type="dxa"/>
          <w:right w:w="108" w:type="dxa"/>
        </w:tblCellMar>
        <w:tblLook w:val="04a0" w:noVBand="1" w:noHBand="0" w:lastColumn="0" w:firstColumn="1" w:lastRow="0" w:firstRow="1"/>
      </w:tblPr>
      <w:tblGrid>
        <w:gridCol w:w="3119"/>
        <w:gridCol w:w="1124"/>
        <w:gridCol w:w="511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insideH w:val="single" w:sz="4" w:space="0" w:color="A6C9DB"/>
              <w:insideV w:val="nil"/>
            </w:tcBorders>
            <w:shd w:color="auto" w:fill="197AA0" w:themeFill="accent1" w:val="clear"/>
            <w:tcMar>
              <w:left w:w="103" w:type="dxa"/>
            </w:tcM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124" w:type="dxa"/>
            <w:tcBorders>
              <w:top w:val="single" w:sz="4" w:space="0" w:color="A6C9DB"/>
              <w:left w:val="nil"/>
              <w:bottom w:val="single" w:sz="4" w:space="0" w:color="A6C9DB"/>
              <w:right w:val="nil"/>
              <w:insideH w:val="single" w:sz="4" w:space="0" w:color="A6C9DB"/>
              <w:insideV w:val="nil"/>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5113" w:type="dxa"/>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insideH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pPr>
            <w:r>
              <w:rPr/>
              <w:fldChar w:fldCharType="begin"/>
            </w:r>
            <w:r>
              <w:instrText> REF _Ref24966093 \h </w:instrText>
            </w:r>
            <w:r>
              <w:fldChar w:fldCharType="separate"/>
            </w:r>
            <w:r/>
            <w:r>
              <w:fldChar w:fldCharType="end"/>
            </w:r>
            <w:r>
              <w:rPr>
                <w:rFonts w:eastAsia="HelveticaNeue" w:cs=""/>
                <w:b/>
                <w:bCs/>
                <w:szCs w:val="18"/>
                <w:lang w:val="en-US" w:eastAsia="en-US" w:bidi="ar-SA"/>
              </w:rPr>
              <w:t xml:space="preserve"> </w:t>
            </w:r>
          </w:p>
        </w:tc>
        <w:tc>
          <w:tcPr>
            <w:tcW w:w="1124" w:type="dxa"/>
            <w:tcBorders>
              <w:top w:val="single" w:sz="4"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DSO </w:t>
            </w:r>
            <w:r>
              <w:rPr>
                <w:rFonts w:eastAsia="HelveticaNeue" w:cs="Calibri"/>
                <w:szCs w:val="18"/>
                <w:lang w:val="nl-NL" w:eastAsia="en-US" w:bidi="ar-SA"/>
              </w:rPr>
              <w:t>→</w:t>
            </w:r>
            <w:r>
              <w:rPr>
                <w:rFonts w:eastAsia="HelveticaNeue" w:cs=""/>
                <w:szCs w:val="18"/>
                <w:lang w:val="nl-NL" w:eastAsia="en-US" w:bidi="ar-SA"/>
              </w:rPr>
              <w:t xml:space="preserve"> CRO</w:t>
            </w:r>
          </w:p>
        </w:tc>
        <w:tc>
          <w:tcPr>
            <w:tcW w:w="5113" w:type="dxa"/>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_Ref24966098 \h </w:instrText>
            </w:r>
            <w:r>
              <w:fldChar w:fldCharType="separate"/>
            </w:r>
            <w:r/>
            <w:r>
              <w:fldChar w:fldCharType="end"/>
            </w:r>
          </w:p>
        </w:tc>
        <w:tc>
          <w:tcPr>
            <w:tcW w:w="112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CRO</w:t>
            </w:r>
          </w:p>
        </w:tc>
        <w:tc>
          <w:tcPr>
            <w:tcW w:w="511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AGRPortfolioUpdate / AGRPortfolioUpdateResponse</w:t>
            </w:r>
          </w:p>
        </w:tc>
      </w:tr>
    </w:tbl>
    <w:p>
      <w:pPr>
        <w:pStyle w:val="Heading3"/>
        <w:numPr>
          <w:ilvl w:val="2"/>
          <w:numId w:val="2"/>
        </w:numPr>
        <w:rPr>
          <w:lang w:val="en-US"/>
        </w:rPr>
      </w:pPr>
      <w:bookmarkStart w:id="1034" w:name="_Ref24966093"/>
      <w:bookmarkEnd w:id="1034"/>
      <w:r>
        <w:rPr>
          <w:lang w:val="en-US"/>
        </w:rPr>
        <w:t>Publish Congestion Points (Long-term)</w:t>
      </w:r>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jc w:val="center"/>
        <w:rPr/>
      </w:pPr>
      <w:r>
        <w:rPr/>
        <mc:AlternateContent>
          <mc:Choice Requires="wpg">
            <w:drawing>
              <wp:inline distT="0" distB="0" distL="0" distR="0" wp14:anchorId="4751A4A8">
                <wp:extent cx="4022725" cy="3836035"/>
                <wp:effectExtent l="0" t="0" r="0" b="0"/>
                <wp:docPr id="31" name=""/>
                <a:graphic xmlns:a="http://schemas.openxmlformats.org/drawingml/2006/main">
                  <a:graphicData uri="http://schemas.microsoft.com/office/word/2010/wordprocessingGroup">
                    <wpg:wgp>
                      <wpg:cNvGrpSpPr/>
                      <wpg:grpSpPr>
                        <a:xfrm rot="5388600">
                          <a:off x="0" y="0"/>
                          <a:ext cx="4021920" cy="3835440"/>
                        </a:xfrm>
                      </wpg:grpSpPr>
                      <wps:wsp>
                        <wps:cNvSpPr/>
                        <wps:spPr>
                          <a:xfrm>
                            <a:off x="743760" y="630720"/>
                            <a:ext cx="21600" cy="3204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3427560" y="614520"/>
                            <a:ext cx="21600" cy="320688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V="1">
                            <a:off x="5760" y="2089800"/>
                            <a:ext cx="4012560" cy="241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79000">
                            <a:off x="6840" y="1329840"/>
                            <a:ext cx="4008240" cy="23227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79000">
                            <a:off x="1800" y="1379160"/>
                            <a:ext cx="426600" cy="156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79000">
                            <a:off x="437040" y="1375560"/>
                            <a:ext cx="2121480" cy="118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780800">
                            <a:off x="-2272680" y="908280"/>
                            <a:ext cx="2901240" cy="652680"/>
                          </a:xfrm>
                        </wpg:grpSpPr>
                        <wpg:grpSp>
                          <wpg:cNvGrpSpPr/>
                          <wpg:grpSpPr>
                            <a:xfrm rot="10780800">
                              <a:off x="-2902320" y="-387360"/>
                              <a:ext cx="2901240" cy="395640"/>
                            </a:xfrm>
                          </wpg:grpSpPr>
                          <wps:wsp>
                            <wps:cNvSpPr/>
                            <wps:spPr>
                              <a:xfrm flipV="1" rot="19200">
                                <a:off x="120960" y="23724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79000">
                                <a:off x="1080" y="-8640"/>
                                <a:ext cx="289872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wps:txbx>
                            <wps:bodyPr lIns="90000" rIns="90000" tIns="45000" bIns="28440">
                              <a:spAutoFit/>
                            </wps:bodyPr>
                          </wps:wsp>
                        </wpg:grpSp>
                        <wps:wsp>
                          <wps:cNvSpPr/>
                          <wps:spPr>
                            <a:xfrm flipV="1" rot="19200">
                              <a:off x="121320" y="31284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1094760" y="2718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82000">
                            <a:off x="759600" y="3025440"/>
                            <a:ext cx="2682360" cy="646920"/>
                          </a:xfrm>
                        </wpg:grpSpPr>
                        <wps:wsp>
                          <wps:cNvSpPr/>
                          <wps:spPr>
                            <a:xfrm flipH="1" rot="18000">
                              <a:off x="-360" y="6120"/>
                              <a:ext cx="2351520" cy="215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Result=Rejected</w:t>
                                </w:r>
                              </w:p>
                            </w:txbxContent>
                          </wps:txbx>
                          <wps:bodyPr lIns="90000" rIns="90000" tIns="45000" bIns="28440">
                            <a:noAutofit/>
                          </wps:bodyPr>
                        </wps:wsp>
                        <wps:wsp>
                          <wps:cNvSpPr/>
                          <wps:spPr>
                            <a:xfrm flipV="1" rot="19200">
                              <a:off x="2160" y="23328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19200">
                              <a:off x="2160" y="31140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930600" y="26604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79000">
                            <a:off x="3122640" y="-1800"/>
                            <a:ext cx="610920" cy="714960"/>
                          </a:xfrm>
                        </wpg:grpSpPr>
                        <wpg:grpSp>
                          <wpg:cNvGrpSpPr/>
                          <wpg:grpSpPr>
                            <a:xfrm rot="21579000">
                              <a:off x="2160" y="-1800"/>
                              <a:ext cx="610920" cy="714960"/>
                            </a:xfrm>
                          </wpg:grpSpPr>
                          <wps:wsp>
                            <wps:cNvSpPr/>
                            <wps:spPr>
                              <a:xfrm rot="21579000">
                                <a:off x="1800" y="-1800"/>
                                <a:ext cx="606960" cy="6069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79000">
                                <a:off x="167760" y="420480"/>
                                <a:ext cx="27756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rot="21579000">
                              <a:off x="189360" y="81360"/>
                              <a:ext cx="259200" cy="318600"/>
                            </a:xfrm>
                          </wpg:grpSpPr>
                          <wps:wsp>
                            <wps:cNvSpPr/>
                            <wps:spPr>
                              <a:xfrm rot="21579000">
                                <a:off x="360" y="-720"/>
                                <a:ext cx="255240" cy="1220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21579000">
                                <a:off x="2520" y="119160"/>
                                <a:ext cx="255240" cy="979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79000">
                                <a:off x="2880" y="216360"/>
                                <a:ext cx="255240" cy="1004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79000">
                                <a:off x="117360" y="279000"/>
                                <a:ext cx="25920" cy="25920"/>
                              </a:xfrm>
                              <a:prstGeom prst="ellipse">
                                <a:avLst/>
                              </a:prstGeom>
                              <a:solidFill>
                                <a:srgbClr val="ffffff"/>
                              </a:solidFill>
                              <a:ln>
                                <a:noFill/>
                              </a:ln>
                            </wps:spPr>
                            <wps:style>
                              <a:lnRef idx="0"/>
                              <a:fillRef idx="0"/>
                              <a:effectRef idx="0"/>
                              <a:fontRef idx="minor"/>
                            </wps:style>
                            <wps:bodyPr/>
                          </wps:wsp>
                        </wpg:grpSp>
                      </wpg:grpSp>
                      <wps:wsp>
                        <wps:cNvSpPr/>
                        <wps:spPr>
                          <a:xfrm flipV="1">
                            <a:off x="144000" y="2980800"/>
                            <a:ext cx="3761280" cy="230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79000">
                            <a:off x="137520" y="2238840"/>
                            <a:ext cx="3755880" cy="12942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79000">
                            <a:off x="140040" y="2283120"/>
                            <a:ext cx="426600" cy="156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79000">
                            <a:off x="576000" y="2280600"/>
                            <a:ext cx="2121480" cy="118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wps:txbx>
                        <wps:bodyPr lIns="36360" rIns="36360" tIns="0" bIns="0" anchor="ctr">
                          <a:noAutofit/>
                        </wps:bodyPr>
                      </wps:wsp>
                      <wpg:grpSp>
                        <wpg:cNvGrpSpPr/>
                        <wpg:grpSpPr>
                          <a:xfrm rot="10780800">
                            <a:off x="-2267640" y="1814040"/>
                            <a:ext cx="2901240" cy="650160"/>
                          </a:xfrm>
                        </wpg:grpSpPr>
                        <wpg:grpSp>
                          <wpg:cNvGrpSpPr/>
                          <wpg:grpSpPr>
                            <a:xfrm rot="10780800">
                              <a:off x="-2902320" y="-387360"/>
                              <a:ext cx="2901240" cy="395640"/>
                            </a:xfrm>
                          </wpg:grpSpPr>
                          <wps:wsp>
                            <wps:cNvSpPr/>
                            <wps:spPr>
                              <a:xfrm flipV="1" rot="19200">
                                <a:off x="122040" y="23760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79000">
                                <a:off x="1080" y="-8640"/>
                                <a:ext cx="289872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wps:txbx>
                            <wps:bodyPr lIns="90000" rIns="90000" tIns="45000" bIns="28440">
                              <a:spAutoFit/>
                            </wps:bodyPr>
                          </wps:wsp>
                        </wpg:grpSp>
                        <wps:wsp>
                          <wps:cNvSpPr/>
                          <wps:spPr>
                            <a:xfrm flipV="1" rot="19200">
                              <a:off x="122040" y="31320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1087200" y="26892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780800">
                            <a:off x="-1933200" y="221040"/>
                            <a:ext cx="2679840" cy="641520"/>
                          </a:xfrm>
                        </wpg:grpSpPr>
                        <wpg:grpSp>
                          <wpg:cNvGrpSpPr/>
                          <wpg:grpSpPr>
                            <a:xfrm rot="10780800">
                              <a:off x="-2680560" y="-378360"/>
                              <a:ext cx="2679840" cy="385920"/>
                            </a:xfrm>
                          </wpg:grpSpPr>
                          <wps:wsp>
                            <wps:cNvSpPr/>
                            <wps:spPr>
                              <a:xfrm flipV="1" rot="19200">
                                <a:off x="0" y="225000"/>
                                <a:ext cx="26798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79000">
                                <a:off x="669600" y="-3960"/>
                                <a:ext cx="132840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w:t>
                                  </w:r>
                                </w:p>
                              </w:txbxContent>
                            </wps:txbx>
                            <wps:bodyPr lIns="90000" rIns="90000" tIns="45000" bIns="28440">
                              <a:spAutoFit/>
                            </wps:bodyPr>
                          </wps:wsp>
                        </wpg:grpSp>
                        <wps:wsp>
                          <wps:cNvSpPr/>
                          <wps:spPr>
                            <a:xfrm flipV="1" rot="19200">
                              <a:off x="0" y="29988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972360" y="2602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79000">
                            <a:off x="434880" y="11160"/>
                            <a:ext cx="610920" cy="610920"/>
                          </a:xfrm>
                        </wpg:grpSpPr>
                        <wps:wsp>
                          <wps:cNvSpPr/>
                          <wps:spPr>
                            <a:xfrm rot="21579000">
                              <a:off x="1800" y="-1800"/>
                              <a:ext cx="606960" cy="60696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79000">
                              <a:off x="59400" y="136080"/>
                              <a:ext cx="493560" cy="452160"/>
                            </a:xfrm>
                          </wpg:grpSpPr>
                          <wps:wsp>
                            <wps:cNvSpPr/>
                            <wps:spPr>
                              <a:xfrm rot="21579000">
                                <a:off x="136440" y="288720"/>
                                <a:ext cx="222840" cy="16128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79000">
                                <a:off x="720" y="-1440"/>
                                <a:ext cx="493560" cy="286920"/>
                              </a:xfrm>
                            </wpg:grpSpPr>
                            <wps:wsp>
                              <wps:cNvSpPr/>
                              <wps:spPr>
                                <a:xfrm rot="21579000">
                                  <a:off x="16920" y="360"/>
                                  <a:ext cx="453240" cy="212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79000">
                                  <a:off x="408960" y="6876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79000">
                                  <a:off x="327960" y="81000"/>
                                  <a:ext cx="68040" cy="194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79000">
                                  <a:off x="61920" y="44640"/>
                                  <a:ext cx="280800" cy="2286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79000">
                                  <a:off x="71280" y="3132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79000">
                                  <a:off x="0" y="12924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79000">
                                  <a:off x="186840" y="23256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79000">
                                  <a:off x="459720" y="5472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79000">
                                  <a:off x="23436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79000">
                                  <a:off x="383040" y="26064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79000">
                                  <a:off x="60480" y="25992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79000">
                                  <a:off x="461160" y="20736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79000">
                                  <a:off x="182880" y="8784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79000">
                                  <a:off x="94680" y="15768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79000">
                                  <a:off x="302400" y="18432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79000">
                                  <a:off x="313200" y="6120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g:wgp>
                  </a:graphicData>
                </a:graphic>
              </wp:inline>
            </w:drawing>
          </mc:Choice>
          <mc:Fallback>
            <w:pict>
              <v:group id="shape_0" style="position:absolute;margin-left:0.15pt;margin-top:0.15pt;width:316.2pt;height:301.8pt" coordorigin="3,3" coordsize="6324,6036">
                <v:line id="shape_0" from="1171,993" to="1204,6039" stroked="t" style="position:absolute">
                  <v:stroke color="#15789f" weight="3240" joinstyle="round" endcap="flat"/>
                  <v:fill o:detectmouseclick="t" on="false"/>
                </v:line>
                <v:line id="shape_0" from="5398,968" to="5431,6017" stroked="t" style="position:absolute">
                  <v:stroke color="#15789f" weight="3240" joinstyle="round" endcap="flat"/>
                  <v:fill o:detectmouseclick="t" on="false"/>
                </v:line>
                <v:line id="shape_0" from="9,3291" to="6327,3328" stroked="t" style="position:absolute;flip:y">
                  <v:stroke color="#197aa0" weight="12600" dashstyle="longdash" joinstyle="round" endcap="flat"/>
                  <v:fill o:detectmouseclick="t" on="false"/>
                  <v:shadow on="t" obscured="f" color="black"/>
                </v:line>
                <v:rect id="shape_0" stroked="t" style="position:absolute;left:11;top:2133;width:6311;height:3657;rotation:359">
                  <w10:wrap type="none"/>
                  <v:fill o:detectmouseclick="t" on="false"/>
                  <v:stroke color="#15789f" weight="12600" joinstyle="round" endcap="flat"/>
                  <v:shadow on="t" obscured="f" color="black"/>
                </v:rect>
                <v:rect id="shape_0" fillcolor="#197aa0" stroked="f" style="position:absolute;left:2;top:2176;width:671;height:246;rotation:359">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688;top:2187;width:3340;height:185;rotation:359">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994;top:2460;width:4565;height:1011">
                  <v:group id="shape_0" style="position:absolute;left:994;top:2460;width:4565;height:595">
                    <v:rect id="shape_0" stroked="f" style="position:absolute;left:993;top:2459;width:4564;height:594;rotation:359">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v:textbox>
                      <w10:wrap type="square"/>
                      <v:fill o:detectmouseclick="t" on="false"/>
                      <v:stroke color="#3465a4" joinstyle="round" endcap="flat"/>
                    </v:rect>
                  </v:group>
                  <v:rect id="shape_0" stroked="f" style="position:absolute;left:2719;top:2874;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94;top:4785;width:4224;height:1006">
                  <v:rect id="shape_0" stroked="f" style="position:absolute;left:1194;top:4785;width:3702;height:338;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Result=Rejected</w:t>
                          </w:r>
                        </w:p>
                      </w:txbxContent>
                    </v:textbox>
                    <w10:wrap type="square"/>
                    <v:fill o:detectmouseclick="t" on="false"/>
                    <v:stroke color="#3465a4" joinstyle="round" endcap="flat"/>
                  </v:rect>
                  <v:rect id="shape_0" stroked="f" style="position:absolute;left:2662;top:5195;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917;top:3;width:956;height:1122">
                  <v:group id="shape_0" style="position:absolute;left:4917;top:3;width:956;height:1122">
                    <v:oval id="shape_0" fillcolor="white" stroked="t" style="position:absolute;left:4916;top:2;width:955;height:955;rotation:359">
                      <w10:wrap type="none"/>
                      <v:fill o:detectmouseclick="t" type="solid" color2="black"/>
                      <v:stroke color="#e95120" weight="25560" joinstyle="miter" endcap="flat"/>
                    </v:oval>
                    <v:rect id="shape_0" stroked="f" style="position:absolute;left:5178;top:665;width:436;height:458;rotation:359">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12;top:131;width:407;height:500">
                    <v:oval id="shape_0" fillcolor="white" stroked="f" style="position:absolute;left:5396;top:570;width:40;height:40;rotation:359">
                      <w10:wrap type="none"/>
                      <v:fill o:detectmouseclick="t" type="solid" color2="black"/>
                      <v:stroke color="#3465a4" joinstyle="round" endcap="flat"/>
                    </v:oval>
                  </v:group>
                </v:group>
                <v:line id="shape_0" from="227,4694" to="6149,4729" stroked="t" style="position:absolute;flip:y">
                  <v:stroke color="#197aa0" weight="12600" dashstyle="longdash" joinstyle="round" endcap="flat"/>
                  <v:fill o:detectmouseclick="t" on="false"/>
                  <v:shadow on="t" obscured="f" color="black"/>
                </v:line>
                <v:rect id="shape_0" stroked="t" style="position:absolute;left:217;top:3562;width:5914;height:2037;rotation:359">
                  <w10:wrap type="none"/>
                  <v:fill o:detectmouseclick="t" on="false"/>
                  <v:stroke color="#15789f" weight="12600" joinstyle="round" endcap="flat"/>
                  <v:shadow on="t" obscured="f" color="black"/>
                </v:rect>
                <v:rect id="shape_0" fillcolor="#197aa0" stroked="f" style="position:absolute;left:220;top:3600;width:671;height:246;rotation:359">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907;top:3612;width:3340;height:185;rotation:359">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v:textbox>
                  <w10:wrap type="square"/>
                  <v:fill o:detectmouseclick="t" type="solid" color2="black"/>
                  <v:stroke color="#3465a4" joinstyle="round" endcap="flat"/>
                </v:rect>
                <v:group id="shape_0" style="position:absolute;left:1002;top:3882;width:4565;height:1007">
                  <v:group id="shape_0" style="position:absolute;left:1002;top:3882;width:4565;height:595">
                    <v:rect id="shape_0" stroked="f" style="position:absolute;left:1001;top:3881;width:4564;height:594;rotation:359">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v:textbox>
                      <w10:wrap type="square"/>
                      <v:fill o:detectmouseclick="t" on="false"/>
                      <v:stroke color="#3465a4" joinstyle="round" endcap="flat"/>
                    </v:rect>
                  </v:group>
                  <v:rect id="shape_0" stroked="f" style="position:absolute;left:2715;top:4292;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8;top:1354;width:4220;height:1001">
                  <v:group id="shape_0" style="position:absolute;left:1178;top:1354;width:4220;height:595">
                    <v:rect id="shape_0" stroked="f" style="position:absolute;left:2232;top:1353;width:2091;height:594;rotation:359">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w:t>
                            </w:r>
                          </w:p>
                        </w:txbxContent>
                      </v:textbox>
                      <w10:wrap type="square"/>
                      <v:fill o:detectmouseclick="t" on="false"/>
                      <v:stroke color="#3465a4" joinstyle="round" endcap="flat"/>
                    </v:rect>
                  </v:group>
                  <v:rect id="shape_0" stroked="f" style="position:absolute;left:2712;top:1757;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85;top:24;width:956;height:956">
                  <v:oval id="shape_0" fillcolor="white" stroked="t" style="position:absolute;left:684;top:23;width:955;height:955;rotation:359">
                    <w10:wrap type="none"/>
                    <v:fill o:detectmouseclick="t" type="solid" color2="black"/>
                    <v:stroke color="#e95120" weight="25560" joinstyle="miter" endcap="flat"/>
                  </v:oval>
                  <v:group id="shape_0" style="position:absolute;left:774;top:238;width:777;height:711">
                    <v:rect id="shape_0" stroked="f" style="position:absolute;left:988;top:695;width:350;height:253;rotation:359">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774;top:238;width:777;height:452"/>
                  </v:group>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1035" w:name="__Fieldmark__4907_353876042"/>
      <w:r>
        <w:rPr>
          <w:lang w:val="en-US"/>
        </w:rPr>
        <w:t>3</w:t>
      </w:r>
      <w:bookmarkStart w:id="1036" w:name="__Fieldmark__4974_1476631708"/>
      <w:r>
        <w:rPr>
          <w:lang w:val="en-US"/>
        </w:rPr>
      </w:r>
      <w:r>
        <w:fldChar w:fldCharType="end"/>
      </w:r>
      <w:bookmarkStart w:id="1037" w:name="__Fieldmark__4714_1926587976"/>
      <w:bookmarkEnd w:id="1035"/>
      <w:bookmarkEnd w:id="1036"/>
      <w:bookmarkEnd w:id="1037"/>
      <w:r>
        <w:rPr>
          <w:lang w:val="en-US"/>
        </w:rPr>
        <w:noBreakHyphen/>
      </w:r>
      <w:r>
        <w:rPr>
          <w:lang w:val="en-US"/>
        </w:rPr>
        <w:fldChar w:fldCharType="begin"/>
      </w:r>
      <w:r>
        <w:instrText> SEQ Afbeelding \* ARABIC </w:instrText>
      </w:r>
      <w:r>
        <w:fldChar w:fldCharType="separate"/>
      </w:r>
      <w:r>
        <w:t>13</w:t>
      </w:r>
      <w: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25" w:type="dxa"/>
        <w:tblCellMar>
          <w:top w:w="0" w:type="dxa"/>
          <w:left w:w="109" w:type="dxa"/>
          <w:bottom w:w="0" w:type="dxa"/>
          <w:right w:w="108" w:type="dxa"/>
        </w:tblCellMar>
        <w:tblLook w:val="0020" w:noVBand="0" w:noHBand="0" w:lastColumn="0" w:firstColumn="0" w:lastRow="0" w:firstRow="1"/>
      </w:tblPr>
      <w:tblGrid>
        <w:gridCol w:w="2108"/>
        <w:gridCol w:w="1989"/>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6"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0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Common Reference is updated with the latest Congestion points and associated Connections (i.e. all connected Prosumers)</w:t>
            </w:r>
          </w:p>
        </w:tc>
      </w:tr>
      <w:tr>
        <w:trPr/>
        <w:tc>
          <w:tcPr>
            <w:tcW w:w="2108"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DSOPortfolioUpdate </w:t>
            </w:r>
            <w:r>
              <w:rPr>
                <w:rFonts w:eastAsia="HelveticaNeue" w:cs=""/>
                <w:bCs/>
                <w:szCs w:val="20"/>
                <w:lang w:val="en-US" w:eastAsia="en-US" w:bidi="ar-SA"/>
              </w:rPr>
              <w:t>failed to pass validation by the CRO</w:t>
            </w:r>
          </w:p>
        </w:tc>
      </w:tr>
      <w:tr>
        <w:trPr/>
        <w:tc>
          <w:tcPr>
            <w:tcW w:w="210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 connection is transmitted before at another Congestion Point. Return EntityAddress of the concerning Connection and Congestion Point where it has been placed before.</w:t>
            </w:r>
          </w:p>
        </w:tc>
      </w:tr>
      <w:tr>
        <w:trPr/>
        <w:tc>
          <w:tcPr>
            <w:tcW w:w="210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numPr>
          <w:ilvl w:val="2"/>
          <w:numId w:val="2"/>
        </w:numPr>
        <w:rPr/>
      </w:pPr>
      <w:bookmarkStart w:id="1038" w:name="_Ref24966098"/>
      <w:bookmarkEnd w:id="1038"/>
      <w:r>
        <w:rPr/>
        <w:t>Publish Connections</w:t>
      </w:r>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0" distR="0" wp14:anchorId="2E96BECD">
                <wp:extent cx="3562350" cy="3742055"/>
                <wp:effectExtent l="0" t="0" r="0" b="0"/>
                <wp:docPr id="32" name=""/>
                <a:graphic xmlns:a="http://schemas.openxmlformats.org/drawingml/2006/main">
                  <a:graphicData uri="http://schemas.microsoft.com/office/word/2010/wordprocessingGroup">
                    <wpg:wgp>
                      <wpg:cNvGrpSpPr/>
                      <wpg:grpSpPr>
                        <a:xfrm rot="10797600">
                          <a:off x="0" y="0"/>
                          <a:ext cx="3561840" cy="3741480"/>
                        </a:xfrm>
                      </wpg:grpSpPr>
                      <wps:wsp>
                        <wps:cNvSpPr/>
                        <wps:spPr>
                          <a:xfrm flipH="1">
                            <a:off x="2009880" y="698040"/>
                            <a:ext cx="1426320" cy="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H="1">
                            <a:off x="2007360" y="3201120"/>
                            <a:ext cx="1426320" cy="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H="1">
                            <a:off x="2775600" y="0"/>
                            <a:ext cx="1800" cy="374148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401200">
                            <a:off x="-2385360" y="1351080"/>
                            <a:ext cx="3736440" cy="10332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800">
                            <a:off x="2658960" y="163800"/>
                            <a:ext cx="397440" cy="691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600">
                            <a:off x="1917360" y="1369440"/>
                            <a:ext cx="1977480" cy="522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5401800">
                            <a:off x="1192320" y="-395280"/>
                            <a:ext cx="315000" cy="2498040"/>
                          </a:xfrm>
                        </wpg:grpSpPr>
                        <wpg:grpSp>
                          <wpg:cNvGrpSpPr/>
                          <wpg:grpSpPr>
                            <a:xfrm rot="5401800">
                              <a:off x="-1230480" y="-1150560"/>
                              <a:ext cx="197640" cy="2498040"/>
                            </a:xfrm>
                          </wpg:grpSpPr>
                          <wps:wsp>
                            <wps:cNvSpPr/>
                            <wps:spPr>
                              <a:xfrm flipV="1" rot="5398800">
                                <a:off x="-1053000" y="1248480"/>
                                <a:ext cx="2498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600">
                                <a:off x="-1159200" y="1190880"/>
                                <a:ext cx="2220120" cy="98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wps:txbx>
                            <wps:bodyPr lIns="90000" rIns="90000" tIns="45000" bIns="28440">
                              <a:noAutofit/>
                            </wps:bodyPr>
                          </wps:wsp>
                        </wpg:grpSp>
                        <wps:wsp>
                          <wps:cNvSpPr/>
                          <wps:spPr>
                            <a:xfrm flipV="1" rot="5398800">
                              <a:off x="-96912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21120" y="1203840"/>
                              <a:ext cx="543600" cy="99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16201800">
                            <a:off x="3039120" y="-707040"/>
                            <a:ext cx="311040" cy="2498040"/>
                          </a:xfrm>
                        </wpg:grpSpPr>
                        <wps:wsp>
                          <wps:cNvSpPr/>
                          <wps:spPr>
                            <a:xfrm flipH="1" rot="5398200">
                              <a:off x="-1095120" y="1131120"/>
                              <a:ext cx="2349360" cy="954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Result=Rejected</w:t>
                                </w:r>
                              </w:p>
                            </w:txbxContent>
                          </wps:txbx>
                          <wps:bodyPr lIns="90000" rIns="90000" tIns="45000" bIns="28440">
                            <a:noAutofit/>
                          </wps:bodyPr>
                        </wps:wsp>
                        <wps:wsp>
                          <wps:cNvSpPr/>
                          <wps:spPr>
                            <a:xfrm flipV="1" rot="5398800">
                              <a:off x="-939240" y="1248480"/>
                              <a:ext cx="2498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97488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21120" y="1162080"/>
                              <a:ext cx="543600" cy="99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5401800">
                            <a:off x="2280240" y="2967480"/>
                            <a:ext cx="665640" cy="565920"/>
                          </a:xfrm>
                        </wpg:grpSpPr>
                        <wpg:grpSp>
                          <wpg:cNvGrpSpPr/>
                          <wpg:grpSpPr>
                            <a:xfrm rot="5401800">
                              <a:off x="-523080" y="-42840"/>
                              <a:ext cx="480240" cy="565920"/>
                            </a:xfrm>
                          </wpg:grpSpPr>
                          <wps:wsp>
                            <wps:cNvSpPr/>
                            <wps:spPr>
                              <a:xfrm rot="5401800">
                                <a:off x="-417960" y="147600"/>
                                <a:ext cx="565920" cy="2700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800">
                                <a:off x="223560" y="246960"/>
                                <a:ext cx="300960" cy="705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noAutofit/>
                            </wps:bodyPr>
                          </wps:wsp>
                        </wpg:grpSp>
                        <wpg:grpSp>
                          <wpg:cNvGrpSpPr/>
                          <wpg:grpSpPr>
                            <a:xfrm rot="5401800">
                              <a:off x="363600" y="117360"/>
                              <a:ext cx="122040" cy="237600"/>
                            </a:xfrm>
                          </wpg:grpSpPr>
                          <wps:wsp>
                            <wps:cNvSpPr/>
                            <wps:spPr>
                              <a:xfrm rot="5401800">
                                <a:off x="-77760" y="91440"/>
                                <a:ext cx="237600" cy="540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5401800">
                                <a:off x="-95040" y="96480"/>
                                <a:ext cx="237600" cy="439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5401800">
                                <a:off x="-140760" y="96480"/>
                                <a:ext cx="237600" cy="439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5401800">
                                <a:off x="53280" y="111960"/>
                                <a:ext cx="24120" cy="11520"/>
                              </a:xfrm>
                              <a:prstGeom prst="ellipse">
                                <a:avLst/>
                              </a:prstGeom>
                              <a:solidFill>
                                <a:srgbClr val="ffffff"/>
                              </a:solidFill>
                              <a:ln>
                                <a:noFill/>
                              </a:ln>
                            </wps:spPr>
                            <wps:style>
                              <a:lnRef idx="0"/>
                              <a:fillRef idx="0"/>
                              <a:effectRef idx="0"/>
                              <a:fontRef idx="minor"/>
                            </wps:style>
                            <wps:bodyPr/>
                          </wps:wsp>
                        </wpg:grpSp>
                      </wpg:grpSp>
                      <wps:wsp>
                        <wps:cNvSpPr/>
                        <wps:spPr>
                          <a:xfrm flipH="1">
                            <a:off x="2380680" y="124560"/>
                            <a:ext cx="1440" cy="350640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401200">
                            <a:off x="-1067400" y="1581840"/>
                            <a:ext cx="3501360" cy="57456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800">
                            <a:off x="2256120" y="288360"/>
                            <a:ext cx="397440" cy="691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600">
                            <a:off x="1513440" y="1493640"/>
                            <a:ext cx="1977480" cy="522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wps:txbx>
                        <wps:bodyPr lIns="36360" rIns="36360" tIns="0" bIns="0" anchor="ctr">
                          <a:noAutofit/>
                        </wps:bodyPr>
                      </wps:wsp>
                      <wpg:grpSp>
                        <wpg:cNvGrpSpPr/>
                        <wpg:grpSpPr>
                          <a:xfrm rot="5401800">
                            <a:off x="795600" y="-396720"/>
                            <a:ext cx="312480" cy="2498040"/>
                          </a:xfrm>
                        </wpg:grpSpPr>
                        <wpg:grpSp>
                          <wpg:cNvGrpSpPr/>
                          <wpg:grpSpPr>
                            <a:xfrm rot="5401800">
                              <a:off x="-1233720" y="-1150560"/>
                              <a:ext cx="198000" cy="2498040"/>
                            </a:xfrm>
                          </wpg:grpSpPr>
                          <wps:wsp>
                            <wps:cNvSpPr/>
                            <wps:spPr>
                              <a:xfrm flipV="1" rot="5398800">
                                <a:off x="-1052280" y="1248480"/>
                                <a:ext cx="2498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600">
                                <a:off x="-1159200" y="1190880"/>
                                <a:ext cx="2220120" cy="98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wps:txbx>
                            <wps:bodyPr lIns="90000" rIns="90000" tIns="45000" bIns="28440">
                              <a:noAutofit/>
                            </wps:bodyPr>
                          </wps:wsp>
                        </wpg:grpSp>
                        <wps:wsp>
                          <wps:cNvSpPr/>
                          <wps:spPr>
                            <a:xfrm flipV="1" rot="5398800">
                              <a:off x="-97416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20760" y="1197360"/>
                              <a:ext cx="543600" cy="98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5401800">
                            <a:off x="2291760" y="451080"/>
                            <a:ext cx="645840" cy="565920"/>
                          </a:xfrm>
                        </wpg:grpSpPr>
                        <wps:wsp>
                          <wps:cNvSpPr/>
                          <wps:spPr>
                            <a:xfrm rot="5401800">
                              <a:off x="-417960" y="147600"/>
                              <a:ext cx="565920" cy="2700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800">
                              <a:off x="244440" y="245160"/>
                              <a:ext cx="270000" cy="71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5401800">
                              <a:off x="173160" y="80280"/>
                              <a:ext cx="212040" cy="308520"/>
                            </a:xfrm>
                          </wpg:grpSpPr>
                          <wps:wsp>
                            <wps:cNvSpPr/>
                            <wps:spPr>
                              <a:xfrm rot="5401800">
                                <a:off x="60480" y="30600"/>
                                <a:ext cx="122040" cy="604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1800">
                                <a:off x="60480" y="217440"/>
                                <a:ext cx="122040" cy="604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1800">
                                <a:off x="-156960" y="109440"/>
                                <a:ext cx="210240" cy="1036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g:grpSp>
                        <wpg:cNvGrpSpPr/>
                        <wpg:grpSpPr>
                          <a:xfrm rot="5401800">
                            <a:off x="1511640" y="-396720"/>
                            <a:ext cx="311760" cy="2498760"/>
                          </a:xfrm>
                        </wpg:grpSpPr>
                        <wpg:grpSp>
                          <wpg:cNvGrpSpPr/>
                          <wpg:grpSpPr>
                            <a:xfrm rot="5401800">
                              <a:off x="-1234080" y="-1149840"/>
                              <a:ext cx="198000" cy="2498040"/>
                            </a:xfrm>
                          </wpg:grpSpPr>
                          <wps:wsp>
                            <wps:cNvSpPr/>
                            <wps:spPr>
                              <a:xfrm flipV="1" rot="5398800">
                                <a:off x="-1052280" y="1248480"/>
                                <a:ext cx="24980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1800">
                                <a:off x="-933120" y="1195200"/>
                                <a:ext cx="1767240" cy="98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w:t>
                                  </w:r>
                                </w:p>
                              </w:txbxContent>
                            </wps:txbx>
                            <wps:bodyPr lIns="90000" rIns="90000" tIns="45000" bIns="28440">
                              <a:noAutofit/>
                            </wps:bodyPr>
                          </wps:wsp>
                        </wpg:grpSp>
                        <wps:wsp>
                          <wps:cNvSpPr/>
                          <wps:spPr>
                            <a:xfrm flipV="1" rot="5398800">
                              <a:off x="-97200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20760" y="1202760"/>
                              <a:ext cx="543600" cy="98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106.4pt;margin-top:0pt;width:458.9pt;height:294.55pt" coordorigin="-2128,0" coordsize="9178,5891">
                <v:line id="shape_0" from="3165,1099" to="5410,1099" stroked="t" style="position:absolute;flip:x">
                  <v:stroke color="#15789f" weight="3240" joinstyle="round" endcap="flat"/>
                  <v:fill o:detectmouseclick="t" on="false"/>
                </v:line>
                <v:line id="shape_0" from="3161,5041" to="5406,5041" stroked="t" style="position:absolute;flip:x">
                  <v:stroke color="#15789f" weight="3240" joinstyle="round" endcap="flat"/>
                  <v:fill o:detectmouseclick="t" on="false"/>
                </v:line>
                <v:line id="shape_0" from="4371,0" to="4373,5891" stroked="t" style="position:absolute;flip:x">
                  <v:stroke color="#197aa0" weight="12600" dashstyle="longdash" joinstyle="round" endcap="flat"/>
                  <v:fill o:detectmouseclick="t" on="false"/>
                  <v:shadow on="t" obscured="f" color="black"/>
                </v:line>
                <v:rect id="shape_0" stroked="t" style="position:absolute;left:-2127;top:2128;width:5883;height:1626;rotation:90">
                  <w10:wrap type="none"/>
                  <v:fill o:detectmouseclick="t" on="false"/>
                  <v:stroke color="#15789f" weight="12600" joinstyle="round" endcap="flat"/>
                  <v:shadow on="t" obscured="f" color="black"/>
                </v:rect>
                <v:rect id="shape_0" fillcolor="#197aa0" stroked="f" style="position:absolute;left:4297;top:258;width:625;height:108;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3103;top:2157;width:3113;height:81;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2566;top:2972;width:3987;height:176">
                  <v:group id="shape_0" style="position:absolute;left:2607;top:2972;width:3947;height:155">
                    <v:rect id="shape_0" stroked="f" style="position:absolute;left:2608;top:2972;width:3495;height:15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v:textbox>
                      <w10:wrap type="square"/>
                      <v:fill o:detectmouseclick="t" on="false"/>
                      <v:stroke color="#3465a4" joinstyle="round" endcap="flat"/>
                    </v:rect>
                  </v:group>
                  <v:rect id="shape_0" stroked="f" style="position:absolute;left:3744;top:2993;width:855;height:155;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488;top:2879;width:4030;height:204">
                  <v:rect id="shape_0" stroked="f" style="position:absolute;left:1489;top:2879;width:3699;height:149;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Result=Rejected</w:t>
                          </w:r>
                        </w:p>
                      </w:txbxContent>
                    </v:textbox>
                    <w10:wrap type="square"/>
                    <v:fill o:detectmouseclick="t" on="false"/>
                    <v:stroke color="#3465a4" joinstyle="round" endcap="flat"/>
                  </v:rect>
                  <v:rect id="shape_0" stroked="f" style="position:absolute;left:2715;top:2927;width:855;height:155;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327;top:4828;width:1425;height:425">
                  <v:group id="shape_0" style="position:absolute;left:4327;top:4828;width:1171;height:425">
                    <v:oval id="shape_0" fillcolor="white" stroked="t" style="position:absolute;left:4329;top:4828;width:890;height:424;rotation:90">
                      <w10:wrap type="none"/>
                      <v:fill o:detectmouseclick="t" type="solid" color2="black"/>
                      <v:stroke color="#e95120" weight="25560" joinstyle="miter" endcap="flat"/>
                    </v:oval>
                    <v:rect id="shape_0" stroked="f" style="position:absolute;left:5025;top:4984;width:473;height:110;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63;top:5016;width:489;height:85">
                    <v:oval id="shape_0" fillcolor="white" stroked="f" style="position:absolute;left:5520;top:5048;width:37;height:17;rotation:90">
                      <w10:wrap type="none"/>
                      <v:fill o:detectmouseclick="t" type="solid" color2="black"/>
                      <v:stroke color="#3465a4" joinstyle="round" endcap="flat"/>
                    </v:oval>
                  </v:group>
                </v:group>
                <v:line id="shape_0" from="3749,196" to="3750,5717" stroked="t" style="position:absolute;flip:x">
                  <v:stroke color="#197aa0" weight="12600" dashstyle="longdash" joinstyle="round" endcap="flat"/>
                  <v:fill o:detectmouseclick="t" on="false"/>
                  <v:shadow on="t" obscured="f" color="black"/>
                </v:line>
                <v:rect id="shape_0" stroked="t" style="position:absolute;left:-774;top:2491;width:5513;height:904;rotation:90">
                  <w10:wrap type="none"/>
                  <v:fill o:detectmouseclick="t" on="false"/>
                  <v:stroke color="#15789f" weight="12600" joinstyle="round" endcap="flat"/>
                  <v:shadow on="t" obscured="f" color="black"/>
                </v:rect>
                <v:rect id="shape_0" fillcolor="#197aa0" stroked="f" style="position:absolute;left:3663;top:454;width:625;height:108;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467;top:2353;width:3113;height:81;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v:textbox>
                  <w10:wrap type="square"/>
                  <v:fill o:detectmouseclick="t" type="solid" color2="black"/>
                  <v:stroke color="#3465a4" joinstyle="round" endcap="flat"/>
                </v:rect>
                <v:group id="shape_0" style="position:absolute;left:1932;top:2972;width:3991;height:165">
                  <v:group id="shape_0" style="position:absolute;left:1975;top:2972;width:3947;height:155">
                    <v:rect id="shape_0" stroked="f" style="position:absolute;left:1976;top:2972;width:3495;height:15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v:textbox>
                      <w10:wrap type="square"/>
                      <v:fill o:detectmouseclick="t" on="false"/>
                      <v:stroke color="#3465a4" joinstyle="round" endcap="flat"/>
                    </v:rect>
                  </v:group>
                  <v:rect id="shape_0" stroked="f" style="position:absolute;left:3116;top:2982;width:855;height:154;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330;top:881;width:1298;height:425">
                  <v:oval id="shape_0" fillcolor="white" stroked="t" style="position:absolute;left:4332;top:881;width:890;height:424;rotation:90">
                    <w10:wrap type="none"/>
                    <v:fill o:detectmouseclick="t" type="solid" color2="black"/>
                    <v:stroke color="#e95120" weight="25560" joinstyle="miter" endcap="flat"/>
                  </v:oval>
                  <v:rect id="shape_0" stroked="f" style="position:absolute;left:5062;top:1034;width:424;height:111;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162;top:900;width:467;height:389"/>
                </v:group>
                <v:group id="shape_0" style="position:absolute;left:3063;top:2982;width:3987;height:166">
                  <v:group id="shape_0" style="position:absolute;left:3115;top:2982;width:3934;height:155">
                    <v:rect id="shape_0" stroked="f" style="position:absolute;left:3460;top:2982;width:2782;height:15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w:t>
                            </w:r>
                          </w:p>
                        </w:txbxContent>
                      </v:textbox>
                      <w10:wrap type="square"/>
                      <v:fill o:detectmouseclick="t" on="false"/>
                      <v:stroke color="#3465a4" joinstyle="round" endcap="flat"/>
                    </v:rect>
                  </v:group>
                  <v:rect id="shape_0" stroked="f" style="position:absolute;left:4244;top:2992;width:855;height:154;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1039" w:name="__Fieldmark__5014_353876042"/>
      <w:r>
        <w:rPr>
          <w:lang w:val="en-US"/>
        </w:rPr>
        <w:t>3</w:t>
      </w:r>
      <w:bookmarkStart w:id="1040" w:name="__Fieldmark__5078_1476631708"/>
      <w:r>
        <w:rPr>
          <w:lang w:val="en-US"/>
        </w:rPr>
      </w:r>
      <w:r>
        <w:fldChar w:fldCharType="end"/>
      </w:r>
      <w:bookmarkStart w:id="1041" w:name="__Fieldmark__4817_1926587976"/>
      <w:bookmarkEnd w:id="1039"/>
      <w:bookmarkEnd w:id="1040"/>
      <w:bookmarkEnd w:id="1041"/>
      <w:r>
        <w:rPr>
          <w:lang w:val="en-US"/>
        </w:rPr>
        <w:noBreakHyphen/>
      </w:r>
      <w:r>
        <w:rPr>
          <w:lang w:val="en-US"/>
        </w:rPr>
        <w:fldChar w:fldCharType="begin"/>
      </w:r>
      <w:r>
        <w:instrText> SEQ Afbeelding \* ARABIC </w:instrText>
      </w:r>
      <w:r>
        <w:fldChar w:fldCharType="separate"/>
      </w:r>
      <w:r>
        <w:t>14</w:t>
      </w:r>
      <w:r>
        <w:fldChar w:fldCharType="end"/>
      </w:r>
      <w:r>
        <w:rPr>
          <w:lang w:val="en-US"/>
        </w:rPr>
        <w:t>: Exchange of connections by AGR</w:t>
      </w:r>
    </w:p>
    <w:p>
      <w:pPr>
        <w:pStyle w:val="Normal"/>
        <w:rPr>
          <w:lang w:val="en-US"/>
        </w:rPr>
      </w:pPr>
      <w:r>
        <w:rPr>
          <w:lang w:val="en-US"/>
        </w:rPr>
      </w:r>
    </w:p>
    <w:tbl>
      <w:tblPr>
        <w:tblStyle w:val="LightList-Accent1"/>
        <w:tblW w:w="9361" w:type="dxa"/>
        <w:jc w:val="left"/>
        <w:tblInd w:w="-34" w:type="dxa"/>
        <w:tblCellMar>
          <w:top w:w="0" w:type="dxa"/>
          <w:left w:w="103" w:type="dxa"/>
          <w:bottom w:w="0" w:type="dxa"/>
          <w:right w:w="108" w:type="dxa"/>
        </w:tblCellMar>
        <w:tblLook w:val="0020" w:noVBand="0" w:noHBand="0" w:lastColumn="0" w:firstColumn="0" w:lastRow="0" w:firstRow="1"/>
      </w:tblPr>
      <w:tblGrid>
        <w:gridCol w:w="2124"/>
        <w:gridCol w:w="1977"/>
        <w:gridCol w:w="5240"/>
        <w:gridCol w:w="20"/>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3"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17"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Publish Connections / AGR Portfolio</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6"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17"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6"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17"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Common Reference is available to DSO and AGRs</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6"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1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Common Reference is updated with the all Prosumers (listed by their Connection identifiers) represented by the AGR.</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6"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77"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AGRPortfolioUpdate </w:t>
            </w:r>
            <w:r>
              <w:rPr>
                <w:rFonts w:eastAsia="HelveticaNeue" w:cs=""/>
                <w:bCs/>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numPr>
          <w:ilvl w:val="1"/>
          <w:numId w:val="2"/>
        </w:numPr>
        <w:rPr/>
      </w:pPr>
      <w:bookmarkStart w:id="1042" w:name="_Toc389061471"/>
      <w:bookmarkStart w:id="1043" w:name="_Toc389060138"/>
      <w:bookmarkStart w:id="1044" w:name="_Toc388626805"/>
      <w:bookmarkStart w:id="1045" w:name="_Toc388627137"/>
      <w:bookmarkStart w:id="1046" w:name="_Toc26908536"/>
      <w:bookmarkStart w:id="1047" w:name="_Toc388559389"/>
      <w:bookmarkStart w:id="1048" w:name="_Toc388619514"/>
      <w:bookmarkStart w:id="1049" w:name="_Toc399845873"/>
      <w:bookmarkStart w:id="1050" w:name="_Toc399852231"/>
      <w:bookmarkStart w:id="1051" w:name="_Toc388611975"/>
      <w:bookmarkStart w:id="1052" w:name="_Toc389053404"/>
      <w:bookmarkStart w:id="1053" w:name="_Toc388816704"/>
      <w:bookmarkStart w:id="1054" w:name="_Toc425335448"/>
      <w:bookmarkStart w:id="1055" w:name="_Toc399334303"/>
      <w:bookmarkStart w:id="1056" w:name="_Toc388529350"/>
      <w:bookmarkStart w:id="1057" w:name="_Toc399508379"/>
      <w:bookmarkStart w:id="1058" w:name="_Toc388610091"/>
      <w:bookmarkStart w:id="1059" w:name="_Toc399937752"/>
      <w:bookmarkStart w:id="1060" w:name="_Toc388647171"/>
      <w:bookmarkStart w:id="1061" w:name="_Toc388612611"/>
      <w:bookmarkStart w:id="1062" w:name="_Toc399506847"/>
      <w:bookmarkStart w:id="1063" w:name="_Toc388558621"/>
      <w:bookmarkStart w:id="1064" w:name="_Toc399940855"/>
      <w:bookmarkStart w:id="1065" w:name="_Toc399778363"/>
      <w:bookmarkStart w:id="1066" w:name="_Toc389064520"/>
      <w:bookmarkStart w:id="1067" w:name="_Toc388529439"/>
      <w:bookmarkStart w:id="1068" w:name="_Toc388630728"/>
      <w:bookmarkStart w:id="1069" w:name="_Toc399338256"/>
      <w:bookmarkStart w:id="1070" w:name="_Toc388612165"/>
      <w:bookmarkStart w:id="1071" w:name="_Toc399337786"/>
      <w:bookmarkStart w:id="1072" w:name="_Toc388642456"/>
      <w:bookmarkStart w:id="1073" w:name="_Toc389059111"/>
      <w:bookmarkStart w:id="1074" w:name="_Toc388614915"/>
      <w:bookmarkStart w:id="1075" w:name="_Toc399850924"/>
      <w:bookmarkStart w:id="1076" w:name="_Toc399850255"/>
      <w:bookmarkStart w:id="1077" w:name="__RefHeading___Toc27966_1476631708"/>
      <w:bookmarkEnd w:id="88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r>
        <w:rPr/>
        <w:t>Use Cases – Plan phase</w:t>
      </w:r>
    </w:p>
    <w:p>
      <w:pPr>
        <w:pStyle w:val="Normal"/>
        <w:rPr/>
      </w:pPr>
      <w:r>
        <w:rPr>
          <w:lang w:val="en-US"/>
        </w:rPr>
        <w:t xml:space="preserve">In section </w:t>
      </w:r>
      <w:r>
        <w:rPr>
          <w:lang w:val="en-US"/>
        </w:rPr>
        <w:fldChar w:fldCharType="begin"/>
      </w:r>
      <w:r>
        <w:instrText> REF _Ref24966695 \r \h </w:instrText>
      </w:r>
      <w:r>
        <w:fldChar w:fldCharType="separate"/>
      </w:r>
      <w:r>
        <w:t>2.3</w:t>
      </w:r>
      <w: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1078" w:name="__Fieldmark__5230_353876042"/>
      <w:r>
        <w:rPr>
          <w:lang w:val="en-US"/>
        </w:rPr>
        <w:t>3</w:t>
      </w:r>
      <w:bookmarkStart w:id="1079" w:name="__Fieldmark__5288_1476631708"/>
      <w:r>
        <w:rPr>
          <w:lang w:val="en-US"/>
        </w:rPr>
      </w:r>
      <w:r>
        <w:fldChar w:fldCharType="end"/>
      </w:r>
      <w:bookmarkStart w:id="1080" w:name="__Fieldmark__4992_1926587976"/>
      <w:bookmarkEnd w:id="1078"/>
      <w:bookmarkEnd w:id="1079"/>
      <w:bookmarkEnd w:id="1080"/>
      <w:r>
        <w:rPr>
          <w:lang w:val="en-US"/>
        </w:rPr>
        <w:noBreakHyphen/>
      </w:r>
      <w:r>
        <w:rPr>
          <w:lang w:val="en-US"/>
        </w:rPr>
        <w:fldChar w:fldCharType="begin"/>
      </w:r>
      <w:r>
        <w:instrText> SEQ Tabel \* ARABIC </w:instrText>
      </w:r>
      <w:r>
        <w:fldChar w:fldCharType="separate"/>
      </w:r>
      <w:r>
        <w:t>3</w:t>
      </w:r>
      <w:r>
        <w:fldChar w:fldCharType="end"/>
      </w:r>
      <w:r>
        <w:rPr>
          <w:lang w:val="en-US"/>
        </w:rPr>
        <w:t>: Use cases for the Plan phase.</w:t>
      </w:r>
    </w:p>
    <w:tbl>
      <w:tblPr>
        <w:tblStyle w:val="LightList-Accent1"/>
        <w:tblW w:w="9356" w:type="dxa"/>
        <w:jc w:val="left"/>
        <w:tblInd w:w="-10" w:type="dxa"/>
        <w:tblCellMar>
          <w:top w:w="0" w:type="dxa"/>
          <w:left w:w="138" w:type="dxa"/>
          <w:bottom w:w="0" w:type="dxa"/>
          <w:right w:w="108" w:type="dxa"/>
        </w:tblCellMar>
        <w:tblLook w:val="04a0" w:noVBand="1" w:noHBand="0" w:lastColumn="0" w:firstColumn="1" w:lastRow="0" w:firstRow="1"/>
      </w:tblPr>
      <w:tblGrid>
        <w:gridCol w:w="3254"/>
        <w:gridCol w:w="1138"/>
        <w:gridCol w:w="4964"/>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138"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964"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_Ref22799117 \h </w:instrText>
            </w:r>
            <w:r>
              <w:fldChar w:fldCharType="separate"/>
            </w:r>
            <w:r>
              <w:t>Retrieve Congestion Points</w:t>
            </w:r>
            <w:r>
              <w:fldChar w:fldCharType="end"/>
            </w:r>
          </w:p>
        </w:tc>
        <w:tc>
          <w:tcPr>
            <w:tcW w:w="1138"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CRO</w:t>
            </w:r>
          </w:p>
        </w:tc>
        <w:tc>
          <w:tcPr>
            <w:tcW w:w="4964"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AGRPortfolioQuery / AGRPortfolioQueryResponse</w:t>
            </w:r>
          </w:p>
        </w:tc>
      </w:tr>
      <w:tr>
        <w:trPr>
          <w:trHeight w:val="300" w:hRule="atLeast"/>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_Ref22799123 \h </w:instrText>
            </w:r>
            <w:r>
              <w:fldChar w:fldCharType="separate"/>
            </w:r>
            <w:r/>
            <w:r>
              <w:fldChar w:fldCharType="end"/>
            </w:r>
          </w:p>
        </w:tc>
        <w:tc>
          <w:tcPr>
            <w:tcW w:w="113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DSO </w:t>
            </w:r>
            <w:r>
              <w:rPr>
                <w:rFonts w:eastAsia="HelveticaNeue" w:cs="Calibri"/>
                <w:szCs w:val="18"/>
                <w:lang w:val="nl-NL" w:eastAsia="en-US" w:bidi="ar-SA"/>
              </w:rPr>
              <w:t>→</w:t>
            </w:r>
            <w:r>
              <w:rPr>
                <w:rFonts w:eastAsia="HelveticaNeue" w:cs=""/>
                <w:szCs w:val="18"/>
                <w:lang w:val="nl-NL" w:eastAsia="en-US" w:bidi="ar-SA"/>
              </w:rPr>
              <w:t xml:space="preserve"> CRO</w:t>
            </w:r>
          </w:p>
        </w:tc>
        <w:tc>
          <w:tcPr>
            <w:tcW w:w="496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_Ref25910278 \h </w:instrText>
            </w:r>
            <w:r>
              <w:fldChar w:fldCharType="separate"/>
            </w:r>
            <w:r>
              <w:t>Exchange Flexibility Reservation Update</w:t>
            </w:r>
            <w:r>
              <w:fldChar w:fldCharType="end"/>
            </w:r>
          </w:p>
        </w:tc>
        <w:tc>
          <w:tcPr>
            <w:tcW w:w="1138"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964"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numPr>
          <w:ilvl w:val="2"/>
          <w:numId w:val="2"/>
        </w:numPr>
        <w:rPr/>
      </w:pPr>
      <w:bookmarkStart w:id="1081" w:name="_Ref22799117"/>
      <w:bookmarkStart w:id="1082" w:name="_Toc387675810"/>
      <w:r>
        <w:rPr/>
        <w:t xml:space="preserve">Retrieve Congestion </w:t>
      </w:r>
      <w:bookmarkEnd w:id="1082"/>
      <w:r>
        <w:rPr/>
        <w:t>Points</w:t>
      </w:r>
      <w:bookmarkEnd w:id="1081"/>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jc w:val="center"/>
        <w:rPr>
          <w:lang w:val="en-US"/>
        </w:rPr>
      </w:pPr>
      <w:r>
        <w:rPr/>
        <mc:AlternateContent>
          <mc:Choice Requires="wpg">
            <w:drawing>
              <wp:inline distT="0" distB="0" distL="0" distR="0" wp14:anchorId="7CC2C794">
                <wp:extent cx="4022725" cy="3836035"/>
                <wp:effectExtent l="0" t="0" r="0" b="0"/>
                <wp:docPr id="33" name=""/>
                <a:graphic xmlns:a="http://schemas.openxmlformats.org/drawingml/2006/main">
                  <a:graphicData uri="http://schemas.microsoft.com/office/word/2010/wordprocessingGroup">
                    <wpg:wgp>
                      <wpg:cNvGrpSpPr/>
                      <wpg:grpSpPr>
                        <a:xfrm rot="5388600">
                          <a:off x="0" y="0"/>
                          <a:ext cx="4021920" cy="3835440"/>
                        </a:xfrm>
                      </wpg:grpSpPr>
                      <wps:wsp>
                        <wps:cNvSpPr/>
                        <wps:spPr>
                          <a:xfrm>
                            <a:off x="743760" y="630720"/>
                            <a:ext cx="21600" cy="3204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3427560" y="614520"/>
                            <a:ext cx="21600" cy="320688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V="1">
                            <a:off x="5760" y="2089800"/>
                            <a:ext cx="4012560" cy="241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79000">
                            <a:off x="6840" y="1329840"/>
                            <a:ext cx="4008240" cy="23227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79000">
                            <a:off x="1800" y="1379160"/>
                            <a:ext cx="426600" cy="15696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79000">
                            <a:off x="437040" y="1375560"/>
                            <a:ext cx="2121480" cy="118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780800">
                            <a:off x="-2176560" y="907200"/>
                            <a:ext cx="2837160" cy="653400"/>
                          </a:xfrm>
                        </wpg:grpSpPr>
                        <wpg:grpSp>
                          <wpg:cNvGrpSpPr/>
                          <wpg:grpSpPr>
                            <a:xfrm rot="10780800">
                              <a:off x="-2838240" y="-386640"/>
                              <a:ext cx="2837160" cy="394920"/>
                            </a:xfrm>
                          </wpg:grpSpPr>
                          <wps:wsp>
                            <wps:cNvSpPr/>
                            <wps:spPr>
                              <a:xfrm flipV="1" rot="19200">
                                <a:off x="88560" y="23616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79000">
                                <a:off x="1080" y="-8640"/>
                                <a:ext cx="28346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wps:txbx>
                            <wps:bodyPr lIns="90000" rIns="90000" tIns="45000" bIns="28440">
                              <a:spAutoFit/>
                            </wps:bodyPr>
                          </wps:wsp>
                        </wpg:grpSp>
                        <wps:wsp>
                          <wps:cNvSpPr/>
                          <wps:spPr>
                            <a:xfrm flipV="1" rot="19200">
                              <a:off x="88920" y="31248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1062360" y="27216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82000">
                            <a:off x="763560" y="3024360"/>
                            <a:ext cx="2679840" cy="648360"/>
                          </a:xfrm>
                        </wpg:grpSpPr>
                        <wps:wsp>
                          <wps:cNvSpPr/>
                          <wps:spPr>
                            <a:xfrm flipH="1" rot="18000">
                              <a:off x="176400" y="5760"/>
                              <a:ext cx="2295000" cy="215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Result=Rejected</w:t>
                                </w:r>
                              </w:p>
                            </w:txbxContent>
                          </wps:txbx>
                          <wps:bodyPr lIns="90000" rIns="90000" tIns="45000" bIns="28440">
                            <a:noAutofit/>
                          </wps:bodyPr>
                        </wps:wsp>
                        <wps:wsp>
                          <wps:cNvSpPr/>
                          <wps:spPr>
                            <a:xfrm flipV="1" rot="19200">
                              <a:off x="0" y="23436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19200">
                              <a:off x="0" y="31248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926640" y="26712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79000">
                            <a:off x="3122640" y="-1800"/>
                            <a:ext cx="610920" cy="714960"/>
                          </a:xfrm>
                        </wpg:grpSpPr>
                        <wpg:grpSp>
                          <wpg:cNvGrpSpPr/>
                          <wpg:grpSpPr>
                            <a:xfrm rot="21579000">
                              <a:off x="2160" y="-1800"/>
                              <a:ext cx="610920" cy="714960"/>
                            </a:xfrm>
                          </wpg:grpSpPr>
                          <wps:wsp>
                            <wps:cNvSpPr/>
                            <wps:spPr>
                              <a:xfrm rot="21579000">
                                <a:off x="1800" y="-1800"/>
                                <a:ext cx="606960" cy="6069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79000">
                                <a:off x="167760" y="420480"/>
                                <a:ext cx="27756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rot="21579000">
                              <a:off x="189360" y="81360"/>
                              <a:ext cx="259200" cy="318600"/>
                            </a:xfrm>
                          </wpg:grpSpPr>
                          <wps:wsp>
                            <wps:cNvSpPr/>
                            <wps:spPr>
                              <a:xfrm rot="21579000">
                                <a:off x="360" y="-720"/>
                                <a:ext cx="255240" cy="12204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21579000">
                                <a:off x="2520" y="119160"/>
                                <a:ext cx="255240" cy="979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79000">
                                <a:off x="2880" y="216360"/>
                                <a:ext cx="255240" cy="10044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79000">
                                <a:off x="117360" y="279000"/>
                                <a:ext cx="25920" cy="25920"/>
                              </a:xfrm>
                              <a:prstGeom prst="ellipse">
                                <a:avLst/>
                              </a:prstGeom>
                              <a:solidFill>
                                <a:srgbClr val="ffffff"/>
                              </a:solidFill>
                              <a:ln>
                                <a:noFill/>
                              </a:ln>
                            </wps:spPr>
                            <wps:style>
                              <a:lnRef idx="0"/>
                              <a:fillRef idx="0"/>
                              <a:effectRef idx="0"/>
                              <a:fontRef idx="minor"/>
                            </wps:style>
                            <wps:bodyPr/>
                          </wps:wsp>
                        </wpg:grpSp>
                      </wpg:grpSp>
                      <wps:wsp>
                        <wps:cNvSpPr/>
                        <wps:spPr>
                          <a:xfrm flipV="1">
                            <a:off x="144000" y="2980800"/>
                            <a:ext cx="3761280" cy="230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79000">
                            <a:off x="137520" y="2238840"/>
                            <a:ext cx="3755880" cy="12942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79000">
                            <a:off x="140040" y="2283120"/>
                            <a:ext cx="426600" cy="156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79000">
                            <a:off x="576000" y="2280600"/>
                            <a:ext cx="2121480" cy="118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wps:txbx>
                        <wps:bodyPr lIns="36360" rIns="36360" tIns="0" bIns="0" anchor="ctr">
                          <a:noAutofit/>
                        </wps:bodyPr>
                      </wps:wsp>
                      <wpg:grpSp>
                        <wpg:cNvGrpSpPr/>
                        <wpg:grpSpPr>
                          <a:xfrm rot="10780800">
                            <a:off x="-2170440" y="1811880"/>
                            <a:ext cx="2837160" cy="650880"/>
                          </a:xfrm>
                        </wpg:grpSpPr>
                        <wpg:grpSp>
                          <wpg:cNvGrpSpPr/>
                          <wpg:grpSpPr>
                            <a:xfrm rot="10780800">
                              <a:off x="-2838240" y="-386640"/>
                              <a:ext cx="2837160" cy="394920"/>
                            </a:xfrm>
                          </wpg:grpSpPr>
                          <wps:wsp>
                            <wps:cNvSpPr/>
                            <wps:spPr>
                              <a:xfrm flipV="1" rot="19200">
                                <a:off x="88920" y="23580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79000">
                                <a:off x="1080" y="-8640"/>
                                <a:ext cx="28346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wps:txbx>
                            <wps:bodyPr lIns="90000" rIns="90000" tIns="45000" bIns="28440">
                              <a:spAutoFit/>
                            </wps:bodyPr>
                          </wps:wsp>
                        </wpg:grpSp>
                        <wps:wsp>
                          <wps:cNvSpPr/>
                          <wps:spPr>
                            <a:xfrm flipV="1" rot="19200">
                              <a:off x="88920" y="31392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1054080" y="2700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780800">
                            <a:off x="-1933200" y="217440"/>
                            <a:ext cx="2679840" cy="643320"/>
                          </a:xfrm>
                        </wpg:grpSpPr>
                        <wpg:grpSp>
                          <wpg:cNvGrpSpPr/>
                          <wpg:grpSpPr>
                            <a:xfrm rot="10780800">
                              <a:off x="-2680200" y="-227880"/>
                              <a:ext cx="2679840" cy="235440"/>
                            </a:xfrm>
                          </wpg:grpSpPr>
                          <wps:wsp>
                            <wps:cNvSpPr/>
                            <wps:spPr>
                              <a:xfrm flipV="1" rot="19200">
                                <a:off x="0" y="226800"/>
                                <a:ext cx="26798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79000">
                                <a:off x="550080" y="-4680"/>
                                <a:ext cx="1566720" cy="225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w:t>
                                  </w:r>
                                </w:p>
                              </w:txbxContent>
                            </wps:txbx>
                            <wps:bodyPr lIns="90000" rIns="90000" tIns="45000" bIns="28440">
                              <a:spAutoFit/>
                            </wps:bodyPr>
                          </wps:wsp>
                        </wpg:grpSp>
                        <wps:wsp>
                          <wps:cNvSpPr/>
                          <wps:spPr>
                            <a:xfrm flipV="1" rot="19200">
                              <a:off x="0" y="30168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9200">
                              <a:off x="972360" y="2620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79000">
                            <a:off x="434880" y="11160"/>
                            <a:ext cx="610920" cy="703080"/>
                          </a:xfrm>
                        </wpg:grpSpPr>
                        <wps:wsp>
                          <wps:cNvSpPr/>
                          <wps:spPr>
                            <a:xfrm rot="21579000">
                              <a:off x="1800" y="-1800"/>
                              <a:ext cx="606960" cy="6069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79000">
                              <a:off x="172080" y="408600"/>
                              <a:ext cx="27000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21579000">
                              <a:off x="140400" y="96120"/>
                              <a:ext cx="333360" cy="288360"/>
                            </a:xfrm>
                          </wpg:grpSpPr>
                          <wps:wsp>
                            <wps:cNvSpPr/>
                            <wps:spPr>
                              <a:xfrm rot="21579000">
                                <a:off x="360" y="0"/>
                                <a:ext cx="131400" cy="1364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79000">
                                <a:off x="201600" y="-360"/>
                                <a:ext cx="131400" cy="1364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79000">
                                <a:off x="61920" y="54360"/>
                                <a:ext cx="226080" cy="2318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g:wgp>
                  </a:graphicData>
                </a:graphic>
              </wp:inline>
            </w:drawing>
          </mc:Choice>
          <mc:Fallback>
            <w:pict>
              <v:group id="shape_0" style="position:absolute;margin-left:0.15pt;margin-top:0.15pt;width:316.2pt;height:301.8pt" coordorigin="3,3" coordsize="6324,6036">
                <v:line id="shape_0" from="1171,993" to="1204,6039" stroked="t" style="position:absolute">
                  <v:stroke color="#15789f" weight="3240" joinstyle="round" endcap="flat"/>
                  <v:fill o:detectmouseclick="t" on="false"/>
                </v:line>
                <v:line id="shape_0" from="5398,968" to="5431,6017" stroked="t" style="position:absolute">
                  <v:stroke color="#15789f" weight="3240" joinstyle="round" endcap="flat"/>
                  <v:fill o:detectmouseclick="t" on="false"/>
                </v:line>
                <v:line id="shape_0" from="9,3291" to="6327,3328" stroked="t" style="position:absolute;flip:y">
                  <v:stroke color="#197aa0" weight="12600" dashstyle="longdash" joinstyle="round" endcap="flat"/>
                  <v:fill o:detectmouseclick="t" on="false"/>
                  <v:shadow on="t" obscured="f" color="black"/>
                </v:line>
                <v:rect id="shape_0" stroked="t" style="position:absolute;left:11;top:2133;width:6311;height:3657;rotation:359">
                  <w10:wrap type="none"/>
                  <v:fill o:detectmouseclick="t" on="false"/>
                  <v:stroke color="#15789f" weight="12600" joinstyle="round" endcap="flat"/>
                  <v:shadow on="t" obscured="f" color="black"/>
                </v:rect>
                <v:rect id="shape_0" fillcolor="#197aa0" stroked="t" style="position:absolute;left:2;top:2176;width:671;height:246;rotation:359">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197aa0" joinstyle="round" endcap="flat"/>
                </v:rect>
                <v:rect id="shape_0" fillcolor="white" stroked="f" style="position:absolute;left:688;top:2187;width:3340;height:185;rotation:359">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1045;top:2458;width:4464;height:1013">
                  <v:group id="shape_0" style="position:absolute;left:1045;top:2458;width:4464;height:595">
                    <v:rect id="shape_0" stroked="f" style="position:absolute;left:1044;top:2458;width:4463;height:594;rotation:359">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v:textbox>
                      <w10:wrap type="square"/>
                      <v:fill o:detectmouseclick="t" on="false"/>
                      <v:stroke color="#3465a4" joinstyle="round" endcap="flat"/>
                    </v:rect>
                  </v:group>
                  <v:rect id="shape_0" stroked="f" style="position:absolute;left:2719;top:2874;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00;top:4783;width:4220;height:1009">
                  <v:rect id="shape_0" stroked="f" style="position:absolute;left:1479;top:4783;width:3613;height:338;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Result=Rejected</w:t>
                          </w:r>
                        </w:p>
                      </w:txbxContent>
                    </v:textbox>
                    <w10:wrap type="square"/>
                    <v:fill o:detectmouseclick="t" on="false"/>
                    <v:stroke color="#3465a4" joinstyle="round" endcap="flat"/>
                  </v:rect>
                  <v:rect id="shape_0" stroked="f" style="position:absolute;left:2662;top:5195;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917;top:3;width:956;height:1122">
                  <v:group id="shape_0" style="position:absolute;left:4917;top:3;width:956;height:1122">
                    <v:oval id="shape_0" fillcolor="white" stroked="t" style="position:absolute;left:4916;top:2;width:955;height:955;rotation:359">
                      <w10:wrap type="none"/>
                      <v:fill o:detectmouseclick="t" type="solid" color2="black"/>
                      <v:stroke color="#e95120" weight="25560" joinstyle="miter" endcap="flat"/>
                    </v:oval>
                    <v:rect id="shape_0" stroked="f" style="position:absolute;left:5178;top:665;width:436;height:458;rotation:359">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12;top:131;width:407;height:500">
                    <v:oval id="shape_0" fillcolor="white" stroked="f" style="position:absolute;left:5396;top:570;width:40;height:40;rotation:359">
                      <w10:wrap type="none"/>
                      <v:fill o:detectmouseclick="t" type="solid" color2="black"/>
                      <v:stroke color="#3465a4" joinstyle="round" endcap="flat"/>
                    </v:oval>
                  </v:group>
                </v:group>
                <v:line id="shape_0" from="227,4694" to="6149,4729" stroked="t" style="position:absolute;flip:y">
                  <v:stroke color="#197aa0" weight="12600" dashstyle="longdash" joinstyle="round" endcap="flat"/>
                  <v:fill o:detectmouseclick="t" on="false"/>
                  <v:shadow on="t" obscured="f" color="black"/>
                </v:line>
                <v:rect id="shape_0" stroked="t" style="position:absolute;left:217;top:3562;width:5914;height:2037;rotation:359">
                  <w10:wrap type="none"/>
                  <v:fill o:detectmouseclick="t" on="false"/>
                  <v:stroke color="#15789f" weight="12600" joinstyle="round" endcap="flat"/>
                  <v:shadow on="t" obscured="f" color="black"/>
                </v:rect>
                <v:rect id="shape_0" fillcolor="#197aa0" stroked="f" style="position:absolute;left:220;top:3600;width:671;height:246;rotation:359">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907;top:3612;width:3340;height:185;rotation:359">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v:textbox>
                  <w10:wrap type="square"/>
                  <v:fill o:detectmouseclick="t" type="solid" color2="black"/>
                  <v:stroke color="#3465a4" joinstyle="round" endcap="flat"/>
                </v:rect>
                <v:group id="shape_0" style="position:absolute;left:1054;top:3879;width:4464;height:1009">
                  <v:group id="shape_0" style="position:absolute;left:1054;top:3879;width:4464;height:595">
                    <v:rect id="shape_0" stroked="f" style="position:absolute;left:1053;top:3879;width:4463;height:594;rotation:359">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v:textbox>
                      <w10:wrap type="square"/>
                      <v:fill o:detectmouseclick="t" on="false"/>
                      <v:stroke color="#3465a4" joinstyle="round" endcap="flat"/>
                    </v:rect>
                  </v:group>
                  <v:rect id="shape_0" stroked="f" style="position:absolute;left:2715;top:4291;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8;top:1352;width:4220;height:1002">
                  <v:group id="shape_0" style="position:absolute;left:1178;top:1352;width:4220;height:355">
                    <v:rect id="shape_0" stroked="f" style="position:absolute;left:2045;top:1351;width:2466;height:354;rotation:359">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w:t>
                            </w:r>
                          </w:p>
                        </w:txbxContent>
                      </v:textbox>
                      <w10:wrap type="square"/>
                      <v:fill o:detectmouseclick="t" on="false"/>
                      <v:stroke color="#3465a4" joinstyle="round" endcap="flat"/>
                    </v:rect>
                  </v:group>
                  <v:rect id="shape_0" stroked="f" style="position:absolute;left:2712;top:1757;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85;top:24;width:956;height:1103">
                  <v:oval id="shape_0" fillcolor="white" stroked="t" style="position:absolute;left:684;top:23;width:955;height:955;rotation:359">
                    <w10:wrap type="none"/>
                    <v:fill o:detectmouseclick="t" type="solid" color2="black"/>
                    <v:stroke color="#e95120" weight="25560" joinstyle="miter" endcap="flat"/>
                  </v:oval>
                  <v:rect id="shape_0" stroked="f" style="position:absolute;left:953;top:667;width:424;height:458;rotation:359">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03;top:175;width:524;height:453"/>
                </v:group>
              </v:group>
            </w:pict>
          </mc:Fallback>
        </mc:AlternateContent>
      </w:r>
      <w:r>
        <w:rPr>
          <w:lang w:val="en-GB"/>
        </w:rPr>
        <w:t xml:space="preserve"> </w:t>
      </w:r>
    </w:p>
    <w:p>
      <w:pPr>
        <w:pStyle w:val="Caption1"/>
        <w:jc w:val="center"/>
        <w:rPr/>
      </w:pPr>
      <w:r>
        <w:rPr>
          <w:lang w:val="en-US"/>
        </w:rPr>
        <w:t xml:space="preserve">Figure </w:t>
      </w:r>
      <w:r>
        <w:fldChar w:fldCharType="begin"/>
      </w:r>
      <w:r>
        <w:instrText>STYLEREF 1 \s</w:instrText>
      </w:r>
      <w:r>
        <w:fldChar w:fldCharType="separate"/>
      </w:r>
      <w:bookmarkStart w:id="1083" w:name="__Fieldmark__5307_353876042"/>
      <w:r>
        <w:rPr>
          <w:lang w:val="en-US"/>
        </w:rPr>
        <w:t>3</w:t>
      </w:r>
      <w:bookmarkStart w:id="1084" w:name="__Fieldmark__5362_1476631708"/>
      <w:r>
        <w:rPr>
          <w:lang w:val="en-US"/>
        </w:rPr>
      </w:r>
      <w:r>
        <w:fldChar w:fldCharType="end"/>
      </w:r>
      <w:bookmarkStart w:id="1085" w:name="__Fieldmark__5067_1926587976"/>
      <w:bookmarkEnd w:id="1083"/>
      <w:bookmarkEnd w:id="1084"/>
      <w:bookmarkEnd w:id="1085"/>
      <w:r>
        <w:rPr>
          <w:lang w:val="en-US"/>
        </w:rPr>
        <w:noBreakHyphen/>
      </w:r>
      <w:r>
        <w:rPr>
          <w:lang w:val="en-US"/>
        </w:rPr>
        <w:fldChar w:fldCharType="begin"/>
      </w:r>
      <w:r>
        <w:instrText> SEQ Afbeelding \* ARABIC </w:instrText>
      </w:r>
      <w:r>
        <w:fldChar w:fldCharType="separate"/>
      </w:r>
      <w:r>
        <w:t>15</w:t>
      </w:r>
      <w: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27" w:type="dxa"/>
        <w:tblCellMar>
          <w:top w:w="0" w:type="dxa"/>
          <w:left w:w="109" w:type="dxa"/>
          <w:bottom w:w="0" w:type="dxa"/>
          <w:right w:w="108" w:type="dxa"/>
        </w:tblCellMar>
        <w:tblLook w:val="0020" w:noVBand="0" w:noHBand="0" w:lastColumn="0" w:firstColumn="0" w:lastRow="0" w:firstRow="1"/>
      </w:tblPr>
      <w:tblGrid>
        <w:gridCol w:w="2103"/>
        <w:gridCol w:w="1945"/>
        <w:gridCol w:w="5303"/>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48"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48"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4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45"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AGRPortfolioQuery </w:t>
            </w:r>
            <w:r>
              <w:rPr>
                <w:rFonts w:eastAsia="HelveticaNeue" w:cs=""/>
                <w:bCs/>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4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45"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connections available</w:t>
            </w:r>
          </w:p>
        </w:tc>
        <w:tc>
          <w:tcPr>
            <w:tcW w:w="53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4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numPr>
          <w:ilvl w:val="2"/>
          <w:numId w:val="2"/>
        </w:numPr>
        <w:rPr/>
      </w:pPr>
      <w:bookmarkStart w:id="1086" w:name="_Ref22799123"/>
      <w:bookmarkEnd w:id="1086"/>
      <w:r>
        <w:rPr/>
        <w:t>Retrieve Active Aggregators</w:t>
      </w:r>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jc w:val="center"/>
        <w:rPr/>
      </w:pPr>
      <w:r>
        <w:rPr/>
        <mc:AlternateContent>
          <mc:Choice Requires="wpg">
            <w:drawing>
              <wp:inline distT="0" distB="0" distL="0" distR="0" wp14:anchorId="2F93F27C">
                <wp:extent cx="4015740" cy="5000625"/>
                <wp:effectExtent l="0" t="0" r="0" b="0"/>
                <wp:docPr id="34" name=""/>
                <a:graphic xmlns:a="http://schemas.openxmlformats.org/drawingml/2006/main">
                  <a:graphicData uri="http://schemas.microsoft.com/office/word/2010/wordprocessingGroup">
                    <wpg:wgp>
                      <wpg:cNvGrpSpPr/>
                      <wpg:grpSpPr>
                        <a:xfrm>
                          <a:off x="0" y="0"/>
                          <a:ext cx="4015080" cy="5000040"/>
                        </a:xfrm>
                      </wpg:grpSpPr>
                      <wpg:grpSp>
                        <wpg:cNvGrpSpPr/>
                        <wpg:grpSpPr>
                          <a:xfrm>
                            <a:off x="100440" y="0"/>
                            <a:ext cx="138600" cy="483840"/>
                          </a:xfrm>
                        </wpg:grpSpPr>
                        <wps:wsp>
                          <wps:cNvSpPr/>
                          <wps:spPr>
                            <a:xfrm>
                              <a:off x="0" y="0"/>
                              <a:ext cx="138600" cy="48384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a:off x="13320" y="105480"/>
                              <a:ext cx="112320" cy="361800"/>
                            </a:xfrm>
                          </wpg:grpSpPr>
                          <wps:wsp>
                            <wps:cNvSpPr/>
                            <wps:spPr>
                              <a:xfrm>
                                <a:off x="30960" y="232920"/>
                                <a:ext cx="50760" cy="12888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a:off x="0" y="0"/>
                                <a:ext cx="112320" cy="230040"/>
                              </a:xfrm>
                            </wpg:grpSpPr>
                            <wps:wsp>
                              <wps:cNvSpPr/>
                              <wps:spPr>
                                <a:xfrm>
                                  <a:off x="3600" y="4320"/>
                                  <a:ext cx="103680" cy="1695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a:off x="93240" y="57240"/>
                                  <a:ext cx="15120" cy="496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a:off x="74880" y="66600"/>
                                  <a:ext cx="15120" cy="1548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a:off x="14400" y="38160"/>
                                  <a:ext cx="63360" cy="1821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a:off x="16560" y="25200"/>
                                  <a:ext cx="9000" cy="316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a:off x="0" y="102960"/>
                                  <a:ext cx="7560" cy="273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a:off x="42480" y="186120"/>
                                  <a:ext cx="7560" cy="26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a:off x="104760" y="45000"/>
                                  <a:ext cx="7560" cy="273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a:off x="53280" y="0"/>
                                  <a:ext cx="5760" cy="20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a:off x="86760" y="209520"/>
                                  <a:ext cx="5760" cy="20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a:off x="13320" y="207720"/>
                                  <a:ext cx="4320" cy="151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a:off x="104760" y="167400"/>
                                  <a:ext cx="3240" cy="122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a:off x="41760" y="70560"/>
                                  <a:ext cx="9000" cy="32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a:off x="21600" y="127080"/>
                                  <a:ext cx="14040" cy="489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a:off x="68400" y="149040"/>
                                  <a:ext cx="14040" cy="489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a:off x="71640" y="50040"/>
                                  <a:ext cx="7560" cy="29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a:off x="170280" y="487800"/>
                            <a:ext cx="0" cy="255780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783720" y="490680"/>
                            <a:ext cx="0" cy="255636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0" y="1670040"/>
                            <a:ext cx="916200" cy="14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a:off x="0" y="1087200"/>
                            <a:ext cx="915120" cy="18529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7200"/>
                            <a:ext cx="97200" cy="1249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a:off x="99000" y="1106280"/>
                            <a:ext cx="484560" cy="939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800000">
                            <a:off x="2093040" y="2618280"/>
                            <a:ext cx="1922040" cy="1663560"/>
                          </a:xfrm>
                        </wpg:grpSpPr>
                        <wpg:grpSp>
                          <wpg:cNvGrpSpPr/>
                          <wpg:grpSpPr>
                            <a:xfrm rot="10800000">
                              <a:off x="1275120" y="523800"/>
                              <a:ext cx="646920" cy="1139760"/>
                            </a:xfrm>
                          </wpg:grpSpPr>
                          <wps:wsp>
                            <wps:cNvSpPr/>
                            <wps:spPr>
                              <a:xfrm flipV="1">
                                <a:off x="20160" y="172080"/>
                                <a:ext cx="6116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646920" cy="11397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wps:txbx>
                            <wps:bodyPr lIns="90000" rIns="90000" tIns="45000" bIns="28440">
                              <a:spAutoFit/>
                            </wps:bodyPr>
                          </wps:wsp>
                        </wpg:grpSp>
                        <wps:wsp>
                          <wps:cNvSpPr/>
                          <wps:spPr>
                            <a:xfrm flipV="1">
                              <a:off x="0" y="31680"/>
                              <a:ext cx="6116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222120" y="0"/>
                              <a:ext cx="166320" cy="11412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a:off x="170640" y="2417400"/>
                            <a:ext cx="611640" cy="1348200"/>
                          </a:xfrm>
                        </wpg:grpSpPr>
                        <wps:wsp>
                          <wps:cNvSpPr/>
                          <wps:spPr>
                            <a:xfrm flipH="1">
                              <a:off x="51480" y="0"/>
                              <a:ext cx="523080" cy="171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Result=Rejected</w:t>
                                </w:r>
                              </w:p>
                            </w:txbxContent>
                          </wps:txbx>
                          <wps:bodyPr lIns="90000" rIns="90000" tIns="45000" bIns="28440">
                            <a:noAutofit/>
                          </wps:bodyPr>
                        </wps:wsp>
                        <wps:wsp>
                          <wps:cNvSpPr/>
                          <wps:spPr>
                            <a:xfrm flipV="1">
                              <a:off x="0" y="181080"/>
                              <a:ext cx="6116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243360"/>
                              <a:ext cx="6116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211680" y="207000"/>
                              <a:ext cx="166320" cy="11412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a:off x="714960" y="3960"/>
                            <a:ext cx="138600" cy="772200"/>
                          </a:xfrm>
                        </wpg:grpSpPr>
                        <wpg:grpSp>
                          <wpg:cNvGrpSpPr/>
                          <wpg:grpSpPr>
                            <a:xfrm>
                              <a:off x="0" y="0"/>
                              <a:ext cx="138600" cy="772200"/>
                            </a:xfrm>
                          </wpg:grpSpPr>
                          <wps:wsp>
                            <wps:cNvSpPr/>
                            <wps:spPr>
                              <a:xfrm>
                                <a:off x="0" y="0"/>
                                <a:ext cx="138600" cy="48312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a:off x="36720" y="334440"/>
                                <a:ext cx="63360" cy="4374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a:off x="42480" y="63360"/>
                              <a:ext cx="58320" cy="254160"/>
                            </a:xfrm>
                          </wpg:grpSpPr>
                          <wps:wsp>
                            <wps:cNvSpPr/>
                            <wps:spPr>
                              <a:xfrm>
                                <a:off x="0" y="0"/>
                                <a:ext cx="58320" cy="972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a:off x="0" y="96480"/>
                                <a:ext cx="58320" cy="7812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a:off x="0" y="173880"/>
                                <a:ext cx="58320" cy="7992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a:off x="26280" y="222120"/>
                                <a:ext cx="5760" cy="20880"/>
                              </a:xfrm>
                              <a:prstGeom prst="ellipse">
                                <a:avLst/>
                              </a:prstGeom>
                              <a:solidFill>
                                <a:srgbClr val="ffffff"/>
                              </a:solidFill>
                              <a:ln>
                                <a:noFill/>
                              </a:ln>
                            </wps:spPr>
                            <wps:style>
                              <a:lnRef idx="0"/>
                              <a:fillRef idx="0"/>
                              <a:effectRef idx="0"/>
                              <a:fontRef idx="minor"/>
                            </wps:style>
                            <wps:bodyPr/>
                          </wps:wsp>
                        </wpg:grpSp>
                      </wpg:grpSp>
                      <wps:wsp>
                        <wps:cNvSpPr/>
                        <wps:spPr>
                          <a:xfrm>
                            <a:off x="30600" y="2379240"/>
                            <a:ext cx="857880" cy="7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a:off x="29160" y="1809720"/>
                            <a:ext cx="857160" cy="10314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30600" y="1809720"/>
                            <a:ext cx="97200" cy="1249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a:off x="129600" y="1828800"/>
                            <a:ext cx="484560" cy="946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wps:txbx>
                        <wps:bodyPr lIns="36360" rIns="36360" tIns="0" bIns="0" anchor="ctr">
                          <a:noAutofit/>
                        </wps:bodyPr>
                      </wps:wsp>
                      <wpg:grpSp>
                        <wpg:cNvGrpSpPr/>
                        <wpg:grpSpPr>
                          <a:xfrm rot="10800000">
                            <a:off x="2092320" y="3333240"/>
                            <a:ext cx="1920960" cy="1666800"/>
                          </a:xfrm>
                        </wpg:grpSpPr>
                        <wpg:grpSp>
                          <wpg:cNvGrpSpPr/>
                          <wpg:grpSpPr>
                            <a:xfrm rot="10800000">
                              <a:off x="1274400" y="527040"/>
                              <a:ext cx="646560" cy="1139760"/>
                            </a:xfrm>
                          </wpg:grpSpPr>
                          <wps:wsp>
                            <wps:cNvSpPr/>
                            <wps:spPr>
                              <a:xfrm flipV="1">
                                <a:off x="20880" y="172080"/>
                                <a:ext cx="6116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646560" cy="11397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wps:txbx>
                            <wps:bodyPr lIns="90000" rIns="90000" tIns="45000" bIns="28440">
                              <a:spAutoFit/>
                            </wps:bodyPr>
                          </wps:wsp>
                        </wpg:grpSp>
                        <wps:wsp>
                          <wps:cNvSpPr/>
                          <wps:spPr>
                            <a:xfrm flipV="1">
                              <a:off x="0" y="36720"/>
                              <a:ext cx="6116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221040" y="0"/>
                              <a:ext cx="165600" cy="11412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800000">
                            <a:off x="2006640" y="2053080"/>
                            <a:ext cx="1835640" cy="2698920"/>
                          </a:xfrm>
                        </wpg:grpSpPr>
                        <wpg:grpSp>
                          <wpg:cNvGrpSpPr/>
                          <wpg:grpSpPr>
                            <a:xfrm rot="10800000">
                              <a:off x="1224360" y="644400"/>
                              <a:ext cx="611640" cy="2054160"/>
                            </a:xfrm>
                          </wpg:grpSpPr>
                          <wps:wsp>
                            <wps:cNvSpPr/>
                            <wps:spPr>
                              <a:xfrm flipV="1">
                                <a:off x="0" y="173880"/>
                                <a:ext cx="6116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160560" y="0"/>
                                <a:ext cx="288360" cy="20541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w:t>
                                  </w:r>
                                </w:p>
                              </w:txbxContent>
                            </wps:txbx>
                            <wps:bodyPr lIns="90000" rIns="90000" tIns="45000" bIns="28440">
                              <a:spAutoFit/>
                            </wps:bodyPr>
                          </wps:wsp>
                        </wpg:grpSp>
                        <wps:wsp>
                          <wps:cNvSpPr/>
                          <wps:spPr>
                            <a:xfrm flipV="1">
                              <a:off x="0" y="32760"/>
                              <a:ext cx="6116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222120" y="0"/>
                              <a:ext cx="166320" cy="11412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0pt;margin-top:0pt;width:316.15pt;height:393.7pt" coordorigin="0,0" coordsize="6323,7874">
                <v:group id="shape_0" style="position:absolute;left:158;top:0;width:218;height:762">
                  <v:oval id="shape_0" fillcolor="white" stroked="t" style="position:absolute;left:158;top:0;width:217;height:761">
                    <w10:wrap type="none"/>
                    <v:fill o:detectmouseclick="t" type="solid" color2="black"/>
                    <v:stroke color="#e95120" weight="25560" joinstyle="miter" endcap="flat"/>
                  </v:oval>
                  <v:group id="shape_0" style="position:absolute;left:179;top:166;width:177;height:570">
                    <v:rect id="shape_0" stroked="f" style="position:absolute;left:228;top:533;width:79;height:202">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179;top:166;width:177;height:362"/>
                  </v:group>
                </v:group>
                <v:line id="shape_0" from="268,768" to="268,4795" stroked="t" style="position:absolute">
                  <v:stroke color="#15789f" weight="3240" joinstyle="round" endcap="flat"/>
                  <v:fill o:detectmouseclick="t" on="false"/>
                </v:line>
                <v:line id="shape_0" from="1234,773" to="1234,4798" stroked="t" style="position:absolute">
                  <v:stroke color="#15789f" weight="3240" joinstyle="round" endcap="flat"/>
                  <v:fill o:detectmouseclick="t" on="false"/>
                </v:line>
                <v:line id="shape_0" from="0,2630" to="1442,2631" stroked="t" style="position:absolute">
                  <v:stroke color="#197aa0" weight="12600" dashstyle="longdash" joinstyle="round" endcap="flat"/>
                  <v:fill o:detectmouseclick="t" on="false"/>
                  <v:shadow on="t" obscured="f" color="black"/>
                </v:line>
                <v:rect id="shape_0" stroked="t" style="position:absolute;left:0;top:1712;width:1440;height:2917">
                  <w10:wrap type="none"/>
                  <v:fill o:detectmouseclick="t" on="false"/>
                  <v:stroke color="#15789f" weight="12600" joinstyle="round" endcap="flat"/>
                  <v:shadow on="t" obscured="f" color="black"/>
                </v:rect>
                <v:rect id="shape_0" fillcolor="#197aa0" stroked="f" style="position:absolute;left:0;top:1712;width:152;height:196">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156;top:1742;width:762;height:147">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3296;top:4123;width:3027;height:2620">
                  <v:group id="shape_0" style="position:absolute;left:5304;top:4948;width:1019;height:1795">
                    <v:rect id="shape_0" stroked="f" style="position:absolute;left:5304;top:4948;width:1018;height:179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v:textbox>
                      <w10:wrap type="square"/>
                      <v:fill o:detectmouseclick="t" on="false"/>
                      <v:stroke color="#3465a4" joinstyle="round" endcap="flat"/>
                    </v:rect>
                  </v:group>
                  <v:rect id="shape_0" stroked="f" style="position:absolute;left:3646;top:4123;width:261;height:179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269;top:3807;width:963;height:2123">
                  <v:rect id="shape_0" stroked="f" style="position:absolute;left:350;top:3807;width:823;height:269;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Result=Rejected</w:t>
                          </w:r>
                        </w:p>
                      </w:txbxContent>
                    </v:textbox>
                    <w10:wrap type="square"/>
                    <v:fill o:detectmouseclick="t" on="false"/>
                    <v:stroke color="#3465a4" joinstyle="round" endcap="flat"/>
                  </v:rect>
                  <v:rect id="shape_0" stroked="f" style="position:absolute;left:602;top:4133;width:261;height:179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26;top:6;width:218;height:1216">
                  <v:group id="shape_0" style="position:absolute;left:1126;top:6;width:218;height:1216">
                    <v:oval id="shape_0" fillcolor="white" stroked="t" style="position:absolute;left:1126;top:6;width:217;height:760">
                      <w10:wrap type="none"/>
                      <v:fill o:detectmouseclick="t" type="solid" color2="black"/>
                      <v:stroke color="#e95120" weight="25560" joinstyle="miter" endcap="flat"/>
                    </v:oval>
                    <v:rect id="shape_0" stroked="f" style="position:absolute;left:1184;top:533;width:99;height:688">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1193;top:106;width:92;height:400">
                    <v:oval id="shape_0" fillcolor="white" stroked="f" style="position:absolute;left:1234;top:456;width:8;height:32">
                      <w10:wrap type="none"/>
                      <v:fill o:detectmouseclick="t" type="solid" color2="black"/>
                      <v:stroke color="#3465a4" joinstyle="round" endcap="flat"/>
                    </v:oval>
                  </v:group>
                </v:group>
                <v:line id="shape_0" from="48,3747" to="1398,3747" stroked="t" style="position:absolute">
                  <v:stroke color="#197aa0" weight="12600" dashstyle="longdash" joinstyle="round" endcap="flat"/>
                  <v:fill o:detectmouseclick="t" on="false"/>
                  <v:shadow on="t" obscured="f" color="black"/>
                </v:line>
                <v:rect id="shape_0" stroked="t" style="position:absolute;left:46;top:2850;width:1349;height:1623">
                  <w10:wrap type="none"/>
                  <v:fill o:detectmouseclick="t" on="false"/>
                  <v:stroke color="#15789f" weight="12600" joinstyle="round" endcap="flat"/>
                  <v:shadow on="t" obscured="f" color="black"/>
                </v:rect>
                <v:rect id="shape_0" fillcolor="#197aa0" stroked="f" style="position:absolute;left:48;top:2850;width:152;height:196">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04;top:2880;width:762;height:148">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v:textbox>
                  <w10:wrap type="square"/>
                  <v:fill o:detectmouseclick="t" type="solid" color2="black"/>
                  <v:stroke color="#3465a4" joinstyle="round" endcap="flat"/>
                </v:rect>
                <v:group id="shape_0" style="position:absolute;left:3295;top:5249;width:3025;height:2625">
                  <v:group id="shape_0" style="position:absolute;left:5302;top:6079;width:1018;height:1795">
                    <v:rect id="shape_0" stroked="f" style="position:absolute;left:5302;top:6079;width:1017;height:179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v:textbox>
                      <w10:wrap type="square"/>
                      <v:fill o:detectmouseclick="t" on="false"/>
                      <v:stroke color="#3465a4" joinstyle="round" endcap="flat"/>
                    </v:rect>
                  </v:group>
                  <v:rect id="shape_0" stroked="f" style="position:absolute;left:3643;top:5249;width:260;height:179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3160;top:3233;width:2891;height:4250">
                  <v:group id="shape_0" style="position:absolute;left:5088;top:4248;width:963;height:3235">
                    <v:rect id="shape_0" stroked="f" style="position:absolute;left:5341;top:4248;width:453;height:323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w:t>
                            </w:r>
                          </w:p>
                        </w:txbxContent>
                      </v:textbox>
                      <w10:wrap type="square"/>
                      <v:fill o:detectmouseclick="t" on="false"/>
                      <v:stroke color="#3465a4" joinstyle="round" endcap="flat"/>
                    </v:rect>
                  </v:group>
                  <v:rect id="shape_0" stroked="f" style="position:absolute;left:3510;top:3233;width:261;height:179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1087" w:name="__Fieldmark__5405_353876042"/>
      <w:r>
        <w:rPr>
          <w:lang w:val="en-US"/>
        </w:rPr>
        <w:t>3</w:t>
      </w:r>
      <w:bookmarkStart w:id="1088" w:name="__Fieldmark__5457_1476631708"/>
      <w:r>
        <w:rPr>
          <w:lang w:val="en-US"/>
        </w:rPr>
      </w:r>
      <w:r>
        <w:fldChar w:fldCharType="end"/>
      </w:r>
      <w:bookmarkStart w:id="1089" w:name="__Fieldmark__5161_1926587976"/>
      <w:bookmarkEnd w:id="1087"/>
      <w:bookmarkEnd w:id="1088"/>
      <w:bookmarkEnd w:id="1089"/>
      <w:r>
        <w:rPr>
          <w:lang w:val="en-US"/>
        </w:rPr>
        <w:noBreakHyphen/>
      </w:r>
      <w:r>
        <w:rPr>
          <w:lang w:val="en-US"/>
        </w:rPr>
        <w:fldChar w:fldCharType="begin"/>
      </w:r>
      <w:r>
        <w:instrText> SEQ Afbeelding \* ARABIC </w:instrText>
      </w:r>
      <w:r>
        <w:fldChar w:fldCharType="separate"/>
      </w:r>
      <w:r>
        <w:t>16</w:t>
      </w:r>
      <w: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30" w:type="dxa"/>
        <w:tblCellMar>
          <w:top w:w="0" w:type="dxa"/>
          <w:left w:w="103" w:type="dxa"/>
          <w:bottom w:w="0" w:type="dxa"/>
          <w:right w:w="108" w:type="dxa"/>
        </w:tblCellMar>
        <w:tblLook w:val="0020" w:noVBand="0" w:noHBand="0" w:lastColumn="0" w:firstColumn="0" w:lastRow="0" w:firstRow="1"/>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3"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146"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146"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3"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DSOPortfolioQuery </w:t>
            </w:r>
            <w:r>
              <w:rPr>
                <w:rFonts w:eastAsia="HelveticaNeue" w:cs=""/>
                <w:bCs/>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bookmarkStart w:id="1090" w:name="_Hlk22725586"/>
            <w:bookmarkEnd w:id="1090"/>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numPr>
          <w:ilvl w:val="2"/>
          <w:numId w:val="2"/>
        </w:numPr>
        <w:ind w:left="720" w:hanging="720"/>
        <w:rPr/>
      </w:pPr>
      <w:bookmarkStart w:id="1091" w:name="_Ref25910278"/>
      <w:r>
        <w:rPr/>
        <w:t>Exchange Flexibility Reservation Update</w:t>
      </w:r>
      <w:bookmarkEnd w:id="1091"/>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jc w:val="center"/>
        <w:rPr/>
      </w:pPr>
      <w:r>
        <w:rPr/>
        <mc:AlternateContent>
          <mc:Choice Requires="wpg">
            <w:drawing>
              <wp:inline distT="0" distB="0" distL="0" distR="0" wp14:anchorId="206515ED">
                <wp:extent cx="3460115" cy="4097020"/>
                <wp:effectExtent l="0" t="0" r="0" b="0"/>
                <wp:docPr id="35" name=""/>
                <a:graphic xmlns:a="http://schemas.openxmlformats.org/drawingml/2006/main">
                  <a:graphicData uri="http://schemas.microsoft.com/office/word/2010/wordprocessingGroup">
                    <wpg:wgp>
                      <wpg:cNvGrpSpPr/>
                      <wpg:grpSpPr>
                        <a:xfrm rot="10797600">
                          <a:off x="0" y="0"/>
                          <a:ext cx="3459600" cy="4096440"/>
                        </a:xfrm>
                      </wpg:grpSpPr>
                      <wps:wsp>
                        <wps:cNvSpPr/>
                        <wps:spPr>
                          <a:xfrm flipH="1">
                            <a:off x="2032560" y="871200"/>
                            <a:ext cx="1242000" cy="1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2400">
                            <a:off x="2116800" y="578160"/>
                            <a:ext cx="638640" cy="610200"/>
                          </a:xfrm>
                        </wpg:grpSpPr>
                        <wps:wsp>
                          <wps:cNvSpPr/>
                          <wps:spPr>
                            <a:xfrm rot="5402400">
                              <a:off x="-433080" y="172440"/>
                              <a:ext cx="610200" cy="2649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2400">
                              <a:off x="-280800" y="157680"/>
                              <a:ext cx="27000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2400">
                              <a:off x="159480" y="73080"/>
                              <a:ext cx="207720" cy="335160"/>
                            </a:xfrm>
                          </wpg:grpSpPr>
                          <wps:wsp>
                            <wps:cNvSpPr/>
                            <wps:spPr>
                              <a:xfrm rot="5402400">
                                <a:off x="52200" y="35640"/>
                                <a:ext cx="131400" cy="597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2400">
                                <a:off x="51840" y="238320"/>
                                <a:ext cx="133920" cy="590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2400">
                                <a:off x="-163440" y="123840"/>
                                <a:ext cx="226080" cy="100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2031480" y="3376800"/>
                            <a:ext cx="1241280" cy="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2400">
                            <a:off x="2082240" y="3121560"/>
                            <a:ext cx="714240" cy="610200"/>
                          </a:xfrm>
                        </wpg:grpSpPr>
                        <wps:wsp>
                          <wps:cNvSpPr/>
                          <wps:spPr>
                            <a:xfrm rot="5402400">
                              <a:off x="-437760" y="172440"/>
                              <a:ext cx="610200" cy="26496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2400">
                              <a:off x="-5760" y="-29160"/>
                              <a:ext cx="315720" cy="493920"/>
                            </a:xfrm>
                          </wpg:grpSpPr>
                          <wps:wsp>
                            <wps:cNvSpPr/>
                            <wps:spPr>
                              <a:xfrm rot="5402400">
                                <a:off x="-146880" y="210960"/>
                                <a:ext cx="223560" cy="7056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2400">
                                <a:off x="-378000" y="-97920"/>
                                <a:ext cx="297720" cy="493920"/>
                              </a:xfrm>
                            </wpg:grpSpPr>
                            <wps:wsp>
                              <wps:cNvSpPr/>
                              <wps:spPr>
                                <a:xfrm rot="5402400">
                                  <a:off x="-232920" y="196920"/>
                                  <a:ext cx="453960" cy="928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2400">
                                  <a:off x="160200" y="429120"/>
                                  <a:ext cx="69120" cy="266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2400">
                                  <a:off x="-46800" y="321120"/>
                                  <a:ext cx="68040" cy="846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2400">
                                  <a:off x="-190800" y="152280"/>
                                  <a:ext cx="281160" cy="1004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2400">
                                  <a:off x="226800" y="82800"/>
                                  <a:ext cx="39960" cy="165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2400">
                                  <a:off x="195480" y="9000"/>
                                  <a:ext cx="33480" cy="147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2400">
                                  <a:off x="149760" y="195120"/>
                                  <a:ext cx="33480" cy="15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2400">
                                  <a:off x="227160" y="469440"/>
                                  <a:ext cx="33480" cy="147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2400">
                                  <a:off x="267480" y="241200"/>
                                  <a:ext cx="25920" cy="115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2400">
                                  <a:off x="153360" y="389520"/>
                                  <a:ext cx="25920" cy="108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2400">
                                  <a:off x="167400" y="65160"/>
                                  <a:ext cx="19800" cy="82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2400">
                                  <a:off x="197280" y="464400"/>
                                  <a:ext cx="15120" cy="6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2400">
                                  <a:off x="201240" y="194040"/>
                                  <a:ext cx="39960" cy="17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2400">
                                  <a:off x="126000" y="111240"/>
                                  <a:ext cx="61560" cy="266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2400">
                                  <a:off x="114120" y="319680"/>
                                  <a:ext cx="61560" cy="266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2400">
                                  <a:off x="219960" y="324720"/>
                                  <a:ext cx="36360" cy="151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H="1">
                            <a:off x="2393280" y="123120"/>
                            <a:ext cx="1800" cy="38379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5401800">
                            <a:off x="-3546360" y="-551520"/>
                            <a:ext cx="2994840" cy="4096440"/>
                          </a:xfrm>
                        </wpg:grpSpPr>
                        <wps:wsp>
                          <wps:cNvSpPr/>
                          <wps:spPr>
                            <a:xfrm rot="5401800">
                              <a:off x="-2568600" y="1527480"/>
                              <a:ext cx="4095720" cy="10400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2400">
                              <a:off x="2632320" y="186840"/>
                              <a:ext cx="446400" cy="7560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1800">
                              <a:off x="1549440" y="1789920"/>
                              <a:ext cx="2712600" cy="579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contracted flex reservation in a certain period]</w:t>
                                </w:r>
                              </w:p>
                            </w:txbxContent>
                          </wps:txbx>
                          <wps:bodyPr lIns="36360" rIns="36360" tIns="0" bIns="0" anchor="ctr">
                            <a:noAutofit/>
                          </wps:bodyPr>
                        </wps:wsp>
                      </wpg:grpSp>
                      <wps:wsp>
                        <wps:cNvSpPr/>
                        <wps:spPr>
                          <a:xfrm rot="5401800">
                            <a:off x="-1391400" y="1717920"/>
                            <a:ext cx="3832920" cy="6408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2400">
                            <a:off x="2319120" y="301320"/>
                            <a:ext cx="426600" cy="6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1200">
                            <a:off x="1518840" y="1596600"/>
                            <a:ext cx="2123280" cy="514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FlexReservationUpdate is valid]</w:t>
                              </w:r>
                            </w:p>
                          </w:txbxContent>
                        </wps:txbx>
                        <wps:bodyPr lIns="36360" rIns="36360" tIns="0" bIns="0" anchor="ctr">
                          <a:noAutofit/>
                        </wps:bodyPr>
                      </wps:wsp>
                      <wpg:grpSp>
                        <wpg:cNvGrpSpPr/>
                        <wpg:grpSpPr>
                          <a:xfrm rot="16202400">
                            <a:off x="3276000" y="-792000"/>
                            <a:ext cx="610920" cy="2577600"/>
                          </a:xfrm>
                        </wpg:grpSpPr>
                        <wpg:grpSp>
                          <wpg:cNvGrpSpPr/>
                          <wpg:grpSpPr>
                            <a:xfrm rot="16202400">
                              <a:off x="1499040" y="-1415880"/>
                              <a:ext cx="264240" cy="2569320"/>
                            </a:xfrm>
                          </wpg:grpSpPr>
                          <wps:wsp>
                            <wps:cNvSpPr/>
                            <wps:spPr>
                              <a:xfrm flipH="1" rot="5398200">
                                <a:off x="-990360" y="1251720"/>
                                <a:ext cx="250452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8200">
                                <a:off x="-1361160" y="1206720"/>
                                <a:ext cx="249732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w:t>
                                  </w:r>
                                </w:p>
                              </w:txbxContent>
                            </wps:txbx>
                            <wps:bodyPr lIns="90000" rIns="90000" tIns="45000" bIns="28440">
                              <a:spAutoFit/>
                            </wps:bodyPr>
                          </wps:wsp>
                        </wpg:grpSp>
                        <wps:wsp>
                          <wps:cNvSpPr/>
                          <wps:spPr>
                            <a:xfrm flipH="1" rot="5398200">
                              <a:off x="-552600" y="110664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5398200">
                              <a:off x="-680760" y="1323360"/>
                              <a:ext cx="2507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16202400">
                            <a:off x="3174120" y="-1841040"/>
                            <a:ext cx="605160" cy="3665160"/>
                          </a:xfrm>
                        </wpg:grpSpPr>
                        <wps:wsp>
                          <wps:cNvSpPr/>
                          <wps:spPr>
                            <a:xfrm flipH="1" rot="5398200">
                              <a:off x="-1602360" y="1719000"/>
                              <a:ext cx="366516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Result=Rejected</w:t>
                                </w:r>
                              </w:p>
                            </w:txbxContent>
                          </wps:txbx>
                          <wps:bodyPr lIns="90000" rIns="90000" tIns="45000" bIns="28440">
                            <a:spAutoFit/>
                          </wps:bodyPr>
                        </wps:wsp>
                        <wps:wsp>
                          <wps:cNvSpPr/>
                          <wps:spPr>
                            <a:xfrm flipV="1" rot="5398200">
                              <a:off x="-648360" y="1827000"/>
                              <a:ext cx="250308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200">
                              <a:off x="-677160" y="1827000"/>
                              <a:ext cx="25030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200">
                              <a:off x="-552600" y="161352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2400">
                            <a:off x="3480840" y="-1841040"/>
                            <a:ext cx="605160" cy="3665160"/>
                          </a:xfrm>
                        </wpg:grpSpPr>
                        <wps:wsp>
                          <wps:cNvSpPr/>
                          <wps:spPr>
                            <a:xfrm flipH="1" rot="5398200">
                              <a:off x="-1602720" y="1719000"/>
                              <a:ext cx="366516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Result=Accepted</w:t>
                                </w:r>
                              </w:p>
                            </w:txbxContent>
                          </wps:txbx>
                          <wps:bodyPr lIns="90000" rIns="90000" tIns="45000" bIns="28440">
                            <a:spAutoFit/>
                          </wps:bodyPr>
                        </wps:wsp>
                        <wps:wsp>
                          <wps:cNvSpPr/>
                          <wps:spPr>
                            <a:xfrm flipV="1" rot="5398200">
                              <a:off x="-648360" y="1827000"/>
                              <a:ext cx="250308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200">
                              <a:off x="-679680" y="1827000"/>
                              <a:ext cx="25030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200">
                              <a:off x="-552600" y="161424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120.25pt;margin-top:9.7pt;width:460.5pt;height:302.15pt" coordorigin="-2405,194" coordsize="9210,6043">
                <v:line id="shape_0" from="3201,1372" to="5156,1373" stroked="t" style="position:absolute;flip:x">
                  <v:stroke color="#15789f" weight="3240" joinstyle="round" endcap="flat"/>
                  <v:fill o:detectmouseclick="t" on="false"/>
                </v:line>
                <v:group id="shape_0" style="position:absolute;left:4052;top:1138;width:1329;height:459">
                  <v:oval id="shape_0" fillcolor="white" stroked="t" style="position:absolute;left:4054;top:1161;width:960;height:416;rotation:90">
                    <w10:wrap type="none"/>
                    <v:fill o:detectmouseclick="t" type="solid" color2="black"/>
                    <v:stroke color="#e95120" weight="25560" joinstyle="miter" endcap="flat"/>
                  </v:oval>
                  <v:rect id="shape_0" stroked="f" style="position:absolute;left:4335;top:1139;width:424;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4897;top:1162;width:484;height:412"/>
                </v:group>
                <v:line id="shape_0" from="3199,5318" to="5153,5318" stroked="t" style="position:absolute;flip:x">
                  <v:stroke color="#15789f" weight="3240" joinstyle="round" endcap="flat"/>
                  <v:fill o:detectmouseclick="t" on="false"/>
                </v:line>
                <v:group id="shape_0" style="position:absolute;left:4051;top:4944;width:1421;height:748">
                  <v:oval id="shape_0" fillcolor="white" stroked="t" style="position:absolute;left:4052;top:5107;width:960;height:416;rotation:90">
                    <w10:wrap type="none"/>
                    <v:fill o:detectmouseclick="t" type="solid" color2="black"/>
                    <v:stroke color="#e95120" weight="25560" joinstyle="miter" endcap="flat"/>
                  </v:oval>
                  <v:group id="shape_0" style="position:absolute;left:4756;top:4944;width:715;height:748">
                    <v:rect id="shape_0" stroked="f" style="position:absolute;left:4831;top:5261;width:351;height:110;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756;top:4944;width:715;height:748"/>
                  </v:group>
                </v:group>
                <v:line id="shape_0" from="3769,194" to="3771,6237" stroked="t" style="position:absolute;flip:x">
                  <v:stroke color="#197aa0" weight="12600" dashstyle="longdash" joinstyle="round" endcap="flat"/>
                  <v:fill o:detectmouseclick="t" on="false"/>
                  <v:shadow on="t" obscured="f" color="black"/>
                </v:line>
                <v:group id="shape_0" style="position:absolute;left:-2405;top:295;width:9210;height:3750">
                  <v:rect id="shape_0" stroked="t" style="position:absolute;left:-2404;top:2406;width:6449;height:1637;rotation:90">
                    <w10:wrap type="none"/>
                    <v:fill o:detectmouseclick="t" on="false"/>
                    <v:stroke color="#15789f" weight="12600" joinstyle="round" endcap="flat"/>
                    <v:shadow on="t" obscured="f" color="black"/>
                  </v:rect>
                  <v:rect id="shape_0" fillcolor="#197aa0" stroked="f" style="position:absolute;left:4266;top:295;width:702;height:118;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2534;top:2819;width:4271;height:9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contracted flex reservation in a certain period]</w:t>
                          </w:r>
                        </w:p>
                      </w:txbxContent>
                    </v:textbox>
                    <w10:wrap type="square"/>
                    <v:fill o:detectmouseclick="t" type="solid" color2="black"/>
                    <v:stroke color="#3465a4" joinstyle="round" endcap="flat"/>
                  </v:rect>
                </v:group>
                <v:rect id="shape_0" stroked="t" style="position:absolute;left:-1178;top:2705;width:6035;height:1008;rotation:90">
                  <w10:wrap type="none"/>
                  <v:fill o:detectmouseclick="t" on="false"/>
                  <v:stroke color="#15789f" weight="12600" joinstyle="round" endcap="flat"/>
                  <v:shadow on="t" obscured="f" color="black"/>
                </v:rect>
                <v:rect id="shape_0" fillcolor="#197aa0" stroked="f" style="position:absolute;left:3760;top:475;width:671;height:106;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475;top:2514;width:3343;height:8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FlexReservationUpdate is valid]</w:t>
                        </w:r>
                      </w:p>
                    </w:txbxContent>
                  </v:textbox>
                  <w10:wrap type="square"/>
                  <v:fill o:detectmouseclick="t" type="solid" color2="black"/>
                  <v:stroke color="#3465a4" joinstyle="round" endcap="flat"/>
                </v:rect>
                <v:group id="shape_0" style="position:absolute;left:2369;top:3005;width:4230;height:597">
                  <v:group id="shape_0" style="position:absolute;left:2369;top:3163;width:4230;height:357">
                    <v:rect id="shape_0" stroked="f" style="position:absolute;left:2370;top:3163;width:3932;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w:t>
                            </w:r>
                          </w:p>
                        </w:txbxContent>
                      </v:textbox>
                      <w10:wrap type="square"/>
                      <v:fill o:detectmouseclick="t" on="false"/>
                      <v:stroke color="#3465a4" joinstyle="round" endcap="flat"/>
                    </v:rect>
                  </v:group>
                  <v:rect id="shape_0" stroked="f" style="position:absolute;left:3337;top:3005;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21;top:3002;width:5772;height:597">
                  <v:rect id="shape_0" stroked="f" style="position:absolute;left:423;top:3168;width:5771;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Result=Rejected</w:t>
                          </w:r>
                        </w:p>
                      </w:txbxContent>
                    </v:textbox>
                    <w10:wrap type="square"/>
                    <v:fill o:detectmouseclick="t" on="false"/>
                    <v:stroke color="#3465a4" joinstyle="round" endcap="flat"/>
                  </v:rect>
                  <v:rect id="shape_0" stroked="f" style="position:absolute;left:2316;top:3002;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903;top:3003;width:5772;height:597">
                  <v:rect id="shape_0" stroked="f" style="position:absolute;left:905;top:3168;width:5771;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Result=Accepted</w:t>
                          </w:r>
                        </w:p>
                      </w:txbxContent>
                    </v:textbox>
                    <w10:wrap type="square"/>
                    <v:fill o:detectmouseclick="t" on="false"/>
                    <v:stroke color="#3465a4" joinstyle="round" endcap="flat"/>
                  </v:rect>
                  <v:rect id="shape_0" stroked="f" style="position:absolute;left:2799;top:3003;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t xml:space="preserve">Figure </w:t>
      </w:r>
      <w:r>
        <w:fldChar w:fldCharType="begin"/>
      </w:r>
      <w:r>
        <w:instrText>STYLEREF 1 \s</w:instrText>
      </w:r>
      <w:r>
        <w:fldChar w:fldCharType="separate"/>
      </w:r>
      <w:bookmarkStart w:id="1092" w:name="__Fieldmark__5507_353876042"/>
      <w:r>
        <w:rPr/>
        <w:t>3</w:t>
      </w:r>
      <w:bookmarkStart w:id="1093" w:name="__Fieldmark__5556_1476631708"/>
      <w:r>
        <w:rPr/>
      </w:r>
      <w:r>
        <w:fldChar w:fldCharType="end"/>
      </w:r>
      <w:bookmarkStart w:id="1094" w:name="__Fieldmark__5260_1926587976"/>
      <w:bookmarkEnd w:id="1092"/>
      <w:bookmarkEnd w:id="1093"/>
      <w:bookmarkEnd w:id="1094"/>
      <w:r>
        <w:rPr/>
        <w:noBreakHyphen/>
      </w:r>
      <w:r>
        <w:rPr/>
        <w:fldChar w:fldCharType="begin"/>
      </w:r>
      <w:r>
        <w:instrText> SEQ Afbeelding \* ARABIC </w:instrText>
      </w:r>
      <w:r>
        <w:fldChar w:fldCharType="separate"/>
      </w:r>
      <w:r>
        <w:t>17</w:t>
      </w:r>
      <w:r>
        <w:fldChar w:fldCharType="end"/>
      </w:r>
      <w:r>
        <w:rPr/>
        <w:t>: Exchange of FlexReservationUpdate</w:t>
      </w:r>
    </w:p>
    <w:p>
      <w:pPr>
        <w:pStyle w:val="Normal"/>
        <w:rPr/>
      </w:pPr>
      <w:r>
        <w:rPr/>
      </w:r>
    </w:p>
    <w:tbl>
      <w:tblPr>
        <w:tblStyle w:val="LightList-Accent1"/>
        <w:tblW w:w="9248" w:type="dxa"/>
        <w:jc w:val="left"/>
        <w:tblInd w:w="-30" w:type="dxa"/>
        <w:tblCellMar>
          <w:top w:w="0" w:type="dxa"/>
          <w:left w:w="103" w:type="dxa"/>
          <w:bottom w:w="0" w:type="dxa"/>
          <w:right w:w="108" w:type="dxa"/>
        </w:tblCellMar>
        <w:tblLook w:val="0020" w:noVBand="0" w:noHBand="0" w:lastColumn="0" w:firstColumn="0" w:lastRow="0" w:firstRow="1"/>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3"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146"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146"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For all reserved power in a bilateral contract, the DSO signals </w:t>
            </w:r>
            <w:r>
              <w:rPr>
                <w:rFonts w:eastAsia="HelveticaNeue" w:cs=""/>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The AGR has received the update and can potentially reoptimize its portfolio based on the changes. </w:t>
            </w:r>
            <w:r>
              <w:rPr>
                <w:rFonts w:eastAsia="HelveticaNeue" w:cs=""/>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3"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FlexReservationUpdate </w:t>
            </w:r>
            <w:r>
              <w:rPr>
                <w:rFonts w:eastAsia="HelveticaNeue" w:cs=""/>
                <w:bCs/>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lang w:val="en-US"/>
        </w:rPr>
      </w:pPr>
      <w:r>
        <w:rPr>
          <w:lang w:val="en-US"/>
        </w:rPr>
      </w:r>
    </w:p>
    <w:p>
      <w:pPr>
        <w:pStyle w:val="Heading2"/>
        <w:numPr>
          <w:ilvl w:val="1"/>
          <w:numId w:val="2"/>
        </w:numPr>
        <w:rPr/>
      </w:pPr>
      <w:bookmarkStart w:id="1095" w:name="_Toc388642457"/>
      <w:bookmarkStart w:id="1096" w:name="_Toc399334308"/>
      <w:bookmarkStart w:id="1097" w:name="_Toc388610092"/>
      <w:bookmarkStart w:id="1098" w:name="_Toc389060139"/>
      <w:bookmarkStart w:id="1099" w:name="_Toc399850925"/>
      <w:bookmarkStart w:id="1100" w:name="_Toc388816705"/>
      <w:bookmarkStart w:id="1101" w:name="_Toc399940856"/>
      <w:bookmarkStart w:id="1102" w:name="_Toc399508380"/>
      <w:bookmarkStart w:id="1103" w:name="_Toc399850256"/>
      <w:bookmarkStart w:id="1104" w:name="_Toc389059112"/>
      <w:bookmarkStart w:id="1105" w:name="_Toc399778364"/>
      <w:bookmarkStart w:id="1106" w:name="_Toc388614916"/>
      <w:bookmarkStart w:id="1107" w:name="_Toc388619515"/>
      <w:bookmarkStart w:id="1108" w:name="_Toc388611976"/>
      <w:bookmarkStart w:id="1109" w:name="_Toc389064521"/>
      <w:bookmarkStart w:id="1110" w:name="_Toc26908537"/>
      <w:bookmarkStart w:id="1111" w:name="_Toc399845874"/>
      <w:bookmarkStart w:id="1112" w:name="_Toc388626806"/>
      <w:bookmarkStart w:id="1113" w:name="_Toc388612166"/>
      <w:bookmarkStart w:id="1114" w:name="_Toc388612612"/>
      <w:bookmarkStart w:id="1115" w:name="_Toc425335516"/>
      <w:bookmarkStart w:id="1116" w:name="_Toc389061472"/>
      <w:bookmarkStart w:id="1117" w:name="_Toc399337787"/>
      <w:bookmarkStart w:id="1118" w:name="_Toc399852232"/>
      <w:bookmarkStart w:id="1119" w:name="_Toc388559390"/>
      <w:bookmarkStart w:id="1120" w:name="_Toc388627138"/>
      <w:bookmarkStart w:id="1121" w:name="_Toc399937753"/>
      <w:bookmarkStart w:id="1122" w:name="_Toc388630729"/>
      <w:bookmarkStart w:id="1123" w:name="_Toc399506848"/>
      <w:bookmarkStart w:id="1124" w:name="_Toc389053405"/>
      <w:bookmarkStart w:id="1125" w:name="_Toc388558622"/>
      <w:bookmarkStart w:id="1126" w:name="_Toc388647172"/>
      <w:bookmarkStart w:id="1127" w:name="_Toc399338257"/>
      <w:bookmarkStart w:id="1128" w:name="__RefHeading___Toc27968_1476631708"/>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r>
        <w:rPr/>
        <w:t>Use cases – Validate phase</w:t>
      </w:r>
    </w:p>
    <w:p>
      <w:pPr>
        <w:pStyle w:val="Normal"/>
        <w:rPr/>
      </w:pPr>
      <w:r>
        <w:rPr>
          <w:lang w:val="en-US"/>
        </w:rPr>
        <w:t xml:space="preserve">In Section </w:t>
      </w:r>
      <w:r>
        <w:rPr>
          <w:lang w:val="en-US"/>
        </w:rPr>
        <w:fldChar w:fldCharType="begin"/>
      </w:r>
      <w:r>
        <w:instrText> REF _Ref433624613 \r \h </w:instrText>
      </w:r>
      <w:r>
        <w:fldChar w:fldCharType="separate"/>
      </w:r>
      <w:r>
        <w:t>2.4</w:t>
      </w:r>
      <w:r>
        <w:fldChar w:fldCharType="end"/>
      </w:r>
      <w:r>
        <w:rPr>
          <w:lang w:val="en-US"/>
        </w:rPr>
        <w:t xml:space="preserve">, informative description of the validate phase processes has been given. In this chapter the use cases will be described as derived from the validate phase. </w:t>
      </w:r>
    </w:p>
    <w:p>
      <w:pPr>
        <w:pStyle w:val="Normal"/>
        <w:keepNext/>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1129" w:name="__Fieldmark__5704_353876042"/>
      <w:r>
        <w:rPr>
          <w:lang w:val="en-US"/>
        </w:rPr>
        <w:t>3</w:t>
      </w:r>
      <w:bookmarkStart w:id="1130" w:name="__Fieldmark__5747_1476631708"/>
      <w:r>
        <w:rPr>
          <w:lang w:val="en-US"/>
        </w:rPr>
      </w:r>
      <w:r>
        <w:fldChar w:fldCharType="end"/>
      </w:r>
      <w:bookmarkStart w:id="1131" w:name="__Fieldmark__5417_1926587976"/>
      <w:bookmarkEnd w:id="1129"/>
      <w:bookmarkEnd w:id="1130"/>
      <w:bookmarkEnd w:id="1131"/>
      <w:r>
        <w:rPr>
          <w:lang w:val="en-US"/>
        </w:rPr>
        <w:noBreakHyphen/>
      </w:r>
      <w:r>
        <w:rPr>
          <w:lang w:val="en-US"/>
        </w:rPr>
        <w:fldChar w:fldCharType="begin"/>
      </w:r>
      <w:r>
        <w:instrText> SEQ Tabel \* ARABIC </w:instrText>
      </w:r>
      <w:r>
        <w:fldChar w:fldCharType="separate"/>
      </w:r>
      <w:r>
        <w:t>4</w:t>
      </w:r>
      <w:r>
        <w:fldChar w:fldCharType="end"/>
      </w:r>
      <w:r>
        <w:rPr>
          <w:lang w:val="en-US"/>
        </w:rPr>
        <w:t>: Use cases for the Validate phase.</w:t>
      </w:r>
    </w:p>
    <w:tbl>
      <w:tblPr>
        <w:tblStyle w:val="LightList-Accent1"/>
        <w:tblW w:w="9356" w:type="dxa"/>
        <w:jc w:val="left"/>
        <w:tblInd w:w="-30" w:type="dxa"/>
        <w:tblCellMar>
          <w:top w:w="0" w:type="dxa"/>
          <w:left w:w="103" w:type="dxa"/>
          <w:bottom w:w="0" w:type="dxa"/>
          <w:right w:w="108" w:type="dxa"/>
        </w:tblCellMar>
        <w:tblLook w:val="00a0" w:noVBand="0" w:noHBand="0" w:lastColumn="0" w:firstColumn="1" w:lastRow="0" w:firstRow="1"/>
      </w:tblPr>
      <w:tblGrid>
        <w:gridCol w:w="3915"/>
        <w:gridCol w:w="1155"/>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insideH w:val="single" w:sz="4" w:space="0" w:color="A6C9DB"/>
              <w:insideV w:val="nil"/>
            </w:tcBorders>
            <w:shd w:color="auto" w:fill="197AA0" w:themeFill="accent1" w:val="clear"/>
            <w:tcMar>
              <w:left w:w="103" w:type="dxa"/>
            </w:tcMar>
          </w:tcPr>
          <w:p>
            <w:pPr>
              <w:pStyle w:val="Normal"/>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 xml:space="preserve">Name </w:t>
            </w:r>
          </w:p>
        </w:tc>
        <w:tc>
          <w:tcPr>
            <w:tcW w:w="115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9" w:type="dxa"/>
            </w:tcMar>
          </w:tcPr>
          <w:p>
            <w:pPr>
              <w:pStyle w:val="Normal"/>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Direction</w:t>
            </w:r>
          </w:p>
        </w:tc>
        <w:tc>
          <w:tcPr>
            <w:tcW w:w="4286" w:type="dxa"/>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insideH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ind w:right="-110" w:hanging="0"/>
              <w:jc w:val="left"/>
              <w:rPr>
                <w:b/>
                <w:b/>
                <w:bCs/>
              </w:rPr>
            </w:pPr>
            <w:r>
              <w:rPr>
                <w:b/>
                <w:bCs/>
              </w:rPr>
              <w:fldChar w:fldCharType="begin"/>
            </w:r>
            <w:r>
              <w:instrText> REF _Ref22738051 \h </w:instrText>
            </w:r>
            <w:r>
              <w:fldChar w:fldCharType="separate"/>
            </w:r>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86" w:type="dxa"/>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szCs w:val="18"/>
                <w:lang w:val="nl-NL" w:eastAsia="en-US" w:bidi="ar-SA"/>
              </w:rPr>
              <w:t>Prognosis / PrognosisResponse</w:t>
            </w:r>
          </w:p>
        </w:tc>
      </w:tr>
      <w:tr>
        <w:trPr>
          <w:trHeight w:val="300" w:hRule="atLeast"/>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_Ref22799594 \h </w:instrText>
            </w:r>
            <w:r>
              <w:fldChar w:fldCharType="separate"/>
            </w:r>
            <w:r>
              <w:t>Exchange Flexibility Requests</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_Ref22799599 \h </w:instrText>
            </w:r>
            <w:r>
              <w:fldChar w:fldCharType="separate"/>
            </w:r>
            <w:r>
              <w:t xml:space="preserve">Exchange Flexibility </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FlexOffer / FlexOfferResponse</w:t>
            </w:r>
          </w:p>
        </w:tc>
      </w:tr>
      <w:tr>
        <w:trPr>
          <w:trHeight w:val="300" w:hRule="atLeast"/>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_Ref22737985 \h </w:instrText>
            </w:r>
            <w:r>
              <w:fldChar w:fldCharType="separate"/>
            </w:r>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b/>
                <w:b/>
                <w:bCs/>
              </w:rPr>
            </w:pPr>
            <w:r>
              <w:rPr>
                <w:b/>
                <w:bCs/>
              </w:rPr>
              <w:fldChar w:fldCharType="begin"/>
            </w:r>
            <w:r>
              <w:instrText> REF _Ref22737257 \h </w:instrText>
            </w:r>
            <w:r>
              <w:fldChar w:fldCharType="separate"/>
            </w:r>
            <w:r>
              <w:t xml:space="preserve">Exchange Flexibility </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numPr>
          <w:ilvl w:val="2"/>
          <w:numId w:val="2"/>
        </w:numPr>
        <w:rPr>
          <w:lang w:val="en-US"/>
        </w:rPr>
      </w:pPr>
      <w:bookmarkStart w:id="1132" w:name="_Ref22738051"/>
      <w:bookmarkEnd w:id="1132"/>
      <w:r>
        <w:rPr>
          <w:lang w:val="en-US"/>
        </w:rPr>
        <w:t>Exchange D-Prognoses per Congestion Point</w:t>
      </w:r>
    </w:p>
    <w:p>
      <w:pPr>
        <w:pStyle w:val="Normal"/>
        <w:keepNext/>
        <w:jc w:val="center"/>
        <w:rPr/>
      </w:pPr>
      <w:r>
        <w:rPr/>
        <mc:AlternateContent>
          <mc:Choice Requires="wpg">
            <w:drawing>
              <wp:inline distT="0" distB="0" distL="0" distR="0" wp14:anchorId="64BF9868">
                <wp:extent cx="3514090" cy="3108325"/>
                <wp:effectExtent l="0" t="0" r="0" b="0"/>
                <wp:docPr id="36" name=""/>
                <a:graphic xmlns:a="http://schemas.openxmlformats.org/drawingml/2006/main">
                  <a:graphicData uri="http://schemas.microsoft.com/office/word/2010/wordprocessingGroup">
                    <wpg:wgp>
                      <wpg:cNvGrpSpPr/>
                      <wpg:grpSpPr>
                        <a:xfrm rot="5386200">
                          <a:off x="0" y="0"/>
                          <a:ext cx="3513600" cy="3107520"/>
                        </a:xfrm>
                      </wpg:grpSpPr>
                      <wps:wsp>
                        <wps:cNvSpPr/>
                        <wps:spPr>
                          <a:xfrm>
                            <a:off x="774720" y="566280"/>
                            <a:ext cx="20160" cy="25412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75400">
                            <a:off x="497880" y="12600"/>
                            <a:ext cx="547920" cy="545400"/>
                          </a:xfrm>
                        </wpg:grpSpPr>
                        <wps:wsp>
                          <wps:cNvSpPr/>
                          <wps:spPr>
                            <a:xfrm rot="21575400">
                              <a:off x="1800" y="-1800"/>
                              <a:ext cx="544320" cy="5418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75400">
                              <a:off x="89280" y="362880"/>
                              <a:ext cx="372600" cy="1422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75400">
                              <a:off x="125640" y="86400"/>
                              <a:ext cx="299160" cy="255960"/>
                            </a:xfrm>
                          </wpg:grpSpPr>
                          <wps:wsp>
                            <wps:cNvSpPr/>
                            <wps:spPr>
                              <a:xfrm rot="21575400">
                                <a:off x="360" y="0"/>
                                <a:ext cx="117000" cy="1213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75400">
                                <a:off x="180000" y="-360"/>
                                <a:ext cx="118800" cy="1213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75400">
                                <a:off x="56520" y="47160"/>
                                <a:ext cx="203040" cy="2062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2853000" y="550080"/>
                            <a:ext cx="19800" cy="254196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75400">
                            <a:off x="2576160" y="-1800"/>
                            <a:ext cx="547920" cy="545400"/>
                          </a:xfrm>
                        </wpg:grpSpPr>
                        <wps:wsp>
                          <wps:cNvSpPr/>
                          <wps:spPr>
                            <a:xfrm rot="21575400">
                              <a:off x="1800" y="-1800"/>
                              <a:ext cx="544320" cy="5418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75400">
                              <a:off x="55800" y="120600"/>
                              <a:ext cx="440640" cy="403920"/>
                            </a:xfrm>
                          </wpg:grpSpPr>
                          <wps:wsp>
                            <wps:cNvSpPr/>
                            <wps:spPr>
                              <a:xfrm rot="21575400">
                                <a:off x="122040" y="258480"/>
                                <a:ext cx="199440" cy="14364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75400">
                                <a:off x="720" y="-1440"/>
                                <a:ext cx="440640" cy="255960"/>
                              </a:xfrm>
                            </wpg:grpSpPr>
                            <wps:wsp>
                              <wps:cNvSpPr/>
                              <wps:spPr>
                                <a:xfrm rot="21575400">
                                  <a:off x="14040" y="0"/>
                                  <a:ext cx="405000" cy="1897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75400">
                                  <a:off x="365760" y="61920"/>
                                  <a:ext cx="61560" cy="547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75400">
                                  <a:off x="293400" y="73440"/>
                                  <a:ext cx="60480" cy="1728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75400">
                                  <a:off x="54000" y="39240"/>
                                  <a:ext cx="250920" cy="2037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75400">
                                  <a:off x="63360" y="27720"/>
                                  <a:ext cx="34920" cy="349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75400">
                                  <a:off x="0" y="115920"/>
                                  <a:ext cx="29880" cy="298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75400">
                                  <a:off x="166320" y="207360"/>
                                  <a:ext cx="29880" cy="298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75400">
                                  <a:off x="410760" y="47880"/>
                                  <a:ext cx="29880" cy="298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75400">
                                  <a:off x="208800" y="0"/>
                                  <a:ext cx="23040" cy="230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75400">
                                  <a:off x="341280" y="232920"/>
                                  <a:ext cx="23040" cy="230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75400">
                                  <a:off x="53280" y="232200"/>
                                  <a:ext cx="17280" cy="172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75400">
                                  <a:off x="411480" y="185040"/>
                                  <a:ext cx="13320" cy="133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75400">
                                  <a:off x="161640" y="78480"/>
                                  <a:ext cx="34920" cy="349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75400">
                                  <a:off x="83520" y="141480"/>
                                  <a:ext cx="54720" cy="547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75400">
                                  <a:off x="268920" y="165600"/>
                                  <a:ext cx="55080" cy="5472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75400">
                                  <a:off x="279720" y="55800"/>
                                  <a:ext cx="32400" cy="316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21320" y="2346480"/>
                            <a:ext cx="3265920" cy="255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75400">
                            <a:off x="7560" y="826200"/>
                            <a:ext cx="3513600" cy="2152800"/>
                          </a:xfrm>
                        </wpg:grpSpPr>
                        <wps:wsp>
                          <wps:cNvSpPr/>
                          <wps:spPr>
                            <a:xfrm rot="21575400">
                              <a:off x="8280" y="-12240"/>
                              <a:ext cx="3497760" cy="212796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75400">
                              <a:off x="360" y="37440"/>
                              <a:ext cx="380880" cy="1555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75400">
                              <a:off x="393480" y="27000"/>
                              <a:ext cx="2348280" cy="1173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contracted Prosumers]</w:t>
                                </w:r>
                              </w:p>
                            </w:txbxContent>
                          </wps:txbx>
                          <wps:bodyPr lIns="36360" rIns="36360" tIns="0" bIns="0" anchor="ctr">
                            <a:noAutofit/>
                          </wps:bodyPr>
                        </wps:wsp>
                      </wpg:grpSp>
                      <wps:wsp>
                        <wps:cNvSpPr/>
                        <wps:spPr>
                          <a:xfrm rot="21575400">
                            <a:off x="118800" y="1546920"/>
                            <a:ext cx="3261960" cy="13111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75400">
                            <a:off x="115200" y="1593720"/>
                            <a:ext cx="380880" cy="13968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75400">
                            <a:off x="505440" y="1587600"/>
                            <a:ext cx="1896120" cy="1047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D-prognosis is valid]</w:t>
                              </w:r>
                            </w:p>
                          </w:txbxContent>
                        </wps:txbx>
                        <wps:bodyPr lIns="36360" rIns="36360" tIns="0" bIns="0" anchor="ctr">
                          <a:noAutofit/>
                        </wps:bodyPr>
                      </wps:wsp>
                      <wpg:grpSp>
                        <wpg:cNvGrpSpPr/>
                        <wpg:grpSpPr>
                          <a:xfrm rot="21579000">
                            <a:off x="779760" y="1111680"/>
                            <a:ext cx="2077560" cy="426240"/>
                          </a:xfrm>
                        </wpg:grpSpPr>
                        <wpg:grpSp>
                          <wpg:cNvGrpSpPr/>
                          <wpg:grpSpPr>
                            <a:xfrm rot="21579000">
                              <a:off x="360" y="-6120"/>
                              <a:ext cx="2073960" cy="207720"/>
                            </a:xfrm>
                          </wpg:grpSpPr>
                          <wps:wsp>
                            <wps:cNvSpPr/>
                            <wps:spPr>
                              <a:xfrm flipH="1" rot="21000">
                                <a:off x="0" y="200520"/>
                                <a:ext cx="207396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2200">
                                <a:off x="341280" y="4320"/>
                                <a:ext cx="1383840" cy="1976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w:t>
                                  </w:r>
                                </w:p>
                              </w:txbxContent>
                            </wps:txbx>
                            <wps:bodyPr lIns="90000" rIns="90000" tIns="45000" bIns="28440">
                              <a:noAutofit/>
                            </wps:bodyPr>
                          </wps:wsp>
                        </wpg:grpSp>
                        <wps:wsp>
                          <wps:cNvSpPr/>
                          <wps:spPr>
                            <a:xfrm flipH="1" rot="22200">
                              <a:off x="383760" y="224280"/>
                              <a:ext cx="1295280" cy="1976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rot="21575400">
                              <a:off x="3240" y="248400"/>
                              <a:ext cx="20739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rot="10779000">
                            <a:off x="-1303560" y="1400760"/>
                            <a:ext cx="2087280" cy="429120"/>
                          </a:xfrm>
                        </wpg:grpSpPr>
                        <wpg:grpSp>
                          <wpg:cNvGrpSpPr/>
                          <wpg:grpSpPr>
                            <a:xfrm rot="10779000">
                              <a:off x="-2064600" y="-213120"/>
                              <a:ext cx="2075760" cy="219600"/>
                            </a:xfrm>
                          </wpg:grpSpPr>
                          <wps:wsp>
                            <wps:cNvSpPr/>
                            <wps:spPr>
                              <a:xfrm flipV="1" rot="21000">
                                <a:off x="0" y="212400"/>
                                <a:ext cx="207576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75400">
                                <a:off x="129240" y="-6120"/>
                                <a:ext cx="1774800" cy="1976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Result=Accepted</w:t>
                                  </w:r>
                                </w:p>
                              </w:txbxContent>
                            </wps:txbx>
                            <wps:bodyPr lIns="90000" rIns="90000" tIns="45000" bIns="28440">
                              <a:noAutofit/>
                            </wps:bodyPr>
                          </wps:wsp>
                        </wpg:grpSp>
                        <wps:wsp>
                          <wps:cNvSpPr/>
                          <wps:spPr>
                            <a:xfrm flipV="1" rot="21000">
                              <a:off x="0" y="267840"/>
                              <a:ext cx="20757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2200">
                              <a:off x="463680" y="227880"/>
                              <a:ext cx="1134000" cy="1976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21577800">
                            <a:off x="793080" y="2442960"/>
                            <a:ext cx="2076480" cy="421560"/>
                          </a:xfrm>
                        </wpg:grpSpPr>
                        <wps:wsp>
                          <wps:cNvSpPr/>
                          <wps:spPr>
                            <a:xfrm flipH="1" rot="22200">
                              <a:off x="144720" y="5400"/>
                              <a:ext cx="1749960" cy="1976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Result=Rejected</w:t>
                                </w:r>
                              </w:p>
                            </w:txbxContent>
                          </wps:txbx>
                          <wps:bodyPr lIns="90000" rIns="90000" tIns="45000" bIns="28440">
                            <a:noAutofit/>
                          </wps:bodyPr>
                        </wps:wsp>
                        <wps:wsp>
                          <wps:cNvSpPr/>
                          <wps:spPr>
                            <a:xfrm flipV="1" rot="21000">
                              <a:off x="0" y="204840"/>
                              <a:ext cx="207576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000">
                              <a:off x="0" y="266400"/>
                              <a:ext cx="20757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2200">
                              <a:off x="446760" y="220320"/>
                              <a:ext cx="1160280" cy="1976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05pt;margin-top:0.15pt;width:276pt;height:244.5pt" coordorigin="1,3" coordsize="5520,4890">
                <v:line id="shape_0" from="1220,892" to="1251,4893" stroked="t" style="position:absolute">
                  <v:stroke color="#15789f" weight="3240" joinstyle="round" endcap="flat"/>
                  <v:fill o:detectmouseclick="t" on="false"/>
                </v:line>
                <v:group id="shape_0" style="position:absolute;left:784;top:26;width:857;height:853">
                  <v:oval id="shape_0" fillcolor="white" stroked="t" style="position:absolute;left:784;top:26;width:856;height:852;rotation:359">
                    <w10:wrap type="none"/>
                    <v:fill o:detectmouseclick="t" type="solid" color2="black"/>
                    <v:stroke color="#e95120" weight="25560" joinstyle="miter" endcap="flat"/>
                  </v:oval>
                  <v:rect id="shape_0" stroked="f" style="position:absolute;left:921;top:599;width:586;height:223;rotation:359">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79;top:162;width:470;height:402"/>
                </v:group>
                <v:line id="shape_0" from="4493,866" to="4523,4868" stroked="t" style="position:absolute">
                  <v:stroke color="#15789f" weight="3240" joinstyle="round" endcap="flat"/>
                  <v:fill o:detectmouseclick="t" on="false"/>
                </v:line>
                <v:group id="shape_0" style="position:absolute;left:4057;top:3;width:857;height:853">
                  <v:oval id="shape_0" fillcolor="white" stroked="t" style="position:absolute;left:4057;top:3;width:856;height:852;rotation:359">
                    <w10:wrap type="none"/>
                    <v:fill o:detectmouseclick="t" type="solid" color2="black"/>
                    <v:stroke color="#e95120" weight="25560" joinstyle="miter" endcap="flat"/>
                  </v:oval>
                  <v:group id="shape_0" style="position:absolute;left:4140;top:193;width:694;height:635">
                    <v:rect id="shape_0" stroked="f" style="position:absolute;left:4332;top:602;width:313;height:225;rotation:359">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140;top:193;width:694;height:403"/>
                  </v:group>
                </v:group>
                <v:line id="shape_0" from="191,3695" to="5333,3734" stroked="t" style="position:absolute;flip:y">
                  <v:stroke color="#197aa0" weight="12600" dashstyle="longdash" joinstyle="round" endcap="flat"/>
                  <v:fill o:detectmouseclick="t" on="false"/>
                  <v:shadow on="t" obscured="f" color="black"/>
                </v:line>
                <v:group id="shape_0" style="position:absolute;left:1;top:1340;width:5520;height:3351">
                  <v:rect id="shape_0" stroked="t" style="position:absolute;left:12;top:1340;width:5507;height:3350;rotation:359">
                    <w10:wrap type="none"/>
                    <v:fill o:detectmouseclick="t" on="false"/>
                    <v:stroke color="#15789f" weight="12600" joinstyle="round" endcap="flat"/>
                    <v:shadow on="t" obscured="f" color="black"/>
                  </v:rect>
                  <v:rect id="shape_0" fillcolor="#197aa0" stroked="f" style="position:absolute;left:0;top:1384;width:599;height:244;rotation:359">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619;top:1390;width:3697;height:184;rotation:359">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contracted Prosumers]</w:t>
                          </w:r>
                        </w:p>
                      </w:txbxContent>
                    </v:textbox>
                    <w10:wrap type="square"/>
                    <v:fill o:detectmouseclick="t" type="solid" color2="black"/>
                    <v:stroke color="#3465a4" joinstyle="round" endcap="flat"/>
                  </v:rect>
                </v:group>
                <v:rect id="shape_0" stroked="t" style="position:absolute;left:187;top:2473;width:5136;height:2064;rotation:359">
                  <w10:wrap type="none"/>
                  <v:fill o:detectmouseclick="t" on="false"/>
                  <v:stroke color="#15789f" weight="12600" joinstyle="round" endcap="flat"/>
                  <v:shadow on="t" obscured="f" color="black"/>
                </v:rect>
                <v:rect id="shape_0" fillcolor="#197aa0" stroked="f" style="position:absolute;left:181;top:2514;width:599;height:219;rotation:359">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796;top:2521;width:2985;height:164;rotation:359">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D-prognosis is valid]</w:t>
                        </w:r>
                      </w:p>
                    </w:txbxContent>
                  </v:textbox>
                  <w10:wrap type="square"/>
                  <v:fill o:detectmouseclick="t" type="solid" color2="black"/>
                  <v:stroke color="#3465a4" joinstyle="round" endcap="flat"/>
                </v:rect>
                <v:group id="shape_0" style="position:absolute;left:1226;top:1768;width:3272;height:658">
                  <v:group id="shape_0" style="position:absolute;left:1226;top:1768;width:3266;height:311">
                    <v:rect id="shape_0" stroked="f" style="position:absolute;left:1765;top:1768;width:2178;height:310;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w:t>
                            </w:r>
                          </w:p>
                        </w:txbxContent>
                      </v:textbox>
                      <w10:wrap type="square"/>
                      <v:fill o:detectmouseclick="t" on="false"/>
                      <v:stroke color="#3465a4" joinstyle="round" endcap="flat"/>
                    </v:rect>
                  </v:group>
                  <v:rect id="shape_0" stroked="f" style="position:absolute;left:1832;top:2114;width:2039;height:310;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36;top:2882;width:3287;height:660">
                  <v:group id="shape_0" style="position:absolute;left:1254;top:2882;width:3269;height:325">
                    <v:rect id="shape_0" stroked="f" style="position:absolute;left:1458;top:2881;width:2794;height:310;rotation:359">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Result=Accepted</w:t>
                            </w:r>
                          </w:p>
                        </w:txbxContent>
                      </v:textbox>
                      <w10:wrap type="square"/>
                      <v:fill o:detectmouseclick="t" on="false"/>
                      <v:stroke color="#3465a4" joinstyle="round" endcap="flat"/>
                    </v:rect>
                  </v:group>
                  <v:rect id="shape_0" stroked="f" style="position:absolute;left:1967;top:3230;width:1785;height:310;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47;top:3867;width:3270;height:649">
                  <v:rect id="shape_0" stroked="f" style="position:absolute;left:1476;top:3866;width:2755;height:310;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Result=Rejected</w:t>
                          </w:r>
                        </w:p>
                      </w:txbxContent>
                    </v:textbox>
                    <w10:wrap type="square"/>
                    <v:fill o:detectmouseclick="t" on="false"/>
                    <v:stroke color="#3465a4" joinstyle="round" endcap="flat"/>
                  </v:rect>
                  <v:rect id="shape_0" stroked="f" style="position:absolute;left:1952;top:4204;width:1826;height:310;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bookmarkStart w:id="1133" w:name="_Ref22737782"/>
      <w:r>
        <w:rPr>
          <w:lang w:val="en-US"/>
        </w:rPr>
        <w:t xml:space="preserve">Figure </w:t>
      </w:r>
      <w:r>
        <w:fldChar w:fldCharType="begin"/>
      </w:r>
      <w:r>
        <w:instrText>STYLEREF 1 \s</w:instrText>
      </w:r>
      <w:r>
        <w:fldChar w:fldCharType="separate"/>
      </w:r>
      <w:bookmarkStart w:id="1134" w:name="__Fieldmark__5802_353876042"/>
      <w:r>
        <w:rPr>
          <w:lang w:val="en-US"/>
        </w:rPr>
        <w:t>3</w:t>
      </w:r>
      <w:bookmarkStart w:id="1135" w:name="__Fieldmark__5842_1476631708"/>
      <w:r>
        <w:rPr>
          <w:lang w:val="en-US"/>
        </w:rPr>
      </w:r>
      <w:r>
        <w:fldChar w:fldCharType="end"/>
      </w:r>
      <w:bookmarkStart w:id="1136" w:name="__Fieldmark__5514_1926587976"/>
      <w:bookmarkEnd w:id="1134"/>
      <w:bookmarkEnd w:id="1135"/>
      <w:bookmarkEnd w:id="1136"/>
      <w:r>
        <w:rPr>
          <w:lang w:val="en-US"/>
        </w:rPr>
        <w:noBreakHyphen/>
      </w:r>
      <w:r>
        <w:rPr>
          <w:lang w:val="en-US"/>
        </w:rPr>
        <w:fldChar w:fldCharType="begin"/>
      </w:r>
      <w:r>
        <w:instrText> SEQ Afbeelding \* ARABIC </w:instrText>
      </w:r>
      <w:r>
        <w:fldChar w:fldCharType="separate"/>
      </w:r>
      <w:r>
        <w:t>18</w:t>
      </w:r>
      <w:r>
        <w:fldChar w:fldCharType="end"/>
      </w:r>
      <w:bookmarkEnd w:id="1133"/>
      <w:r>
        <w:rPr>
          <w:lang w:val="en-US"/>
        </w:rPr>
        <w:t>: Exchange of D-prognoses</w:t>
      </w:r>
    </w:p>
    <w:p>
      <w:pPr>
        <w:pStyle w:val="Normal"/>
        <w:rPr>
          <w:lang w:val="en-US"/>
        </w:rPr>
      </w:pPr>
      <w:r>
        <w:rPr>
          <w:lang w:val="en-US"/>
        </w:rPr>
      </w:r>
    </w:p>
    <w:tbl>
      <w:tblPr>
        <w:tblStyle w:val="LightList-Accent1"/>
        <w:tblW w:w="9356" w:type="dxa"/>
        <w:jc w:val="left"/>
        <w:tblInd w:w="-32" w:type="dxa"/>
        <w:tblCellMar>
          <w:top w:w="0" w:type="dxa"/>
          <w:left w:w="109" w:type="dxa"/>
          <w:bottom w:w="0" w:type="dxa"/>
          <w:right w:w="108" w:type="dxa"/>
        </w:tblCellMar>
        <w:tblLook w:val="0020" w:noVBand="0" w:noHBand="0" w:lastColumn="0" w:firstColumn="0" w:lastRow="0" w:firstRow="1"/>
      </w:tblPr>
      <w:tblGrid>
        <w:gridCol w:w="2121"/>
        <w:gridCol w:w="1988"/>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5" w:type="dxa"/>
            <w:gridSpan w:val="2"/>
            <w:tcBorders>
              <w:top w:val="nil"/>
              <w:left w:val="nil"/>
              <w:bottom w:val="nil"/>
              <w:right w:val="nil"/>
              <w:insideH w:val="nil"/>
              <w:insideV w:val="nil"/>
            </w:tcBorders>
            <w:shd w:color="auto" w:fill="197AA0" w:themeFill="accent1" w:val="clear"/>
            <w:tcMar>
              <w:left w:w="125"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D-prognosis message created and accepted by the DSO for each congestion point on which the AGR has active Connections</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8"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D-prognosis </w:t>
            </w:r>
            <w:r>
              <w:rPr>
                <w:rFonts w:eastAsia="HelveticaNeue" w:cs=""/>
                <w:bCs/>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prognosis are not plausible</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numPr>
          <w:ilvl w:val="2"/>
          <w:numId w:val="2"/>
        </w:numPr>
        <w:rPr/>
      </w:pPr>
      <w:bookmarkStart w:id="1137" w:name="_Ref22799594"/>
      <w:bookmarkStart w:id="1138" w:name="_Toc387675832"/>
      <w:r>
        <w:rPr/>
        <w:t xml:space="preserve">Exchange Flexibility </w:t>
      </w:r>
      <w:bookmarkEnd w:id="1138"/>
      <w:r>
        <w:rPr/>
        <w:t>Requests</w:t>
      </w:r>
      <w:bookmarkEnd w:id="1137"/>
      <w:r>
        <w:rPr/>
        <w:t xml:space="preserve"> </w:t>
      </w:r>
    </w:p>
    <w:p>
      <w:pPr>
        <w:pStyle w:val="Normal"/>
        <w:keepNext/>
        <w:jc w:val="center"/>
        <w:rPr/>
      </w:pPr>
      <w:r>
        <w:rPr/>
        <mc:AlternateContent>
          <mc:Choice Requires="wpg">
            <w:drawing>
              <wp:inline distT="0" distB="0" distL="0" distR="0" wp14:anchorId="2B36D461">
                <wp:extent cx="3780790" cy="3339465"/>
                <wp:effectExtent l="0" t="0" r="0" b="0"/>
                <wp:docPr id="37" name=""/>
                <a:graphic xmlns:a="http://schemas.openxmlformats.org/drawingml/2006/main">
                  <a:graphicData uri="http://schemas.microsoft.com/office/word/2010/wordprocessingGroup">
                    <wpg:wgp>
                      <wpg:cNvGrpSpPr/>
                      <wpg:grpSpPr>
                        <a:xfrm rot="5395200">
                          <a:off x="0" y="0"/>
                          <a:ext cx="3780000" cy="3339000"/>
                        </a:xfrm>
                      </wpg:grpSpPr>
                      <wps:wsp>
                        <wps:cNvSpPr/>
                        <wps:spPr>
                          <a:xfrm>
                            <a:off x="417240" y="594360"/>
                            <a:ext cx="7560" cy="27446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1600">
                            <a:off x="268920" y="2880"/>
                            <a:ext cx="293400" cy="585360"/>
                          </a:xfrm>
                        </wpg:grpSpPr>
                        <wps:wsp>
                          <wps:cNvSpPr/>
                          <wps:spPr>
                            <a:xfrm rot="21592200">
                              <a:off x="360" y="0"/>
                              <a:ext cx="291600" cy="5850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2200">
                              <a:off x="57960" y="390600"/>
                              <a:ext cx="177120" cy="1544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91600">
                              <a:off x="66600" y="91080"/>
                              <a:ext cx="160560" cy="275040"/>
                            </a:xfrm>
                          </wpg:grpSpPr>
                          <wps:wsp>
                            <wps:cNvSpPr/>
                            <wps:spPr>
                              <a:xfrm rot="21592200">
                                <a:off x="0" y="0"/>
                                <a:ext cx="63000" cy="1314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2200">
                                <a:off x="96480" y="0"/>
                                <a:ext cx="63360" cy="1314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2200">
                                <a:off x="29880" y="51120"/>
                                <a:ext cx="108720" cy="2235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1532880" y="590040"/>
                            <a:ext cx="7560" cy="27439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1600">
                            <a:off x="1385280" y="-360"/>
                            <a:ext cx="294120" cy="585360"/>
                          </a:xfrm>
                        </wpg:grpSpPr>
                        <wps:wsp>
                          <wps:cNvSpPr/>
                          <wps:spPr>
                            <a:xfrm rot="21592200">
                              <a:off x="360" y="0"/>
                              <a:ext cx="291960" cy="58500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1600">
                              <a:off x="28440" y="127800"/>
                              <a:ext cx="236880" cy="437040"/>
                            </a:xfrm>
                          </wpg:grpSpPr>
                          <wps:wsp>
                            <wps:cNvSpPr/>
                            <wps:spPr>
                              <a:xfrm rot="21592200">
                                <a:off x="64800" y="281520"/>
                                <a:ext cx="107280" cy="15480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1600">
                                <a:off x="0" y="0"/>
                                <a:ext cx="236880" cy="278280"/>
                              </a:xfrm>
                            </wpg:grpSpPr>
                            <wps:wsp>
                              <wps:cNvSpPr/>
                              <wps:spPr>
                                <a:xfrm rot="21592200">
                                  <a:off x="7560" y="4320"/>
                                  <a:ext cx="217800" cy="2052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2200">
                                  <a:off x="196560" y="66960"/>
                                  <a:ext cx="32400" cy="597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2200">
                                  <a:off x="158040" y="79920"/>
                                  <a:ext cx="32400" cy="1868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2200">
                                  <a:off x="29880" y="45000"/>
                                  <a:ext cx="134640" cy="2203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2200">
                                  <a:off x="34920" y="28800"/>
                                  <a:ext cx="18360" cy="381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2200">
                                  <a:off x="0" y="123480"/>
                                  <a:ext cx="15840" cy="324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2200">
                                  <a:off x="88920" y="224640"/>
                                  <a:ext cx="15840" cy="324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2200">
                                  <a:off x="220680" y="52920"/>
                                  <a:ext cx="15840" cy="324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2200">
                                  <a:off x="113040" y="0"/>
                                  <a:ext cx="12600" cy="25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2200">
                                  <a:off x="183240" y="252360"/>
                                  <a:ext cx="12240" cy="25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2200">
                                  <a:off x="28440" y="249840"/>
                                  <a:ext cx="9000" cy="190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2200">
                                  <a:off x="220680" y="200880"/>
                                  <a:ext cx="6840" cy="147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2200">
                                  <a:off x="87480" y="85320"/>
                                  <a:ext cx="19080" cy="381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2200">
                                  <a:off x="44280" y="152640"/>
                                  <a:ext cx="29160" cy="590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2200">
                                  <a:off x="144000" y="179280"/>
                                  <a:ext cx="29880" cy="590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2200">
                                  <a:off x="150480" y="59400"/>
                                  <a:ext cx="17640" cy="349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63360" y="2534760"/>
                            <a:ext cx="1755000" cy="57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91600">
                            <a:off x="2520" y="920160"/>
                            <a:ext cx="1884600" cy="2302560"/>
                          </a:xfrm>
                        </wpg:grpSpPr>
                        <wps:wsp>
                          <wps:cNvSpPr/>
                          <wps:spPr>
                            <a:xfrm rot="21592200">
                              <a:off x="2520" y="-2160"/>
                              <a:ext cx="1878840" cy="22982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2200">
                              <a:off x="0" y="9000"/>
                              <a:ext cx="204480" cy="1681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2200">
                              <a:off x="211320" y="22680"/>
                              <a:ext cx="1572840" cy="127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expected congestion in a certain period]</w:t>
                                </w:r>
                              </w:p>
                            </w:txbxContent>
                          </wps:txbx>
                          <wps:bodyPr lIns="36360" rIns="36360" tIns="0" bIns="0" anchor="ctr">
                            <a:noAutofit/>
                          </wps:bodyPr>
                        </wps:wsp>
                      </wpg:grpSp>
                      <wps:wsp>
                        <wps:cNvSpPr/>
                        <wps:spPr>
                          <a:xfrm rot="21592200">
                            <a:off x="63720" y="1694520"/>
                            <a:ext cx="1752480" cy="14158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2200">
                            <a:off x="62280" y="1705320"/>
                            <a:ext cx="204480" cy="15120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2200">
                            <a:off x="271080" y="1721160"/>
                            <a:ext cx="1019160" cy="1137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FlexRequest is valid]</w:t>
                              </w:r>
                            </w:p>
                          </w:txbxContent>
                        </wps:txbx>
                        <wps:bodyPr lIns="36360" rIns="36360" tIns="0" bIns="0" anchor="ctr">
                          <a:noAutofit/>
                        </wps:bodyPr>
                      </wps:wsp>
                      <wpg:grpSp>
                        <wpg:cNvGrpSpPr/>
                        <wpg:grpSpPr>
                          <a:xfrm rot="21592200">
                            <a:off x="418320" y="1199880"/>
                            <a:ext cx="1117440" cy="454680"/>
                          </a:xfrm>
                        </wpg:grpSpPr>
                        <wpg:grpSp>
                          <wpg:cNvGrpSpPr/>
                          <wpg:grpSpPr>
                            <a:xfrm rot="21592200">
                              <a:off x="0" y="-1080"/>
                              <a:ext cx="1113840" cy="214560"/>
                            </a:xfrm>
                          </wpg:grpSpPr>
                          <wps:wsp>
                            <wps:cNvSpPr/>
                            <wps:spPr>
                              <a:xfrm flipH="1" rot="7800">
                                <a:off x="0" y="212760"/>
                                <a:ext cx="11138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9000">
                                <a:off x="340560" y="360"/>
                                <a:ext cx="426600" cy="2134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w:t>
                                  </w:r>
                                </w:p>
                              </w:txbxContent>
                            </wps:txbx>
                            <wps:bodyPr lIns="90000" rIns="90000" tIns="45000" bIns="28440">
                              <a:noAutofit/>
                            </wps:bodyPr>
                          </wps:wsp>
                        </wpg:grpSp>
                        <wps:wsp>
                          <wps:cNvSpPr/>
                          <wps:spPr>
                            <a:xfrm flipH="1" rot="9000">
                              <a:off x="294840" y="240480"/>
                              <a:ext cx="521280" cy="2134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flipV="1" rot="7800">
                              <a:off x="2160" y="288360"/>
                              <a:ext cx="111492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10792200">
                            <a:off x="-692640" y="2396520"/>
                            <a:ext cx="2236320" cy="236880"/>
                          </a:xfrm>
                        </wpg:grpSpPr>
                        <wpg:grpSp>
                          <wpg:cNvGrpSpPr/>
                          <wpg:grpSpPr>
                            <a:xfrm rot="10792200">
                              <a:off x="6120" y="-214560"/>
                              <a:ext cx="1114920" cy="216000"/>
                            </a:xfrm>
                          </wpg:grpSpPr>
                          <wps:wsp>
                            <wps:cNvSpPr/>
                            <wps:spPr>
                              <a:xfrm flipV="1" rot="7800">
                                <a:off x="0" y="213120"/>
                                <a:ext cx="111492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2200">
                                <a:off x="37440" y="-1080"/>
                                <a:ext cx="958680" cy="2134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Result=Accepted</w:t>
                                  </w:r>
                                </w:p>
                              </w:txbxContent>
                            </wps:txbx>
                            <wps:bodyPr lIns="90000" rIns="90000" tIns="45000" bIns="28440">
                              <a:noAutofit/>
                            </wps:bodyPr>
                          </wps:wsp>
                        </wpg:grpSp>
                        <wps:wsp>
                          <wps:cNvSpPr/>
                          <wps:spPr>
                            <a:xfrm flipV="1" rot="7800">
                              <a:off x="0" y="66240"/>
                              <a:ext cx="11145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9000">
                              <a:off x="308880" y="22680"/>
                              <a:ext cx="488880" cy="2134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21592200">
                            <a:off x="424080" y="2642040"/>
                            <a:ext cx="1114920" cy="446400"/>
                          </a:xfrm>
                        </wpg:grpSpPr>
                        <wps:wsp>
                          <wps:cNvSpPr/>
                          <wps:spPr>
                            <a:xfrm flipH="1" rot="7800">
                              <a:off x="72000" y="720"/>
                              <a:ext cx="945000" cy="2134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Result=Rejected</w:t>
                                </w:r>
                              </w:p>
                            </w:txbxContent>
                          </wps:txbx>
                          <wps:bodyPr lIns="90000" rIns="90000" tIns="45000" bIns="28440">
                            <a:noAutofit/>
                          </wps:bodyPr>
                        </wps:wsp>
                        <wps:wsp>
                          <wps:cNvSpPr/>
                          <wps:spPr>
                            <a:xfrm flipV="1" rot="7800">
                              <a:off x="0" y="208800"/>
                              <a:ext cx="111492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7800">
                              <a:off x="0" y="276120"/>
                              <a:ext cx="111492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9000">
                              <a:off x="310680" y="232200"/>
                              <a:ext cx="480240" cy="2134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05pt;margin-top:0.05pt;width:297.65pt;height:262.85pt" coordorigin="1,1" coordsize="5953,5257">
                <v:line id="shape_0" from="657,936" to="668,5257" stroked="t" style="position:absolute">
                  <v:stroke color="#15789f" weight="3240" joinstyle="round" endcap="flat"/>
                  <v:fill o:detectmouseclick="t" on="false"/>
                </v:line>
                <v:group id="shape_0" style="position:absolute;left:424;top:6;width:459;height:921">
                  <v:oval id="shape_0" fillcolor="white" stroked="t" style="position:absolute;left:424;top:5;width:458;height:920;rotation:360">
                    <w10:wrap type="none"/>
                    <v:fill o:detectmouseclick="t" type="solid" color2="black"/>
                    <v:stroke color="#e95120" weight="25560" joinstyle="miter" endcap="flat"/>
                  </v:oval>
                  <v:rect id="shape_0" stroked="f" style="position:absolute;left:514;top:621;width:278;height:242;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28;top:149;width:252;height:433"/>
                </v:group>
                <v:line id="shape_0" from="2414,929" to="2425,5249" stroked="t" style="position:absolute">
                  <v:stroke color="#15789f" weight="3240" joinstyle="round" endcap="flat"/>
                  <v:fill o:detectmouseclick="t" on="false"/>
                </v:line>
                <v:group id="shape_0" style="position:absolute;left:2182;top:1;width:460;height:921">
                  <v:oval id="shape_0" fillcolor="white" stroked="t" style="position:absolute;left:2182;top:0;width:459;height:920;rotation:360">
                    <w10:wrap type="none"/>
                    <v:fill o:detectmouseclick="t" type="solid" color2="black"/>
                    <v:stroke color="#e95120" weight="25560" joinstyle="miter" endcap="flat"/>
                  </v:oval>
                  <v:group id="shape_0" style="position:absolute;left:2225;top:202;width:373;height:688">
                    <v:rect id="shape_0" stroked="f" style="position:absolute;left:2327;top:646;width:168;height:243;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2225;top:202;width:373;height:438"/>
                  </v:group>
                </v:group>
                <v:line id="shape_0" from="100,3992" to="2863,4000" stroked="t" style="position:absolute;flip:y">
                  <v:stroke color="#197aa0" weight="12600" dashstyle="longdash" joinstyle="round" endcap="flat"/>
                  <v:fill o:detectmouseclick="t" on="false"/>
                  <v:shadow on="t" obscured="f" color="black"/>
                </v:line>
                <v:group id="shape_0" style="position:absolute;left:1;top:1456;width:2963;height:3619">
                  <v:rect id="shape_0" stroked="t" style="position:absolute;left:4;top:1456;width:2958;height:3618;rotation:360">
                    <w10:wrap type="none"/>
                    <v:fill o:detectmouseclick="t" on="false"/>
                    <v:stroke color="#15789f" weight="12600" joinstyle="round" endcap="flat"/>
                    <v:shadow on="t" obscured="f" color="black"/>
                  </v:rect>
                  <v:rect id="shape_0" fillcolor="#197aa0" stroked="f" style="position:absolute;left:0;top:1468;width:321;height:264;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333;top:1494;width:2476;height:199;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expected congestion in a certain period]</w:t>
                          </w:r>
                        </w:p>
                      </w:txbxContent>
                    </v:textbox>
                    <w10:wrap type="square"/>
                    <v:fill o:detectmouseclick="t" type="solid" color2="black"/>
                    <v:stroke color="#3465a4" joinstyle="round" endcap="flat"/>
                  </v:rect>
                </v:group>
                <v:rect id="shape_0" stroked="t" style="position:absolute;left:100;top:2675;width:2759;height:2229;rotation:360">
                  <w10:wrap type="none"/>
                  <v:fill o:detectmouseclick="t" on="false"/>
                  <v:stroke color="#15789f" weight="12600" joinstyle="round" endcap="flat"/>
                  <v:shadow on="t" obscured="f" color="black"/>
                </v:rect>
                <v:rect id="shape_0" fillcolor="#197aa0" stroked="f" style="position:absolute;left:98;top:2686;width:321;height:23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427;top:2714;width:1604;height:178;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FlexRequest is valid]</w:t>
                        </w:r>
                      </w:p>
                    </w:txbxContent>
                  </v:textbox>
                  <w10:wrap type="square"/>
                  <v:fill o:detectmouseclick="t" type="solid" color2="black"/>
                  <v:stroke color="#3465a4" joinstyle="round" endcap="flat"/>
                </v:rect>
                <v:group id="shape_0" style="position:absolute;left:658;top:1893;width:1760;height:714">
                  <v:group id="shape_0" style="position:absolute;left:658;top:1893;width:1754;height:336">
                    <v:rect id="shape_0" stroked="f" style="position:absolute;left:1195;top:1892;width:671;height:335;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w:t>
                            </w:r>
                          </w:p>
                        </w:txbxContent>
                      </v:textbox>
                      <w10:wrap type="square"/>
                      <v:fill o:detectmouseclick="t" on="false"/>
                      <v:stroke color="#3465a4" joinstyle="round" endcap="flat"/>
                    </v:rect>
                  </v:group>
                  <v:rect id="shape_0" stroked="f" style="position:absolute;left:1123;top:2271;width:820;height:335;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2431;top:4145;width:3522;height:370">
                  <v:group id="shape_0" style="position:absolute;left:4197;top:4145;width:1756;height:336">
                    <v:rect id="shape_0" stroked="f" style="position:absolute;left:4256;top:4144;width:1509;height:335;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Result=Accepted</w:t>
                            </w:r>
                          </w:p>
                        </w:txbxContent>
                      </v:textbox>
                      <w10:wrap type="square"/>
                      <v:fill o:detectmouseclick="t" on="false"/>
                      <v:stroke color="#3465a4" joinstyle="round" endcap="flat"/>
                    </v:rect>
                  </v:group>
                  <v:rect id="shape_0" stroked="f" style="position:absolute;left:2918;top:4179;width:769;height:335;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67;top:4165;width:1756;height:700">
                  <v:rect id="shape_0" stroked="f" style="position:absolute;left:781;top:4164;width:1487;height:335;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Result=Rejected</w:t>
                          </w:r>
                        </w:p>
                      </w:txbxContent>
                    </v:textbox>
                    <w10:wrap type="square"/>
                    <v:fill o:detectmouseclick="t" on="false"/>
                    <v:stroke color="#3465a4" joinstyle="round" endcap="flat"/>
                  </v:rect>
                  <v:rect id="shape_0" stroked="f" style="position:absolute;left:1157;top:4528;width:755;height:335;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r>
        <w:rPr/>
        <w:t xml:space="preserve"> </w:t>
      </w:r>
    </w:p>
    <w:p>
      <w:pPr>
        <w:pStyle w:val="Caption1"/>
        <w:jc w:val="center"/>
        <w:rPr/>
      </w:pPr>
      <w:r>
        <w:rPr/>
        <w:t xml:space="preserve">Figure </w:t>
      </w:r>
      <w:r>
        <w:fldChar w:fldCharType="begin"/>
      </w:r>
      <w:r>
        <w:instrText>STYLEREF 1 \s</w:instrText>
      </w:r>
      <w:r>
        <w:fldChar w:fldCharType="separate"/>
      </w:r>
      <w:bookmarkStart w:id="1139" w:name="__Fieldmark__5912_353876042"/>
      <w:r>
        <w:rPr/>
        <w:t>3</w:t>
      </w:r>
      <w:bookmarkStart w:id="1140" w:name="__Fieldmark__5949_1476631708"/>
      <w:r>
        <w:rPr/>
      </w:r>
      <w:r>
        <w:fldChar w:fldCharType="end"/>
      </w:r>
      <w:bookmarkStart w:id="1141" w:name="__Fieldmark__5620_1926587976"/>
      <w:bookmarkEnd w:id="1139"/>
      <w:bookmarkEnd w:id="1140"/>
      <w:bookmarkEnd w:id="1141"/>
      <w:r>
        <w:rPr/>
        <w:noBreakHyphen/>
      </w:r>
      <w:r>
        <w:rPr/>
        <w:fldChar w:fldCharType="begin"/>
      </w:r>
      <w:r>
        <w:instrText> SEQ Afbeelding \* ARABIC </w:instrText>
      </w:r>
      <w:r>
        <w:fldChar w:fldCharType="separate"/>
      </w:r>
      <w:r>
        <w:t>19</w:t>
      </w:r>
      <w:r>
        <w:fldChar w:fldCharType="end"/>
      </w:r>
      <w:r>
        <w:rPr/>
        <w:t>: Exchange of FlexRequests</w:t>
      </w:r>
    </w:p>
    <w:p>
      <w:pPr>
        <w:pStyle w:val="Normal"/>
        <w:jc w:val="center"/>
        <w:rPr/>
      </w:pPr>
      <w:r>
        <w:rPr/>
      </w:r>
    </w:p>
    <w:tbl>
      <w:tblPr>
        <w:tblStyle w:val="LightList-Accent1"/>
        <w:tblW w:w="9767" w:type="dxa"/>
        <w:jc w:val="left"/>
        <w:tblInd w:w="-25" w:type="dxa"/>
        <w:tblCellMar>
          <w:top w:w="0" w:type="dxa"/>
          <w:left w:w="103" w:type="dxa"/>
          <w:bottom w:w="0" w:type="dxa"/>
          <w:right w:w="108" w:type="dxa"/>
        </w:tblCellMar>
        <w:tblLook w:val="0020" w:noVBand="0" w:noHBand="0" w:lastColumn="0" w:firstColumn="0" w:lastRow="0" w:firstRow="1"/>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3"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521"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521"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AGR-DSO market contract in place.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both"/>
              <w:rPr>
                <w:rFonts w:eastAsia="HelveticaNeue" w:cs=""/>
                <w:szCs w:val="20"/>
                <w:lang w:val="nl-NL" w:eastAsia="en-US" w:bidi="ar-SA"/>
              </w:rPr>
            </w:pPr>
            <w:r>
              <w:rPr>
                <w:rFonts w:eastAsia="HelveticaNeue" w:cs=""/>
                <w:b/>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4"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FlexRequest </w:t>
            </w:r>
            <w:r>
              <w:rPr>
                <w:rFonts w:eastAsia="HelveticaNeue" w:cs=""/>
                <w:bCs/>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numPr>
          <w:ilvl w:val="2"/>
          <w:numId w:val="2"/>
        </w:numPr>
        <w:rPr/>
      </w:pPr>
      <w:bookmarkStart w:id="1142" w:name="_Toc387675815"/>
      <w:bookmarkStart w:id="1143" w:name="_Ref22799599"/>
      <w:r>
        <w:rPr/>
        <w:t xml:space="preserve">Exchange Flexibility </w:t>
      </w:r>
      <w:bookmarkEnd w:id="1142"/>
      <w:bookmarkEnd w:id="1143"/>
      <w:r>
        <w:rPr/>
        <w:t>Offers</w:t>
      </w:r>
    </w:p>
    <w:p>
      <w:pPr>
        <w:pStyle w:val="Normal"/>
        <w:keepNext/>
        <w:jc w:val="center"/>
        <w:rPr/>
      </w:pPr>
      <w:r>
        <w:rPr/>
        <w:t xml:space="preserve"> </w:t>
      </w:r>
      <w:r>
        <w:rPr/>
        <mc:AlternateContent>
          <mc:Choice Requires="wpg">
            <w:drawing>
              <wp:inline distT="0" distB="0" distL="0" distR="0" wp14:anchorId="7F3E067A">
                <wp:extent cx="3820795" cy="3919220"/>
                <wp:effectExtent l="0" t="0" r="0" b="0"/>
                <wp:docPr id="38" name=""/>
                <a:graphic xmlns:a="http://schemas.openxmlformats.org/drawingml/2006/main">
                  <a:graphicData uri="http://schemas.microsoft.com/office/word/2010/wordprocessingGroup">
                    <wpg:wgp>
                      <wpg:cNvGrpSpPr/>
                      <wpg:grpSpPr>
                        <a:xfrm rot="10797600">
                          <a:off x="0" y="0"/>
                          <a:ext cx="3820320" cy="3918600"/>
                        </a:xfrm>
                      </wpg:grpSpPr>
                      <wps:wsp>
                        <wps:cNvSpPr/>
                        <wps:spPr>
                          <a:xfrm flipH="1">
                            <a:off x="2252520" y="871200"/>
                            <a:ext cx="1384920" cy="1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800">
                            <a:off x="2480760" y="576720"/>
                            <a:ext cx="636840" cy="610200"/>
                          </a:xfrm>
                        </wpg:grpSpPr>
                        <wps:wsp>
                          <wps:cNvSpPr/>
                          <wps:spPr>
                            <a:xfrm rot="5401800">
                              <a:off x="-426600" y="173880"/>
                              <a:ext cx="610200" cy="26172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800">
                              <a:off x="-281880" y="159480"/>
                              <a:ext cx="27252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1800">
                              <a:off x="161280" y="73440"/>
                              <a:ext cx="205200" cy="334800"/>
                            </a:xfrm>
                          </wpg:grpSpPr>
                          <wps:wsp>
                            <wps:cNvSpPr/>
                            <wps:spPr>
                              <a:xfrm rot="5401800">
                                <a:off x="50760" y="36000"/>
                                <a:ext cx="131400" cy="590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1800">
                                <a:off x="48600" y="237600"/>
                                <a:ext cx="133920" cy="590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1800">
                                <a:off x="-164160" y="123840"/>
                                <a:ext cx="228600" cy="997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2251080" y="3201120"/>
                            <a:ext cx="1384920" cy="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800">
                            <a:off x="2453760" y="2937960"/>
                            <a:ext cx="707400" cy="610200"/>
                          </a:xfrm>
                        </wpg:grpSpPr>
                        <wps:wsp>
                          <wps:cNvSpPr/>
                          <wps:spPr>
                            <a:xfrm rot="5401800">
                              <a:off x="-435960" y="173880"/>
                              <a:ext cx="610200" cy="2620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1800">
                              <a:off x="-7560" y="-29160"/>
                              <a:ext cx="311760" cy="493920"/>
                            </a:xfrm>
                          </wpg:grpSpPr>
                          <wps:wsp>
                            <wps:cNvSpPr/>
                            <wps:spPr>
                              <a:xfrm rot="5401800">
                                <a:off x="-146160" y="209520"/>
                                <a:ext cx="223560" cy="691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1800">
                                <a:off x="-375840" y="-99720"/>
                                <a:ext cx="294120" cy="493920"/>
                              </a:xfrm>
                            </wpg:grpSpPr>
                            <wps:wsp>
                              <wps:cNvSpPr/>
                              <wps:spPr>
                                <a:xfrm rot="5401800">
                                  <a:off x="-234360" y="196560"/>
                                  <a:ext cx="453960" cy="921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1800">
                                  <a:off x="156240" y="429840"/>
                                  <a:ext cx="69120" cy="266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1800">
                                  <a:off x="-46440" y="319680"/>
                                  <a:ext cx="68040" cy="8316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1800">
                                  <a:off x="-189720" y="151920"/>
                                  <a:ext cx="281160" cy="982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1800">
                                  <a:off x="221040" y="81720"/>
                                  <a:ext cx="39960" cy="176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1800">
                                  <a:off x="191880" y="9000"/>
                                  <a:ext cx="33480" cy="147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1800">
                                  <a:off x="147600" y="193680"/>
                                  <a:ext cx="33480" cy="1476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1800">
                                  <a:off x="224640" y="469440"/>
                                  <a:ext cx="33480" cy="140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1800">
                                  <a:off x="264600" y="240840"/>
                                  <a:ext cx="25920" cy="108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1800">
                                  <a:off x="150120" y="388800"/>
                                  <a:ext cx="25920" cy="108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1800">
                                  <a:off x="163800" y="63360"/>
                                  <a:ext cx="19800" cy="90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1800">
                                  <a:off x="195480" y="464400"/>
                                  <a:ext cx="15120" cy="57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1800">
                                  <a:off x="197280" y="194040"/>
                                  <a:ext cx="39960" cy="17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1800">
                                  <a:off x="124200" y="110880"/>
                                  <a:ext cx="61560" cy="2592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1800">
                                  <a:off x="110880" y="317880"/>
                                  <a:ext cx="62280" cy="266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1800">
                                  <a:off x="216360" y="324000"/>
                                  <a:ext cx="36720" cy="151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g:grpSp>
                        <wpg:cNvGrpSpPr/>
                        <wpg:grpSpPr>
                          <a:xfrm rot="5401800">
                            <a:off x="1437480" y="-100440"/>
                            <a:ext cx="385560" cy="2326680"/>
                          </a:xfrm>
                        </wpg:grpSpPr>
                        <wps:wsp>
                          <wps:cNvSpPr/>
                          <wps:spPr>
                            <a:xfrm flipV="1" rot="5398200">
                              <a:off x="-779040" y="1162800"/>
                              <a:ext cx="232668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600">
                              <a:off x="-1274040" y="1049040"/>
                              <a:ext cx="2322360" cy="225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w:t>
                                </w:r>
                              </w:p>
                            </w:txbxContent>
                          </wps:txbx>
                          <wps:bodyPr lIns="90000" rIns="90000" tIns="45000" bIns="28440">
                            <a:spAutoFit/>
                          </wps:bodyPr>
                        </wps:wsp>
                      </wpg:grpSp>
                      <wps:wsp>
                        <wps:cNvSpPr/>
                        <wps:spPr>
                          <a:xfrm flipH="1">
                            <a:off x="2704320" y="265320"/>
                            <a:ext cx="1440" cy="33897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401200">
                            <a:off x="-2540160" y="1377720"/>
                            <a:ext cx="3917880" cy="116136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800">
                            <a:off x="3036240" y="179280"/>
                            <a:ext cx="426600" cy="6732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1200">
                            <a:off x="1925640" y="1784160"/>
                            <a:ext cx="2739240" cy="500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open flexibility request or unsolicited flexibility offer]</w:t>
                              </w:r>
                            </w:p>
                          </w:txbxContent>
                        </wps:txbx>
                        <wps:bodyPr lIns="36360" rIns="36360" tIns="0" bIns="0" anchor="ctr">
                          <a:noAutofit/>
                        </wps:bodyPr>
                      </wps:wsp>
                      <wps:wsp>
                        <wps:cNvSpPr/>
                        <wps:spPr>
                          <a:xfrm rot="5401200">
                            <a:off x="-1956960" y="1455840"/>
                            <a:ext cx="3665160" cy="10008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800">
                            <a:off x="2930400" y="304200"/>
                            <a:ext cx="426600" cy="6732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1200">
                            <a:off x="1798920" y="1786320"/>
                            <a:ext cx="2567160" cy="1213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self-containing flexibility offer]</w:t>
                              </w:r>
                            </w:p>
                          </w:txbxContent>
                        </wps:txbx>
                        <wps:bodyPr lIns="36360" rIns="36360" tIns="0" bIns="0" anchor="ctr">
                          <a:spAutoFit/>
                        </wps:bodyPr>
                      </wps:wsp>
                      <wps:wsp>
                        <wps:cNvSpPr/>
                        <wps:spPr>
                          <a:xfrm rot="5401200">
                            <a:off x="-765720" y="1659240"/>
                            <a:ext cx="3413160" cy="5976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800">
                            <a:off x="2585160" y="431640"/>
                            <a:ext cx="427320" cy="6732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600">
                            <a:off x="1539000" y="1841760"/>
                            <a:ext cx="2402280" cy="1213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 is valid]</w:t>
                              </w:r>
                            </w:p>
                          </w:txbxContent>
                        </wps:txbx>
                        <wps:bodyPr lIns="36360" rIns="36360" tIns="0" bIns="0" anchor="ctr">
                          <a:spAutoFit/>
                        </wps:bodyPr>
                      </wps:wsp>
                      <wps:wsp>
                        <wps:cNvSpPr/>
                        <wps:spPr>
                          <a:xfrm flipV="1" rot="5398200">
                            <a:off x="1982520" y="2030040"/>
                            <a:ext cx="23266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2022480" y="183564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cNvGrpSpPr/>
                        <wpg:grpSpPr>
                          <a:xfrm rot="16201800">
                            <a:off x="2825280" y="-596160"/>
                            <a:ext cx="600120" cy="2327760"/>
                          </a:xfrm>
                        </wpg:grpSpPr>
                        <wps:wsp>
                          <wps:cNvSpPr/>
                          <wps:spPr>
                            <a:xfrm flipH="1" rot="5398200">
                              <a:off x="-895320" y="1026000"/>
                              <a:ext cx="224712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Result=Rejected</w:t>
                                </w:r>
                              </w:p>
                            </w:txbxContent>
                          </wps:txbx>
                          <wps:bodyPr lIns="90000" rIns="90000" tIns="45000" bIns="28440">
                            <a:spAutoFit/>
                          </wps:bodyPr>
                        </wps:wsp>
                        <wps:wsp>
                          <wps:cNvSpPr/>
                          <wps:spPr>
                            <a:xfrm flipV="1" rot="5398200">
                              <a:off x="-564840" y="1162800"/>
                              <a:ext cx="232668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600">
                              <a:off x="-594000" y="1165320"/>
                              <a:ext cx="23234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3320" y="9684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1800">
                            <a:off x="3094560" y="-590400"/>
                            <a:ext cx="599400" cy="2326680"/>
                          </a:xfrm>
                        </wpg:grpSpPr>
                        <wps:wsp>
                          <wps:cNvSpPr/>
                          <wps:spPr>
                            <a:xfrm flipH="1" rot="5398200">
                              <a:off x="-910080" y="1034280"/>
                              <a:ext cx="227520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Result=Accepted</w:t>
                                </w:r>
                              </w:p>
                            </w:txbxContent>
                          </wps:txbx>
                          <wps:bodyPr lIns="90000" rIns="90000" tIns="45000" bIns="28440">
                            <a:spAutoFit/>
                          </wps:bodyPr>
                        </wps:wsp>
                        <wps:wsp>
                          <wps:cNvSpPr/>
                          <wps:spPr>
                            <a:xfrm flipV="1" rot="5398200">
                              <a:off x="-565560" y="1162800"/>
                              <a:ext cx="232668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600">
                              <a:off x="-593280" y="1163520"/>
                              <a:ext cx="23234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3320" y="9658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108.55pt;margin-top:14.15pt;width:479.85pt;height:273.6pt" coordorigin="-2171,283" coordsize="9597,5472">
                <v:line id="shape_0" from="3547,1372" to="5727,1373" stroked="t" style="position:absolute;flip:x">
                  <v:stroke color="#15789f" weight="3240" joinstyle="round" endcap="flat"/>
                  <v:fill o:detectmouseclick="t" on="false"/>
                </v:line>
                <v:group id="shape_0" style="position:absolute;left:4629;top:1139;width:1320;height:459">
                  <v:oval id="shape_0" fillcolor="white" stroked="t" style="position:absolute;left:4630;top:1162;width:960;height:411;rotation:90">
                    <w10:wrap type="none"/>
                    <v:fill o:detectmouseclick="t" type="solid" color2="black"/>
                    <v:stroke color="#e95120" weight="25560" joinstyle="miter" endcap="flat"/>
                  </v:oval>
                  <v:rect id="shape_0" stroked="f" style="position:absolute;left:4904;top:1140;width:428;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466;top:1163;width:483;height:411"/>
                </v:group>
                <v:line id="shape_0" from="3545,5041" to="5725,5041" stroked="t" style="position:absolute;flip:x">
                  <v:stroke color="#15789f" weight="3240" joinstyle="round" endcap="flat"/>
                  <v:fill o:detectmouseclick="t" on="false"/>
                </v:line>
                <v:group id="shape_0" style="position:absolute;left:4628;top:4663;width:1415;height:747">
                  <v:oval id="shape_0" fillcolor="white" stroked="t" style="position:absolute;left:4629;top:4825;width:960;height:412;rotation:90">
                    <w10:wrap type="none"/>
                    <v:fill o:detectmouseclick="t" type="solid" color2="black"/>
                    <v:stroke color="#e95120" weight="25560" joinstyle="miter" endcap="flat"/>
                  </v:oval>
                  <v:group id="shape_0" style="position:absolute;left:5328;top:4663;width:715;height:747">
                    <v:rect id="shape_0" stroked="f" style="position:absolute;left:5404;top:4978;width:351;height:108;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5328;top:4663;width:715;height:747"/>
                  </v:group>
                </v:group>
                <v:group id="shape_0" style="position:absolute;left:2748;top:3023;width:4088;height:355">
                  <v:rect id="shape_0" stroked="f" style="position:absolute;left:2750;top:3023;width:3656;height:35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w:t>
                          </w:r>
                        </w:p>
                      </w:txbxContent>
                    </v:textbox>
                    <w10:wrap type="square"/>
                    <v:fill o:detectmouseclick="t" on="false"/>
                    <v:stroke color="#3465a4" joinstyle="round" endcap="flat"/>
                  </v:rect>
                </v:group>
                <v:line id="shape_0" from="4259,418" to="4260,5755" stroked="t" style="position:absolute;flip:x">
                  <v:stroke color="#197aa0" weight="12600" dashstyle="longdash" joinstyle="round" endcap="flat"/>
                  <v:fill o:detectmouseclick="t" on="false"/>
                  <v:shadow on="t" obscured="f" color="black"/>
                </v:line>
                <v:rect id="shape_0" stroked="t" style="position:absolute;left:-2169;top:2170;width:6169;height:1828;rotation:90">
                  <w10:wrap type="none"/>
                  <v:fill o:detectmouseclick="t" on="false"/>
                  <v:stroke color="#15789f" weight="12600" joinstyle="round" endcap="flat"/>
                  <v:shadow on="t" obscured="f" color="black"/>
                </v:rect>
                <v:rect id="shape_0" fillcolor="#197aa0" stroked="t" style="position:absolute;left:4889;top:283;width:671;height:105;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197aa0" joinstyle="round" endcap="flat"/>
                </v:rect>
                <v:rect id="shape_0" fillcolor="white" stroked="f" style="position:absolute;left:3114;top:2810;width:4313;height:78;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open flexibility request or unsolicited flexibility offer]</w:t>
                        </w:r>
                      </w:p>
                    </w:txbxContent>
                  </v:textbox>
                  <w10:wrap type="square"/>
                  <v:fill o:detectmouseclick="t" type="solid" color2="black"/>
                  <v:stroke color="#3465a4" joinstyle="round" endcap="flat"/>
                </v:rect>
                <v:rect id="shape_0" stroked="t" style="position:absolute;left:-1503;top:2293;width:5771;height:1575;rotation:90">
                  <w10:wrap type="none"/>
                  <v:fill o:detectmouseclick="t" on="false"/>
                  <v:stroke color="#15789f" weight="12600" joinstyle="round" endcap="flat"/>
                  <v:shadow on="t" obscured="f" color="black"/>
                </v:rect>
                <v:rect id="shape_0" fillcolor="#197aa0" stroked="t" style="position:absolute;left:4722;top:480;width:671;height:105;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197aa0" joinstyle="round" endcap="flat"/>
                </v:rect>
                <v:rect id="shape_0" fillcolor="white" stroked="f" style="position:absolute;left:3026;top:2814;width:4042;height:19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self-containing flexibility offer]</w:t>
                        </w:r>
                      </w:p>
                    </w:txbxContent>
                  </v:textbox>
                  <w10:wrap type="square"/>
                  <v:fill o:detectmouseclick="t" type="solid" color2="black"/>
                  <v:stroke color="#3465a4" joinstyle="round" endcap="flat"/>
                </v:rect>
                <v:rect id="shape_0" stroked="t" style="position:absolute;left:-263;top:2613;width:5374;height:940;rotation:90">
                  <w10:wrap type="none"/>
                  <v:fill o:detectmouseclick="t" on="false"/>
                  <v:stroke color="#15789f" weight="12600" joinstyle="round" endcap="flat"/>
                  <v:shadow on="t" obscured="f" color="black"/>
                </v:rect>
                <v:rect id="shape_0" fillcolor="#197aa0" stroked="t" style="position:absolute;left:4178;top:680;width:672;height:105;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197aa0" joinstyle="round" endcap="flat"/>
                </v:rect>
                <v:rect id="shape_0" fillcolor="white" stroked="f" style="position:absolute;left:2616;top:2901;width:3782;height:19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 is valid]</w:t>
                        </w:r>
                      </w:p>
                    </w:txbxContent>
                  </v:textbox>
                  <w10:wrap type="square"/>
                  <v:fill o:detectmouseclick="t" type="solid" color2="black"/>
                  <v:stroke color="#3465a4" joinstyle="round" endcap="flat"/>
                </v:rect>
                <v:rect id="shape_0" stroked="f" style="position:absolute;left:3783;top:2891;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id="shape_0" style="position:absolute;left:2034;top:2890;width:3830;height:597">
                  <v:rect id="shape_0" stroked="f" style="position:absolute;left:2036;top:2981;width:3538;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Result=Rejected</w:t>
                          </w:r>
                        </w:p>
                      </w:txbxContent>
                    </v:textbox>
                    <w10:wrap type="square"/>
                    <v:fill o:detectmouseclick="t" on="false"/>
                    <v:stroke color="#3465a4" joinstyle="round" endcap="flat"/>
                  </v:rect>
                  <v:rect id="shape_0" stroked="f" style="position:absolute;left:2815;top:2890;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2436;top:2894;width:3851;height:597">
                  <v:rect id="shape_0" stroked="f" style="position:absolute;left:2437;top:3002;width:3582;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Result=Accepted</w:t>
                          </w:r>
                        </w:p>
                      </w:txbxContent>
                    </v:textbox>
                    <w10:wrap type="square"/>
                    <v:fill o:detectmouseclick="t" on="false"/>
                    <v:stroke color="#3465a4" joinstyle="round" endcap="flat"/>
                  </v:rect>
                  <v:rect id="shape_0" stroked="f" style="position:absolute;left:3239;top:2894;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t xml:space="preserve">Figure </w:t>
      </w:r>
      <w:r>
        <w:fldChar w:fldCharType="begin"/>
      </w:r>
      <w:r>
        <w:instrText>STYLEREF 1 \s</w:instrText>
      </w:r>
      <w:r>
        <w:fldChar w:fldCharType="separate"/>
      </w:r>
      <w:bookmarkStart w:id="1144" w:name="__Fieldmark__6027_353876042"/>
      <w:r>
        <w:rPr/>
        <w:t>3</w:t>
      </w:r>
      <w:bookmarkStart w:id="1145" w:name="__Fieldmark__6061_1476631708"/>
      <w:r>
        <w:rPr/>
      </w:r>
      <w:r>
        <w:fldChar w:fldCharType="end"/>
      </w:r>
      <w:bookmarkStart w:id="1146" w:name="__Fieldmark__5731_1926587976"/>
      <w:bookmarkEnd w:id="1144"/>
      <w:bookmarkEnd w:id="1145"/>
      <w:bookmarkEnd w:id="1146"/>
      <w:r>
        <w:rPr/>
        <w:noBreakHyphen/>
      </w:r>
      <w:r>
        <w:rPr/>
        <w:fldChar w:fldCharType="begin"/>
      </w:r>
      <w:r>
        <w:instrText> SEQ Afbeelding \* ARABIC </w:instrText>
      </w:r>
      <w:r>
        <w:fldChar w:fldCharType="separate"/>
      </w:r>
      <w:r>
        <w:t>20</w:t>
      </w:r>
      <w:r>
        <w:fldChar w:fldCharType="end"/>
      </w:r>
      <w:r>
        <w:rPr/>
        <w:t>: Exchange of FlexOffers</w:t>
      </w:r>
    </w:p>
    <w:p>
      <w:pPr>
        <w:pStyle w:val="Normal"/>
        <w:rPr/>
      </w:pPr>
      <w:r>
        <w:rPr/>
      </w:r>
    </w:p>
    <w:tbl>
      <w:tblPr>
        <w:tblStyle w:val="LightList-Accent1"/>
        <w:tblW w:w="9344" w:type="dxa"/>
        <w:jc w:val="left"/>
        <w:tblInd w:w="-22" w:type="dxa"/>
        <w:tblCellMar>
          <w:top w:w="0" w:type="dxa"/>
          <w:left w:w="103" w:type="dxa"/>
          <w:bottom w:w="0" w:type="dxa"/>
          <w:right w:w="108" w:type="dxa"/>
        </w:tblCellMar>
        <w:tblLook w:val="0020" w:noVBand="0" w:noHBand="0" w:lastColumn="0" w:firstColumn="0" w:lastRow="0" w:firstRow="1"/>
      </w:tblPr>
      <w:tblGrid>
        <w:gridCol w:w="2105"/>
        <w:gridCol w:w="3"/>
        <w:gridCol w:w="1989"/>
        <w:gridCol w:w="5232"/>
        <w:gridCol w:w="15"/>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3" w:type="dxa"/>
            </w:tcMar>
          </w:tcPr>
          <w:p>
            <w:pPr>
              <w:pStyle w:val="Normal"/>
              <w:widowControl w:val="false"/>
              <w:suppressAutoHyphens w:val="true"/>
              <w:spacing w:lineRule="auto" w:line="240" w:before="0" w:after="0"/>
              <w:jc w:val="left"/>
              <w:rPr>
                <w:b/>
                <w:b/>
                <w:bCs/>
                <w:color w:val="FFFFFF" w:themeColor="background1"/>
              </w:rPr>
            </w:pPr>
            <w:r>
              <w:rPr>
                <w:b/>
                <w:bCs/>
                <w:color w:val="FFFFFF" w:themeColor="background1"/>
              </w:rPr>
            </w:r>
          </w:p>
        </w:tc>
        <w:tc>
          <w:tcPr>
            <w:tcW w:w="7224" w:type="dxa"/>
            <w:gridSpan w:val="3"/>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FlexOffer</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6"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24" w:type="dxa"/>
            <w:gridSpan w:val="3"/>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Each offer indicates to which extent the AGR can provide flexibility, what the effect on its baseline will be and what the price for the flexibility would be.</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6"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24" w:type="dxa"/>
            <w:gridSpan w:val="3"/>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AGR-DSO market contract in place.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 has at least one contracted Connection on the Congestion point.</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6"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24" w:type="dxa"/>
            <w:gridSpan w:val="3"/>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offers sent to the DSO</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6"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08"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 </w:t>
            </w:r>
            <w:r>
              <w:rPr>
                <w:rFonts w:eastAsia="HelveticaNeue" w:cs=""/>
                <w:bCs/>
                <w:szCs w:val="20"/>
                <w:lang w:val="en-US" w:eastAsia="en-US" w:bidi="ar-SA"/>
              </w:rPr>
              <w:t>failed to pass validation by the DSO</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FlexOffer are not plausible</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The </w:t>
            </w:r>
            <w:r>
              <w:rPr>
                <w:rFonts w:eastAsia="HelveticaNeue" w:cs=""/>
                <w:szCs w:val="20"/>
                <w:lang w:val="en-US" w:eastAsia="en-US" w:bidi="ar-SA"/>
              </w:rPr>
              <w:t>FlexOffer contains mutual exclusive offers (OfferOptions), which is not supported by the DSO</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4"/>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4"/>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4"/>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numPr>
          <w:ilvl w:val="2"/>
          <w:numId w:val="2"/>
        </w:numPr>
        <w:rPr/>
      </w:pPr>
      <w:bookmarkStart w:id="1147" w:name="_Ref22737985"/>
      <w:bookmarkEnd w:id="1147"/>
      <w:r>
        <w:rPr/>
        <w:t>Revocation Flexibility Offer</w:t>
      </w:r>
    </w:p>
    <w:p>
      <w:pPr>
        <w:pStyle w:val="Normal"/>
        <w:keepNext/>
        <w:jc w:val="center"/>
        <w:rPr/>
      </w:pPr>
      <w:r>
        <w:rPr/>
        <mc:AlternateContent>
          <mc:Choice Requires="wpg">
            <w:drawing>
              <wp:inline distT="0" distB="0" distL="0" distR="0" wp14:anchorId="5D93D0A7">
                <wp:extent cx="3673475" cy="3248025"/>
                <wp:effectExtent l="0" t="0" r="0" b="0"/>
                <wp:docPr id="39" name=""/>
                <a:graphic xmlns:a="http://schemas.openxmlformats.org/drawingml/2006/main">
                  <a:graphicData uri="http://schemas.microsoft.com/office/word/2010/wordprocessingGroup">
                    <wpg:wgp>
                      <wpg:cNvGrpSpPr/>
                      <wpg:grpSpPr>
                        <a:xfrm rot="5393400">
                          <a:off x="0" y="0"/>
                          <a:ext cx="3672720" cy="3247560"/>
                        </a:xfrm>
                      </wpg:grpSpPr>
                      <wps:wsp>
                        <wps:cNvSpPr/>
                        <wps:spPr>
                          <a:xfrm>
                            <a:off x="813960" y="581760"/>
                            <a:ext cx="10080" cy="266580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89800">
                            <a:off x="524520" y="5760"/>
                            <a:ext cx="572040" cy="569520"/>
                          </a:xfrm>
                        </wpg:grpSpPr>
                        <wps:wsp>
                          <wps:cNvSpPr/>
                          <wps:spPr>
                            <a:xfrm rot="21589800">
                              <a:off x="720" y="-720"/>
                              <a:ext cx="570240" cy="56772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89800">
                              <a:off x="137880" y="380520"/>
                              <a:ext cx="297360" cy="1494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89800">
                              <a:off x="131400" y="88200"/>
                              <a:ext cx="311760" cy="267840"/>
                            </a:xfrm>
                          </wpg:grpSpPr>
                          <wps:wsp>
                            <wps:cNvSpPr/>
                            <wps:spPr>
                              <a:xfrm rot="21589800">
                                <a:off x="0" y="360"/>
                                <a:ext cx="122400" cy="1278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89800">
                                <a:off x="187200" y="0"/>
                                <a:ext cx="123840" cy="12780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89800">
                                <a:off x="58320" y="50400"/>
                                <a:ext cx="212760" cy="2163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2991960" y="574560"/>
                            <a:ext cx="11520" cy="266400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89800">
                            <a:off x="2703240" y="-720"/>
                            <a:ext cx="572040" cy="569520"/>
                          </a:xfrm>
                        </wpg:grpSpPr>
                        <wps:wsp>
                          <wps:cNvSpPr/>
                          <wps:spPr>
                            <a:xfrm rot="21589800">
                              <a:off x="720" y="-720"/>
                              <a:ext cx="570240" cy="56772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89800">
                              <a:off x="55080" y="124920"/>
                              <a:ext cx="462960" cy="423720"/>
                            </a:xfrm>
                          </wpg:grpSpPr>
                          <wps:wsp>
                            <wps:cNvSpPr/>
                            <wps:spPr>
                              <a:xfrm rot="21589800">
                                <a:off x="127080" y="272160"/>
                                <a:ext cx="209520" cy="15048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89800">
                                <a:off x="360" y="-360"/>
                                <a:ext cx="462960" cy="268560"/>
                              </a:xfrm>
                            </wpg:grpSpPr>
                            <wps:wsp>
                              <wps:cNvSpPr/>
                              <wps:spPr>
                                <a:xfrm rot="21589800">
                                  <a:off x="15120" y="2520"/>
                                  <a:ext cx="425520" cy="1994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89800">
                                  <a:off x="384120" y="65160"/>
                                  <a:ext cx="64800" cy="579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89800">
                                  <a:off x="309240" y="76680"/>
                                  <a:ext cx="63360" cy="1814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89800">
                                  <a:off x="58320" y="42480"/>
                                  <a:ext cx="263520" cy="213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89800">
                                  <a:off x="67320" y="28440"/>
                                  <a:ext cx="36720" cy="3672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89800">
                                  <a:off x="0" y="119880"/>
                                  <a:ext cx="30960" cy="309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89800">
                                  <a:off x="173880" y="217080"/>
                                  <a:ext cx="30960" cy="316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89800">
                                  <a:off x="431640" y="51120"/>
                                  <a:ext cx="30960" cy="316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89800">
                                  <a:off x="218880" y="0"/>
                                  <a:ext cx="24120" cy="241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89800">
                                  <a:off x="358560" y="244080"/>
                                  <a:ext cx="24120" cy="241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89800">
                                  <a:off x="55800" y="243000"/>
                                  <a:ext cx="17640" cy="176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89800">
                                  <a:off x="431640" y="194760"/>
                                  <a:ext cx="14040" cy="140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89800">
                                  <a:off x="171360" y="81720"/>
                                  <a:ext cx="36720" cy="3672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89800">
                                  <a:off x="87480" y="148320"/>
                                  <a:ext cx="57240" cy="572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89800">
                                  <a:off x="282600" y="173160"/>
                                  <a:ext cx="58320" cy="572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89800">
                                  <a:off x="293760" y="56880"/>
                                  <a:ext cx="34920" cy="3348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21320" y="2460600"/>
                            <a:ext cx="3423240" cy="115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89800">
                            <a:off x="3240" y="887760"/>
                            <a:ext cx="3672720" cy="2242800"/>
                          </a:xfrm>
                        </wpg:grpSpPr>
                        <wps:wsp>
                          <wps:cNvSpPr/>
                          <wps:spPr>
                            <a:xfrm rot="21589800">
                              <a:off x="3240" y="-5400"/>
                              <a:ext cx="3666600" cy="22320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89800">
                              <a:off x="0" y="15840"/>
                              <a:ext cx="399240" cy="16308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89800">
                              <a:off x="412200" y="18720"/>
                              <a:ext cx="3069720" cy="123120"/>
                            </a:xfrm>
                            <a:prstGeom prst="rect">
                              <a:avLst/>
                            </a:prstGeom>
                            <a:no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successfully transmitted FlexOffer to be revoked]</w:t>
                                </w:r>
                              </w:p>
                            </w:txbxContent>
                          </wps:txbx>
                          <wps:bodyPr lIns="36360" rIns="36360" tIns="0" bIns="0" anchor="ctr">
                            <a:noAutofit/>
                          </wps:bodyPr>
                        </wps:wsp>
                      </wpg:grpSp>
                      <wps:wsp>
                        <wps:cNvSpPr/>
                        <wps:spPr>
                          <a:xfrm rot="21589800">
                            <a:off x="120600" y="1638720"/>
                            <a:ext cx="3419640" cy="137556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89800">
                            <a:off x="118800" y="1659960"/>
                            <a:ext cx="399240" cy="1465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89800">
                            <a:off x="525960" y="1669320"/>
                            <a:ext cx="1988280" cy="1105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FlexOfferRevocation is valid]</w:t>
                              </w:r>
                            </w:p>
                          </w:txbxContent>
                        </wps:txbx>
                        <wps:bodyPr lIns="36360" rIns="36360" tIns="0" bIns="0" anchor="ctr">
                          <a:noAutofit/>
                        </wps:bodyPr>
                      </wps:wsp>
                      <wpg:grpSp>
                        <wpg:cNvGrpSpPr/>
                        <wpg:grpSpPr>
                          <a:xfrm rot="21590400">
                            <a:off x="816840" y="1163880"/>
                            <a:ext cx="2174400" cy="432360"/>
                          </a:xfrm>
                        </wpg:grpSpPr>
                        <wpg:grpSp>
                          <wpg:cNvGrpSpPr/>
                          <wpg:grpSpPr>
                            <a:xfrm rot="21590400">
                              <a:off x="0" y="-2880"/>
                              <a:ext cx="2172960" cy="212760"/>
                            </a:xfrm>
                          </wpg:grpSpPr>
                          <wps:wsp>
                            <wps:cNvSpPr/>
                            <wps:spPr>
                              <a:xfrm flipH="1" rot="10200">
                                <a:off x="0" y="205920"/>
                                <a:ext cx="217296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11400">
                                <a:off x="298080" y="2160"/>
                                <a:ext cx="156456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w:t>
                                  </w:r>
                                </w:p>
                              </w:txbxContent>
                            </wps:txbx>
                            <wps:bodyPr lIns="90000" rIns="90000" tIns="45000" bIns="28440">
                              <a:noAutofit/>
                            </wps:bodyPr>
                          </wps:wsp>
                        </wpg:grpSp>
                        <wps:wsp>
                          <wps:cNvSpPr/>
                          <wps:spPr>
                            <a:xfrm flipH="1" rot="11400">
                              <a:off x="810720" y="223560"/>
                              <a:ext cx="54468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rot="21589800">
                              <a:off x="1800" y="261720"/>
                              <a:ext cx="21722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rot="21590400">
                            <a:off x="789840" y="2562840"/>
                            <a:ext cx="2205360" cy="438120"/>
                          </a:xfrm>
                        </wpg:grpSpPr>
                        <wps:wsp>
                          <wps:cNvSpPr/>
                          <wps:spPr>
                            <a:xfrm flipH="1" rot="10200">
                              <a:off x="0" y="2880"/>
                              <a:ext cx="220212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Result=Rejected</w:t>
                                </w:r>
                              </w:p>
                            </w:txbxContent>
                          </wps:txbx>
                          <wps:bodyPr lIns="90000" rIns="90000" tIns="45000" bIns="28440">
                            <a:noAutofit/>
                          </wps:bodyPr>
                        </wps:wsp>
                        <wps:wsp>
                          <wps:cNvSpPr/>
                          <wps:spPr>
                            <a:xfrm rot="21589800">
                              <a:off x="31680" y="201240"/>
                              <a:ext cx="21722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89800">
                              <a:off x="32400" y="265320"/>
                              <a:ext cx="21722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1400">
                              <a:off x="838440" y="229320"/>
                              <a:ext cx="54468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21590400">
                            <a:off x="770760" y="1972800"/>
                            <a:ext cx="2228760" cy="438840"/>
                          </a:xfrm>
                        </wpg:grpSpPr>
                        <wps:wsp>
                          <wps:cNvSpPr/>
                          <wps:spPr>
                            <a:xfrm flipH="1" rot="10200">
                              <a:off x="0" y="2880"/>
                              <a:ext cx="222804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Result=Accepted</w:t>
                                </w:r>
                              </w:p>
                            </w:txbxContent>
                          </wps:txbx>
                          <wps:bodyPr lIns="90000" rIns="90000" tIns="45000" bIns="28440">
                            <a:noAutofit/>
                          </wps:bodyPr>
                        </wps:wsp>
                        <wps:wsp>
                          <wps:cNvSpPr/>
                          <wps:spPr>
                            <a:xfrm rot="21589800">
                              <a:off x="50400" y="201960"/>
                              <a:ext cx="21722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89800">
                              <a:off x="50400" y="266760"/>
                              <a:ext cx="21722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11400">
                              <a:off x="855000" y="230040"/>
                              <a:ext cx="544680" cy="207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05pt;margin-top:0.1pt;width:288.95pt;height:255.6pt" coordorigin="1,2" coordsize="5779,5112">
                <v:line id="shape_0" from="1282,916" to="1297,5113" stroked="t" style="position:absolute">
                  <v:stroke color="#15789f" weight="3240" joinstyle="round" endcap="flat"/>
                  <v:fill o:detectmouseclick="t" on="false"/>
                </v:line>
                <v:group id="shape_0" style="position:absolute;left:827;top:12;width:898;height:894">
                  <v:oval id="shape_0" fillcolor="white" stroked="t" style="position:absolute;left:826;top:12;width:897;height:893;rotation:360">
                    <w10:wrap type="none"/>
                    <v:fill o:detectmouseclick="t" type="solid" color2="black"/>
                    <v:stroke color="#e95120" weight="25560" joinstyle="miter" endcap="flat"/>
                  </v:oval>
                  <v:rect id="shape_0" stroked="f" style="position:absolute;left:1042;top:611;width:467;height:234;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1031;top:152;width:490;height:421"/>
                </v:group>
                <v:line id="shape_0" from="4712,905" to="4729,5099" stroked="t" style="position:absolute">
                  <v:stroke color="#15789f" weight="3240" joinstyle="round" endcap="flat"/>
                  <v:fill o:detectmouseclick="t" on="false"/>
                </v:line>
                <v:group id="shape_0" style="position:absolute;left:4257;top:2;width:898;height:894">
                  <v:oval id="shape_0" fillcolor="white" stroked="t" style="position:absolute;left:4257;top:1;width:897;height:893;rotation:360">
                    <w10:wrap type="none"/>
                    <v:fill o:detectmouseclick="t" type="solid" color2="black"/>
                    <v:stroke color="#e95120" weight="25560" joinstyle="miter" endcap="flat"/>
                  </v:oval>
                  <v:group id="shape_0" style="position:absolute;left:4342;top:198;width:729;height:667">
                    <v:rect id="shape_0" stroked="f" style="position:absolute;left:4542;top:627;width:329;height:236;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342;top:198;width:729;height:423"/>
                  </v:group>
                </v:group>
                <v:line id="shape_0" from="191,3875" to="5581,3892" stroked="t" style="position:absolute;flip:y">
                  <v:stroke color="#197aa0" weight="12600" dashstyle="longdash" joinstyle="round" endcap="flat"/>
                  <v:fill o:detectmouseclick="t" on="false"/>
                  <v:shadow on="t" obscured="f" color="black"/>
                </v:line>
                <v:group id="shape_0" style="position:absolute;left:1;top:1416;width:5779;height:3515">
                  <v:rect id="shape_0" stroked="t" style="position:absolute;left:5;top:1415;width:5773;height:3514;rotation:360">
                    <w10:wrap type="none"/>
                    <v:fill o:detectmouseclick="t" on="false"/>
                    <v:stroke color="#15789f" weight="12600" joinstyle="round" endcap="flat"/>
                    <v:shadow on="t" obscured="f" color="black"/>
                  </v:rect>
                  <v:rect id="shape_0" fillcolor="#197aa0" stroked="f" style="position:absolute;left:0;top:1433;width:628;height:256;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stroked="f" style="position:absolute;left:649;top:1451;width:4833;height:193;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successfully transmitted FlexOffer to be revoked]</w:t>
                          </w:r>
                        </w:p>
                      </w:txbxContent>
                    </v:textbox>
                    <w10:wrap type="square"/>
                    <v:fill o:detectmouseclick="t" on="false"/>
                    <v:stroke color="#3465a4" joinstyle="round" endcap="flat"/>
                  </v:rect>
                </v:group>
                <v:rect id="shape_0" stroked="t" style="position:absolute;left:190;top:2596;width:5384;height:2165;rotation:360">
                  <w10:wrap type="none"/>
                  <v:fill o:detectmouseclick="t" on="false"/>
                  <v:stroke color="#15789f" weight="12600" joinstyle="round" endcap="flat"/>
                  <v:shadow on="t" obscured="f" color="black"/>
                </v:rect>
                <v:rect id="shape_0" fillcolor="#197aa0" stroked="f" style="position:absolute;left:187;top:2615;width:628;height:230;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28;top:2638;width:3130;height:173;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FlexOfferRevocation is valid]</w:t>
                        </w:r>
                      </w:p>
                    </w:txbxContent>
                  </v:textbox>
                  <w10:wrap type="square"/>
                  <v:fill o:detectmouseclick="t" type="solid" color2="black"/>
                  <v:stroke color="#3465a4" joinstyle="round" endcap="flat"/>
                </v:rect>
                <v:group id="shape_0" style="position:absolute;left:1286;top:1842;width:3424;height:675">
                  <v:group id="shape_0" style="position:absolute;left:1286;top:1842;width:3422;height:327">
                    <v:rect id="shape_0" stroked="f" style="position:absolute;left:1756;top:1842;width:2463;height:32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w:t>
                            </w:r>
                          </w:p>
                        </w:txbxContent>
                      </v:textbox>
                      <w10:wrap type="square"/>
                      <v:fill o:detectmouseclick="t" on="false"/>
                      <v:stroke color="#3465a4" joinstyle="round" endcap="flat"/>
                    </v:rect>
                  </v:group>
                  <v:rect id="shape_0" stroked="f" style="position:absolute;left:2563;top:2190;width:857;height:32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43;top:4046;width:3474;height:683">
                  <v:rect id="shape_0" stroked="f" style="position:absolute;left:1243;top:4046;width:3467;height:32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Result=Rejected</w:t>
                          </w:r>
                        </w:p>
                      </w:txbxContent>
                    </v:textbox>
                    <w10:wrap type="square"/>
                    <v:fill o:detectmouseclick="t" on="false"/>
                    <v:stroke color="#3465a4" joinstyle="round" endcap="flat"/>
                  </v:rect>
                  <v:rect id="shape_0" stroked="f" style="position:absolute;left:2564;top:4402;width:857;height:32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14;top:3117;width:3509;height:684">
                  <v:rect id="shape_0" stroked="f" style="position:absolute;left:1213;top:3117;width:3508;height:32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Result=Accepted</w:t>
                          </w:r>
                        </w:p>
                      </w:txbxContent>
                    </v:textbox>
                    <w10:wrap type="square"/>
                    <v:fill o:detectmouseclick="t" on="false"/>
                    <v:stroke color="#3465a4" joinstyle="round" endcap="flat"/>
                  </v:rect>
                  <v:rect id="shape_0" stroked="f" style="position:absolute;left:2560;top:3474;width:857;height:32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r>
        <w:rPr/>
        <w:t xml:space="preserve"> </w:t>
      </w:r>
    </w:p>
    <w:p>
      <w:pPr>
        <w:pStyle w:val="Caption1"/>
        <w:jc w:val="center"/>
        <w:rPr/>
      </w:pPr>
      <w:bookmarkStart w:id="1148" w:name="_Ref22737840"/>
      <w:r>
        <w:rPr/>
        <w:t xml:space="preserve">Figure </w:t>
      </w:r>
      <w:r>
        <w:fldChar w:fldCharType="begin"/>
      </w:r>
      <w:r>
        <w:instrText>STYLEREF 1 \s</w:instrText>
      </w:r>
      <w:r>
        <w:fldChar w:fldCharType="separate"/>
      </w:r>
      <w:bookmarkStart w:id="1149" w:name="__Fieldmark__6154_353876042"/>
      <w:r>
        <w:rPr/>
        <w:t>3</w:t>
      </w:r>
      <w:bookmarkStart w:id="1150" w:name="__Fieldmark__6185_1476631708"/>
      <w:r>
        <w:rPr/>
      </w:r>
      <w:r>
        <w:fldChar w:fldCharType="end"/>
      </w:r>
      <w:bookmarkStart w:id="1151" w:name="__Fieldmark__5853_1926587976"/>
      <w:bookmarkEnd w:id="1149"/>
      <w:bookmarkEnd w:id="1150"/>
      <w:bookmarkEnd w:id="1151"/>
      <w:r>
        <w:rPr/>
        <w:noBreakHyphen/>
      </w:r>
      <w:r>
        <w:rPr/>
        <w:fldChar w:fldCharType="begin"/>
      </w:r>
      <w:r>
        <w:instrText> SEQ Afbeelding \* ARABIC </w:instrText>
      </w:r>
      <w:r>
        <w:fldChar w:fldCharType="separate"/>
      </w:r>
      <w:r>
        <w:t>21</w:t>
      </w:r>
      <w:r>
        <w:fldChar w:fldCharType="end"/>
      </w:r>
      <w:bookmarkEnd w:id="1148"/>
      <w:r>
        <w:rPr/>
        <w:t>: Revocation of FlexOffer</w:t>
      </w:r>
    </w:p>
    <w:p>
      <w:pPr>
        <w:pStyle w:val="Normal"/>
        <w:rPr/>
      </w:pPr>
      <w:r>
        <w:rPr/>
      </w:r>
    </w:p>
    <w:tbl>
      <w:tblPr>
        <w:tblStyle w:val="LightList-Accent1"/>
        <w:tblW w:w="9356" w:type="dxa"/>
        <w:jc w:val="left"/>
        <w:tblInd w:w="35" w:type="dxa"/>
        <w:tblCellMar>
          <w:top w:w="0" w:type="dxa"/>
          <w:left w:w="109" w:type="dxa"/>
          <w:bottom w:w="0" w:type="dxa"/>
          <w:right w:w="108" w:type="dxa"/>
        </w:tblCellMar>
        <w:tblLook w:val="0020" w:noVBand="0" w:noHBand="0" w:lastColumn="0" w:firstColumn="0" w:lastRow="0" w:firstRow="1"/>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6771"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677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2144"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FlexOfferRevocation </w:t>
            </w:r>
            <w:r>
              <w:rPr>
                <w:rFonts w:eastAsia="HelveticaNeue" w:cs=""/>
                <w:bCs/>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2144"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pPr>
      <w:r>
        <w:rPr>
          <w:lang w:val="en-US"/>
        </w:rPr>
        <w:t xml:space="preserve">FlexOffers may be revoked at any time in the plan and validate phases (and also in operate phase as described in Section </w:t>
      </w:r>
      <w:r>
        <w:rPr>
          <w:lang w:val="en-US"/>
        </w:rPr>
        <w:fldChar w:fldCharType="begin"/>
      </w:r>
      <w:r>
        <w:instrText> REF _Ref22738295 \r \h </w:instrText>
      </w:r>
      <w:r>
        <w:fldChar w:fldCharType="separate"/>
      </w:r>
      <w:r>
        <w:t>3.9.2</w:t>
      </w:r>
      <w: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numPr>
          <w:ilvl w:val="2"/>
          <w:numId w:val="2"/>
        </w:numPr>
        <w:rPr/>
      </w:pPr>
      <w:bookmarkStart w:id="1152" w:name="_Toc387675834"/>
      <w:bookmarkStart w:id="1153" w:name="_Ref22737257"/>
      <w:r>
        <w:rPr/>
        <w:t xml:space="preserve">Exchange Flexibility </w:t>
      </w:r>
      <w:bookmarkEnd w:id="1152"/>
      <w:bookmarkEnd w:id="1153"/>
      <w:r>
        <w:rPr/>
        <w:t>Orders</w:t>
      </w:r>
    </w:p>
    <w:p>
      <w:pPr>
        <w:pStyle w:val="Normal"/>
        <w:keepNext/>
        <w:jc w:val="center"/>
        <w:rPr/>
      </w:pPr>
      <w:r>
        <w:rPr/>
        <mc:AlternateContent>
          <mc:Choice Requires="wpg">
            <w:drawing>
              <wp:inline distT="0" distB="0" distL="0" distR="0" wp14:anchorId="7A09C380">
                <wp:extent cx="3458845" cy="3916680"/>
                <wp:effectExtent l="0" t="0" r="0" b="0"/>
                <wp:docPr id="40" name=""/>
                <a:graphic xmlns:a="http://schemas.openxmlformats.org/drawingml/2006/main">
                  <a:graphicData uri="http://schemas.microsoft.com/office/word/2010/wordprocessingGroup">
                    <wpg:wgp>
                      <wpg:cNvGrpSpPr/>
                      <wpg:grpSpPr>
                        <a:xfrm rot="10797600">
                          <a:off x="0" y="0"/>
                          <a:ext cx="3458160" cy="3916080"/>
                        </a:xfrm>
                      </wpg:grpSpPr>
                      <wps:wsp>
                        <wps:cNvSpPr/>
                        <wps:spPr>
                          <a:xfrm flipH="1">
                            <a:off x="2031840" y="871920"/>
                            <a:ext cx="1241280" cy="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2400">
                            <a:off x="2116080" y="578520"/>
                            <a:ext cx="638640" cy="609480"/>
                          </a:xfrm>
                        </wpg:grpSpPr>
                        <wps:wsp>
                          <wps:cNvSpPr/>
                          <wps:spPr>
                            <a:xfrm rot="5402400">
                              <a:off x="-432360" y="172080"/>
                              <a:ext cx="609480" cy="2649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2400">
                              <a:off x="-281520" y="159480"/>
                              <a:ext cx="27180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2400">
                              <a:off x="160200" y="74520"/>
                              <a:ext cx="207720" cy="334080"/>
                            </a:xfrm>
                          </wpg:grpSpPr>
                          <wps:wsp>
                            <wps:cNvSpPr/>
                            <wps:spPr>
                              <a:xfrm rot="5402400">
                                <a:off x="52920" y="36000"/>
                                <a:ext cx="131400" cy="590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2400">
                                <a:off x="51840" y="237240"/>
                                <a:ext cx="133200" cy="590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2400">
                                <a:off x="-164160" y="125640"/>
                                <a:ext cx="227880" cy="100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2031480" y="3197160"/>
                            <a:ext cx="1240920" cy="1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2400">
                            <a:off x="2081520" y="2941560"/>
                            <a:ext cx="714240" cy="609480"/>
                          </a:xfrm>
                        </wpg:grpSpPr>
                        <wps:wsp>
                          <wps:cNvSpPr/>
                          <wps:spPr>
                            <a:xfrm rot="5402400">
                              <a:off x="-437040" y="172440"/>
                              <a:ext cx="609480" cy="26424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2400">
                              <a:off x="-6120" y="-29160"/>
                              <a:ext cx="315720" cy="493920"/>
                            </a:xfrm>
                          </wpg:grpSpPr>
                          <wps:wsp>
                            <wps:cNvSpPr/>
                            <wps:spPr>
                              <a:xfrm rot="5402400">
                                <a:off x="-146880" y="209880"/>
                                <a:ext cx="223560" cy="7056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2400">
                                <a:off x="-376920" y="-98280"/>
                                <a:ext cx="297360" cy="493920"/>
                              </a:xfrm>
                            </wpg:grpSpPr>
                            <wps:wsp>
                              <wps:cNvSpPr/>
                              <wps:spPr>
                                <a:xfrm rot="5402400">
                                  <a:off x="-234720" y="197640"/>
                                  <a:ext cx="453960" cy="928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2400">
                                  <a:off x="157680" y="430200"/>
                                  <a:ext cx="69120" cy="273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2400">
                                  <a:off x="-47160" y="318960"/>
                                  <a:ext cx="68040" cy="846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2400">
                                  <a:off x="-190440" y="151560"/>
                                  <a:ext cx="281160" cy="997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2400">
                                  <a:off x="225000" y="82440"/>
                                  <a:ext cx="39960" cy="172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2400">
                                  <a:off x="194400" y="9000"/>
                                  <a:ext cx="33480" cy="1476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2400">
                                  <a:off x="150480" y="195480"/>
                                  <a:ext cx="33480" cy="140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2400">
                                  <a:off x="226080" y="469440"/>
                                  <a:ext cx="33480" cy="1476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2400">
                                  <a:off x="266400" y="241200"/>
                                  <a:ext cx="25920" cy="115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2400">
                                  <a:off x="151560" y="388440"/>
                                  <a:ext cx="25920" cy="115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2400">
                                  <a:off x="166320" y="65160"/>
                                  <a:ext cx="19800" cy="82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2400">
                                  <a:off x="197640" y="463680"/>
                                  <a:ext cx="15120" cy="64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2400">
                                  <a:off x="199800" y="193680"/>
                                  <a:ext cx="39960" cy="172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2400">
                                  <a:off x="125640" y="111240"/>
                                  <a:ext cx="61560" cy="2664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2400">
                                  <a:off x="112680" y="319320"/>
                                  <a:ext cx="62280" cy="2664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2400">
                                  <a:off x="218880" y="324360"/>
                                  <a:ext cx="36720" cy="151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H="1">
                            <a:off x="2392200" y="123840"/>
                            <a:ext cx="1800" cy="36561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5401800">
                            <a:off x="-3455280" y="-462240"/>
                            <a:ext cx="2993400" cy="3916080"/>
                          </a:xfrm>
                        </wpg:grpSpPr>
                        <wps:wsp>
                          <wps:cNvSpPr/>
                          <wps:spPr>
                            <a:xfrm rot="5401800">
                              <a:off x="-2478240" y="1437480"/>
                              <a:ext cx="3915360" cy="10393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2400">
                              <a:off x="2639160" y="177120"/>
                              <a:ext cx="426600" cy="7668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1800">
                              <a:off x="1573560" y="1745280"/>
                              <a:ext cx="2664360" cy="572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available FlexOffer to be accepted]</w:t>
                                </w:r>
                              </w:p>
                            </w:txbxContent>
                          </wps:txbx>
                          <wps:bodyPr lIns="36360" rIns="36360" tIns="0" bIns="0" anchor="ctr">
                            <a:noAutofit/>
                          </wps:bodyPr>
                        </wps:wsp>
                      </wpg:grpSp>
                      <wps:wsp>
                        <wps:cNvSpPr/>
                        <wps:spPr>
                          <a:xfrm rot="5401800">
                            <a:off x="-1300320" y="1626840"/>
                            <a:ext cx="3651120" cy="6408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2400">
                            <a:off x="2317680" y="302040"/>
                            <a:ext cx="426600" cy="680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1200">
                            <a:off x="1517400" y="1594080"/>
                            <a:ext cx="2122920" cy="514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FlexOrder is valid]</w:t>
                              </w:r>
                            </w:p>
                          </w:txbxContent>
                        </wps:txbx>
                        <wps:bodyPr lIns="36360" rIns="36360" tIns="0" bIns="0" anchor="ctr">
                          <a:noAutofit/>
                        </wps:bodyPr>
                      </wps:wsp>
                      <wpg:grpSp>
                        <wpg:cNvGrpSpPr/>
                        <wpg:grpSpPr>
                          <a:xfrm rot="16202400">
                            <a:off x="3191040" y="-660240"/>
                            <a:ext cx="605160" cy="2395080"/>
                          </a:xfrm>
                        </wpg:grpSpPr>
                        <wpg:grpSp>
                          <wpg:cNvGrpSpPr/>
                          <wpg:grpSpPr>
                            <a:xfrm rot="16202400">
                              <a:off x="1015200" y="-1410120"/>
                              <a:ext cx="500400" cy="2321640"/>
                            </a:xfrm>
                          </wpg:grpSpPr>
                          <wps:wsp>
                            <wps:cNvSpPr/>
                            <wps:spPr>
                              <a:xfrm flipH="1" rot="5397600">
                                <a:off x="-662400" y="1160280"/>
                                <a:ext cx="23216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8200">
                                <a:off x="-559440" y="1002960"/>
                                <a:ext cx="7408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w:t>
                                  </w:r>
                                </w:p>
                              </w:txbxContent>
                            </wps:txbx>
                            <wps:bodyPr lIns="90000" rIns="90000" tIns="45000" bIns="28440">
                              <a:spAutoFit/>
                            </wps:bodyPr>
                          </wps:wsp>
                        </wpg:grpSp>
                        <wps:wsp>
                          <wps:cNvSpPr/>
                          <wps:spPr>
                            <a:xfrm flipH="1" rot="5398200">
                              <a:off x="-552600" y="100260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5397600">
                              <a:off x="-589680" y="1196280"/>
                              <a:ext cx="23241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5401200">
                            <a:off x="403920" y="-43920"/>
                            <a:ext cx="695160" cy="2390040"/>
                          </a:xfrm>
                        </wpg:grpSpPr>
                        <wpg:grpSp>
                          <wpg:cNvGrpSpPr/>
                          <wpg:grpSpPr>
                            <a:xfrm rot="5401200">
                              <a:off x="-1193040" y="-964080"/>
                              <a:ext cx="462240" cy="2390040"/>
                            </a:xfrm>
                          </wpg:grpSpPr>
                          <wps:wsp>
                            <wps:cNvSpPr/>
                            <wps:spPr>
                              <a:xfrm rot="5401200">
                                <a:off x="-700200" y="1229040"/>
                                <a:ext cx="23216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1200">
                                <a:off x="-1271160" y="1044000"/>
                                <a:ext cx="231516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Result=Accepted</w:t>
                                  </w:r>
                                </w:p>
                              </w:txbxContent>
                            </wps:txbx>
                            <wps:bodyPr lIns="90000" rIns="90000" tIns="45000" bIns="28440">
                              <a:spAutoFit/>
                            </wps:bodyPr>
                          </wps:wsp>
                        </wpg:grpSp>
                        <wps:wsp>
                          <wps:cNvSpPr/>
                          <wps:spPr>
                            <a:xfrm rot="5401200">
                              <a:off x="-588600" y="1227960"/>
                              <a:ext cx="232272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200">
                              <a:off x="-552600" y="103680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2400">
                            <a:off x="2521440" y="-610920"/>
                            <a:ext cx="605880" cy="2361600"/>
                          </a:xfrm>
                        </wpg:grpSpPr>
                        <wps:wsp>
                          <wps:cNvSpPr/>
                          <wps:spPr>
                            <a:xfrm flipH="1" rot="5397600">
                              <a:off x="-1229040" y="954000"/>
                              <a:ext cx="228744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Result=Rejected</w:t>
                                </w:r>
                              </w:p>
                            </w:txbxContent>
                          </wps:txbx>
                          <wps:bodyPr lIns="90000" rIns="90000" tIns="45000" bIns="28440">
                            <a:spAutoFit/>
                          </wps:bodyPr>
                        </wps:wsp>
                        <wps:wsp>
                          <wps:cNvSpPr/>
                          <wps:spPr>
                            <a:xfrm flipV="1" rot="5397600">
                              <a:off x="-558000" y="1162440"/>
                              <a:ext cx="232416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7600">
                              <a:off x="-587880" y="1161360"/>
                              <a:ext cx="23223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200">
                              <a:off x="-552600" y="96624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113.2pt;margin-top:9.8pt;width:451.45pt;height:287.85pt" coordorigin="-2264,196" coordsize="9029,5757">
                <v:line id="shape_0" from="3200,1373" to="5154,1373" stroked="t" style="position:absolute;flip:x">
                  <v:stroke color="#15789f" weight="3240" joinstyle="round" endcap="flat"/>
                  <v:fill o:detectmouseclick="t" on="false"/>
                </v:line>
                <v:group id="shape_0" style="position:absolute;left:4052;top:1140;width:1327;height:459">
                  <v:oval id="shape_0" fillcolor="white" stroked="t" style="position:absolute;left:4053;top:1160;width:959;height:416;rotation:90">
                    <w10:wrap type="none"/>
                    <v:fill o:detectmouseclick="t" type="solid" color2="black"/>
                    <v:stroke color="#e95120" weight="25560" joinstyle="miter" endcap="flat"/>
                  </v:oval>
                  <v:rect id="shape_0" stroked="f" style="position:absolute;left:4331;top:1141;width:427;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4894;top:1163;width:485;height:411"/>
                </v:group>
                <v:line id="shape_0" from="3199,5035" to="5152,5036" stroked="t" style="position:absolute;flip:x">
                  <v:stroke color="#15789f" weight="3240" joinstyle="round" endcap="flat"/>
                  <v:fill o:detectmouseclick="t" on="false"/>
                </v:line>
                <v:group id="shape_0" style="position:absolute;left:4048;top:4660;width:1420;height:748">
                  <v:oval id="shape_0" fillcolor="white" stroked="t" style="position:absolute;left:4050;top:4823;width:959;height:415;rotation:90">
                    <w10:wrap type="none"/>
                    <v:fill o:detectmouseclick="t" type="solid" color2="black"/>
                    <v:stroke color="#e95120" weight="25560" joinstyle="miter" endcap="flat"/>
                  </v:oval>
                  <v:group id="shape_0" style="position:absolute;left:4753;top:4660;width:715;height:748">
                    <v:rect id="shape_0" stroked="f" style="position:absolute;left:4829;top:4975;width:351;height:110;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753;top:4660;width:715;height:748"/>
                  </v:group>
                </v:group>
                <v:line id="shape_0" from="3767,195" to="3769,5952" stroked="t" style="position:absolute;flip:x">
                  <v:stroke color="#197aa0" weight="12600" dashstyle="longdash" joinstyle="round" endcap="flat"/>
                  <v:fill o:detectmouseclick="t" on="false"/>
                  <v:shadow on="t" obscured="f" color="black"/>
                </v:line>
                <v:group id="shape_0" style="position:absolute;left:-2264;top:279;width:9029;height:3623">
                  <v:rect id="shape_0" stroked="t" style="position:absolute;left:-2262;top:2264;width:6165;height:1636;rotation:90">
                    <w10:wrap type="none"/>
                    <v:fill o:detectmouseclick="t" on="false"/>
                    <v:stroke color="#15789f" weight="12600" joinstyle="round" endcap="flat"/>
                    <v:shadow on="t" obscured="f" color="black"/>
                  </v:rect>
                  <v:rect id="shape_0" fillcolor="#197aa0" stroked="f" style="position:absolute;left:4278;top:279;width:671;height:120;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2571;top:2749;width:4195;height:89;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available FlexOffer to be accepted]</w:t>
                          </w:r>
                        </w:p>
                      </w:txbxContent>
                    </v:textbox>
                    <w10:wrap type="square"/>
                    <v:fill o:detectmouseclick="t" type="solid" color2="black"/>
                    <v:stroke color="#3465a4" joinstyle="round" endcap="flat"/>
                  </v:rect>
                </v:group>
                <v:rect id="shape_0" stroked="t" style="position:absolute;left:-1035;top:2562;width:5749;height:1008;rotation:90">
                  <w10:wrap type="none"/>
                  <v:fill o:detectmouseclick="t" on="false"/>
                  <v:stroke color="#15789f" weight="12600" joinstyle="round" endcap="flat"/>
                  <v:shadow on="t" obscured="f" color="black"/>
                </v:rect>
                <v:rect id="shape_0" fillcolor="#197aa0" stroked="f" style="position:absolute;left:3758;top:476;width:671;height:106;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473;top:2511;width:3342;height:8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FlexOrder is valid]</w:t>
                        </w:r>
                      </w:p>
                    </w:txbxContent>
                  </v:textbox>
                  <w10:wrap type="square"/>
                  <v:fill o:detectmouseclick="t" type="solid" color2="black"/>
                  <v:stroke color="#3465a4" joinstyle="round" endcap="flat"/>
                </v:rect>
                <v:group id="shape_0" style="position:absolute;left:2738;top:2900;width:3666;height:598">
                  <v:group id="shape_0" style="position:absolute;left:2738;top:2901;width:3656;height:597">
                    <v:rect id="shape_0" stroked="f" style="position:absolute;left:3497;top:2901;width:116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w:t>
                            </w:r>
                          </w:p>
                        </w:txbxContent>
                      </v:textbox>
                      <w10:wrap type="square"/>
                      <v:fill o:detectmouseclick="t" on="false"/>
                      <v:stroke color="#3465a4" joinstyle="round" endcap="flat"/>
                    </v:rect>
                  </v:group>
                  <v:rect id="shape_0" stroked="f" style="position:absolute;left:3343;top:2900;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788;top:2899;width:4199;height:597">
                  <v:group id="shape_0" style="position:absolute;left:1788;top:2911;width:4199;height:357">
                    <v:rect id="shape_0" stroked="f" style="position:absolute;left:1790;top:2910;width:3645;height:356;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Result=Accepted</w:t>
                            </w:r>
                          </w:p>
                        </w:txbxContent>
                      </v:textbox>
                      <w10:wrap type="square"/>
                      <v:fill o:detectmouseclick="t" on="false"/>
                      <v:stroke color="#3465a4" joinstyle="round" endcap="flat"/>
                    </v:rect>
                  </v:group>
                  <v:rect id="shape_0" stroked="f" style="position:absolute;left:2793;top:2899;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49;top:2876;width:4177;height:616">
                  <v:rect id="shape_0" stroked="f" style="position:absolute;left:1250;top:2875;width:3601;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Result=Rejected</w:t>
                          </w:r>
                        </w:p>
                      </w:txbxContent>
                    </v:textbox>
                    <w10:wrap type="square"/>
                    <v:fill o:detectmouseclick="t" on="false"/>
                    <v:stroke color="#3465a4" joinstyle="round" endcap="flat"/>
                  </v:rect>
                  <v:rect id="shape_0" stroked="f" style="position:absolute;left:2315;top:2895;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bookmarkStart w:id="1154" w:name="_Ref22737817"/>
      <w:r>
        <w:rPr/>
        <w:t xml:space="preserve">Figure </w:t>
      </w:r>
      <w:r>
        <w:fldChar w:fldCharType="begin"/>
      </w:r>
      <w:r>
        <w:instrText>STYLEREF 1 \s</w:instrText>
      </w:r>
      <w:r>
        <w:fldChar w:fldCharType="separate"/>
      </w:r>
      <w:bookmarkStart w:id="1155" w:name="__Fieldmark__6250_353876042"/>
      <w:r>
        <w:rPr/>
        <w:t>3</w:t>
      </w:r>
      <w:bookmarkStart w:id="1156" w:name="__Fieldmark__6278_1476631708"/>
      <w:r>
        <w:rPr/>
      </w:r>
      <w:r>
        <w:fldChar w:fldCharType="end"/>
      </w:r>
      <w:bookmarkStart w:id="1157" w:name="__Fieldmark__5945_1926587976"/>
      <w:bookmarkEnd w:id="1155"/>
      <w:bookmarkEnd w:id="1156"/>
      <w:bookmarkEnd w:id="1157"/>
      <w:r>
        <w:rPr/>
        <w:noBreakHyphen/>
      </w:r>
      <w:r>
        <w:rPr/>
        <w:fldChar w:fldCharType="begin"/>
      </w:r>
      <w:r>
        <w:instrText> SEQ Afbeelding \* ARABIC </w:instrText>
      </w:r>
      <w:r>
        <w:fldChar w:fldCharType="separate"/>
      </w:r>
      <w:r>
        <w:t>22</w:t>
      </w:r>
      <w:r>
        <w:fldChar w:fldCharType="end"/>
      </w:r>
      <w:bookmarkEnd w:id="1154"/>
      <w:r>
        <w:rPr/>
        <w:t>: Exchange of FlexOrder</w:t>
      </w:r>
    </w:p>
    <w:p>
      <w:pPr>
        <w:pStyle w:val="Normal"/>
        <w:jc w:val="center"/>
        <w:rPr/>
      </w:pPr>
      <w:r>
        <w:rPr/>
      </w:r>
    </w:p>
    <w:tbl>
      <w:tblPr>
        <w:tblStyle w:val="LightList-Accent1"/>
        <w:tblW w:w="9356" w:type="dxa"/>
        <w:jc w:val="left"/>
        <w:tblInd w:w="-30" w:type="dxa"/>
        <w:tblCellMar>
          <w:top w:w="0" w:type="dxa"/>
          <w:left w:w="103" w:type="dxa"/>
          <w:bottom w:w="0" w:type="dxa"/>
          <w:right w:w="108" w:type="dxa"/>
        </w:tblCellMar>
        <w:tblLook w:val="0020" w:noVBand="0" w:noHBand="0" w:lastColumn="0" w:firstColumn="0" w:lastRow="0" w:firstRow="1"/>
      </w:tblPr>
      <w:tblGrid>
        <w:gridCol w:w="2121"/>
        <w:gridCol w:w="1990"/>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insideV w:val="single" w:sz="4" w:space="0" w:color="197AA0"/>
            </w:tcBorders>
            <w:shd w:color="auto" w:fill="197AA0" w:themeFill="accent1" w:val="clear"/>
            <w:tcMar>
              <w:left w:w="103"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235"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03"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Process for the DSO to accept (some) flexibility offers to solve Congestion based on the Prognosis. </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90" w:type="dxa"/>
            <w:tcBorders>
              <w:top w:val="single" w:sz="4" w:space="0" w:color="197AA0"/>
              <w:bottom w:val="single" w:sz="4" w:space="0" w:color="197AA0"/>
              <w:insideH w:val="single" w:sz="4" w:space="0" w:color="197AA0"/>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rFonts w:eastAsia="HelveticaNeue" w:cs=""/>
                <w:bCs/>
                <w:szCs w:val="20"/>
                <w:lang w:val="en-US" w:eastAsia="en-US" w:bidi="ar-SA"/>
              </w:rPr>
              <w:t>FlexOrder failed to pass validation by the AGR</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Cs/>
                <w:lang w:val="en-US"/>
              </w:rPr>
            </w:pPr>
            <w:r>
              <w:rPr>
                <w:rFonts w:eastAsia="HelveticaNeue" w:cs=""/>
                <w:szCs w:val="20"/>
                <w:lang w:val="en-US" w:eastAsia="en-US" w:bidi="ar-SA"/>
              </w:rPr>
              <w:t>ISP</w:t>
            </w:r>
            <w:r>
              <w:rPr>
                <w:rFonts w:eastAsia="HelveticaNeue" w:cs=""/>
                <w:bCs/>
                <w:szCs w:val="20"/>
                <w:lang w:val="en-US" w:eastAsia="en-US" w:bidi="ar-SA"/>
              </w:rPr>
              <w:t xml:space="preserve">s from the FlexOrder do not match the </w:t>
            </w:r>
            <w:r>
              <w:rPr>
                <w:rFonts w:eastAsia="HelveticaNeue" w:cs=""/>
                <w:szCs w:val="20"/>
                <w:lang w:val="en-US" w:eastAsia="en-US" w:bidi="ar-SA"/>
              </w:rPr>
              <w:t>ISP</w:t>
            </w:r>
            <w:r>
              <w:rPr>
                <w:rFonts w:eastAsia="HelveticaNeue" w:cs=""/>
                <w:bCs/>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bottom w:val="single" w:sz="4" w:space="0" w:color="197AA0"/>
              <w:insideH w:val="single" w:sz="4" w:space="0" w:color="197AA0"/>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Ordered flexibility does not match the offered flexibility</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bottom w:val="single" w:sz="4" w:space="0" w:color="197AA0"/>
              <w:insideH w:val="single" w:sz="4" w:space="0" w:color="197AA0"/>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lang w:val="en-US"/>
        </w:rPr>
        <w:fldChar w:fldCharType="begin"/>
      </w:r>
      <w:r>
        <w:instrText> REF _Ref388622606 \r \h </w:instrText>
      </w:r>
      <w:r>
        <w:fldChar w:fldCharType="separate"/>
      </w:r>
      <w:r>
        <w:t>2.4.4</w:t>
      </w:r>
      <w: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numPr>
          <w:ilvl w:val="1"/>
          <w:numId w:val="2"/>
        </w:numPr>
        <w:rPr/>
      </w:pPr>
      <w:bookmarkStart w:id="1158" w:name="_Toc399505634"/>
      <w:bookmarkStart w:id="1159" w:name="_Toc399772637"/>
      <w:bookmarkStart w:id="1160" w:name="_Toc398814998"/>
      <w:bookmarkStart w:id="1161" w:name="_Toc400618336"/>
      <w:bookmarkStart w:id="1162" w:name="_Toc399332284"/>
      <w:bookmarkStart w:id="1163" w:name="_Toc399846471"/>
      <w:bookmarkStart w:id="1164" w:name="_Toc399838783"/>
      <w:bookmarkStart w:id="1165" w:name="_Toc399488189"/>
      <w:bookmarkStart w:id="1166" w:name="_Toc399778386"/>
      <w:bookmarkStart w:id="1167" w:name="_Toc399494662"/>
      <w:bookmarkStart w:id="1168" w:name="_Toc399850947"/>
      <w:bookmarkStart w:id="1169" w:name="_Toc398757710"/>
      <w:bookmarkStart w:id="1170" w:name="_Toc399488246"/>
      <w:bookmarkStart w:id="1171" w:name="_Toc398796157"/>
      <w:bookmarkStart w:id="1172" w:name="_Toc399333121"/>
      <w:bookmarkStart w:id="1173" w:name="_Toc399508381"/>
      <w:bookmarkStart w:id="1174" w:name="_Toc399326110"/>
      <w:bookmarkStart w:id="1175" w:name="_Toc399332263"/>
      <w:bookmarkStart w:id="1176" w:name="_Toc399333067"/>
      <w:bookmarkStart w:id="1177" w:name="_Toc399334203"/>
      <w:bookmarkStart w:id="1178" w:name="_Toc400618315"/>
      <w:bookmarkStart w:id="1179" w:name="_Toc399780456"/>
      <w:bookmarkStart w:id="1180" w:name="_Toc399488210"/>
      <w:bookmarkStart w:id="1181" w:name="_Toc399838359"/>
      <w:bookmarkStart w:id="1182" w:name="_Toc399780435"/>
      <w:bookmarkStart w:id="1183" w:name="_Toc399778365"/>
      <w:bookmarkStart w:id="1184" w:name="_Toc399777610"/>
      <w:bookmarkStart w:id="1185" w:name="_Toc399937775"/>
      <w:bookmarkStart w:id="1186" w:name="_Toc399508463"/>
      <w:bookmarkStart w:id="1187" w:name="_Toc399399655"/>
      <w:bookmarkStart w:id="1188" w:name="_Toc399481918"/>
      <w:bookmarkStart w:id="1189" w:name="_Toc399773644"/>
      <w:bookmarkStart w:id="1190" w:name="_Toc399332317"/>
      <w:bookmarkStart w:id="1191" w:name="_Toc399399634"/>
      <w:bookmarkStart w:id="1192" w:name="_Toc399505425"/>
      <w:bookmarkStart w:id="1193" w:name="_Toc399937754"/>
      <w:bookmarkStart w:id="1194" w:name="_Toc399772538"/>
      <w:bookmarkStart w:id="1195" w:name="_Toc399780489"/>
      <w:bookmarkStart w:id="1196" w:name="_Toc399333156"/>
      <w:bookmarkStart w:id="1197" w:name="_Toc399852419"/>
      <w:bookmarkStart w:id="1198" w:name="_Toc399846492"/>
      <w:bookmarkStart w:id="1199" w:name="_Toc399333575"/>
      <w:bookmarkStart w:id="1200" w:name="_Toc398757731"/>
      <w:bookmarkStart w:id="1201" w:name="_Toc399848984"/>
      <w:bookmarkStart w:id="1202" w:name="_Toc398757764"/>
      <w:bookmarkStart w:id="1203" w:name="_Toc399494629"/>
      <w:bookmarkStart w:id="1204" w:name="_Toc398815019"/>
      <w:bookmarkStart w:id="1205" w:name="_Toc399848963"/>
      <w:bookmarkStart w:id="1206" w:name="_Toc399334149"/>
      <w:bookmarkStart w:id="1207" w:name="_Toc399850926"/>
      <w:bookmarkStart w:id="1208" w:name="_Toc399334170"/>
      <w:bookmarkStart w:id="1209" w:name="_Toc399272613"/>
      <w:bookmarkStart w:id="1210" w:name="_Toc399851689"/>
      <w:bookmarkStart w:id="1211" w:name="_Toc399850257"/>
      <w:bookmarkStart w:id="1212" w:name="_Toc399777631"/>
      <w:bookmarkStart w:id="1213" w:name="_Toc399333554"/>
      <w:bookmarkStart w:id="1214" w:name="_Toc400398145"/>
      <w:bookmarkStart w:id="1215" w:name="_Toc399772559"/>
      <w:bookmarkStart w:id="1216" w:name="_Toc399773608"/>
      <w:bookmarkStart w:id="1217" w:name="_Toc399333088"/>
      <w:bookmarkStart w:id="1218" w:name="_Toc399851635"/>
      <w:bookmarkStart w:id="1219" w:name="_Toc399851141"/>
      <w:bookmarkStart w:id="1220" w:name="_Toc399838380"/>
      <w:bookmarkStart w:id="1221" w:name="_Toc399845896"/>
      <w:bookmarkStart w:id="1222" w:name="_Toc400401913"/>
      <w:bookmarkStart w:id="1223" w:name="_Toc399847699"/>
      <w:bookmarkStart w:id="1224" w:name="_Toc399852398"/>
      <w:bookmarkStart w:id="1225" w:name="_Toc400618372"/>
      <w:bookmarkStart w:id="1226" w:name="_Toc399847678"/>
      <w:bookmarkStart w:id="1227" w:name="_Toc399505485"/>
      <w:bookmarkStart w:id="1228" w:name="_Toc399505446"/>
      <w:bookmarkStart w:id="1229" w:name="_Toc398796211"/>
      <w:bookmarkStart w:id="1230" w:name="_Toc398815052"/>
      <w:bookmarkStart w:id="1231" w:name="_Toc399838413"/>
      <w:bookmarkStart w:id="1232" w:name="_Toc398796214"/>
      <w:bookmarkStart w:id="1233" w:name="_Toc399849017"/>
      <w:bookmarkStart w:id="1234" w:name="_Toc399333608"/>
      <w:bookmarkStart w:id="1235" w:name="_Toc399399688"/>
      <w:bookmarkStart w:id="1236" w:name="_Toc399924627"/>
      <w:bookmarkStart w:id="1237" w:name="_Toc399850278"/>
      <w:bookmarkStart w:id="1238" w:name="_Toc399488243"/>
      <w:bookmarkStart w:id="1239" w:name="_Toc399326164"/>
      <w:bookmarkStart w:id="1240" w:name="_Toc398796178"/>
      <w:bookmarkStart w:id="1241" w:name="_Toc399508435"/>
      <w:bookmarkStart w:id="1242" w:name="_Toc399481972"/>
      <w:bookmarkStart w:id="1243" w:name="_Toc399772592"/>
      <w:bookmarkStart w:id="1244" w:name="_Toc399773641"/>
      <w:bookmarkStart w:id="1245" w:name="_Toc399481939"/>
      <w:bookmarkStart w:id="1246" w:name="_Toc399488257"/>
      <w:bookmarkStart w:id="1247" w:name="_Toc399272634"/>
      <w:bookmarkStart w:id="1248" w:name="_Toc400396601"/>
      <w:bookmarkStart w:id="1249" w:name="_Toc399845929"/>
      <w:bookmarkStart w:id="1250" w:name="_Toc399846525"/>
      <w:bookmarkStart w:id="1251" w:name="_Toc399847732"/>
      <w:bookmarkStart w:id="1252" w:name="_Toc398757792"/>
      <w:bookmarkStart w:id="1253" w:name="_Toc399777664"/>
      <w:bookmarkStart w:id="1254" w:name="_Toc399851710"/>
      <w:bookmarkStart w:id="1255" w:name="_Toc399505479"/>
      <w:bookmarkStart w:id="1256" w:name="_Toc400401934"/>
      <w:bookmarkStart w:id="1257" w:name="_Toc399852452"/>
      <w:bookmarkStart w:id="1258" w:name="_Toc398815055"/>
      <w:bookmarkStart w:id="1259" w:name="_Toc399937808"/>
      <w:bookmarkStart w:id="1260" w:name="_Toc399846528"/>
      <w:bookmarkStart w:id="1261" w:name="_Toc399332320"/>
      <w:bookmarkStart w:id="1262" w:name="_Toc399333611"/>
      <w:bookmarkStart w:id="1263" w:name="_Toc399850314"/>
      <w:bookmarkStart w:id="1264" w:name="_Toc399481975"/>
      <w:bookmarkStart w:id="1265" w:name="_Toc399778422"/>
      <w:bookmarkStart w:id="1266" w:name="_Toc399772595"/>
      <w:bookmarkStart w:id="1267" w:name="_Toc400396634"/>
      <w:bookmarkStart w:id="1268" w:name="_Toc399272670"/>
      <w:bookmarkStart w:id="1269" w:name="_Toc399399691"/>
      <w:bookmarkStart w:id="1270" w:name="_Toc399326167"/>
      <w:bookmarkStart w:id="1271" w:name="_Toc399845875"/>
      <w:bookmarkStart w:id="1272" w:name="_Toc400398202"/>
      <w:bookmarkStart w:id="1273" w:name="_Toc399333124"/>
      <w:bookmarkStart w:id="1274" w:name="_Toc399850667"/>
      <w:bookmarkStart w:id="1275" w:name="_Toc399494665"/>
      <w:bookmarkStart w:id="1276" w:name="_Toc399505482"/>
      <w:bookmarkStart w:id="1277" w:name="_Toc399508438"/>
      <w:bookmarkStart w:id="1278" w:name="_Toc399849020"/>
      <w:bookmarkStart w:id="1279" w:name="_Toc399850311"/>
      <w:bookmarkStart w:id="1280" w:name="_Toc400401967"/>
      <w:bookmarkStart w:id="1281" w:name="_Toc399777667"/>
      <w:bookmarkStart w:id="1282" w:name="_Toc399924660"/>
      <w:bookmarkStart w:id="1283" w:name="_Toc399780492"/>
      <w:bookmarkStart w:id="1284" w:name="_Toc399845932"/>
      <w:bookmarkStart w:id="1285" w:name="_Toc399924606"/>
      <w:bookmarkStart w:id="1286" w:name="_Toc399272667"/>
      <w:bookmarkStart w:id="1287" w:name="_Toc399852455"/>
      <w:bookmarkStart w:id="1288" w:name="_Toc400398209"/>
      <w:bookmarkStart w:id="1289" w:name="_Toc400402128"/>
      <w:bookmarkStart w:id="1290" w:name="_Toc400401970"/>
      <w:bookmarkStart w:id="1291" w:name="_Toc399846535"/>
      <w:bookmarkStart w:id="1292" w:name="_Toc399846531"/>
      <w:bookmarkStart w:id="1293" w:name="_Toc399850980"/>
      <w:bookmarkStart w:id="1294" w:name="_Toc398815058"/>
      <w:bookmarkStart w:id="1295" w:name="_Toc400618369"/>
      <w:bookmarkStart w:id="1296" w:name="_Toc399334206"/>
      <w:bookmarkStart w:id="1297" w:name="_Toc400398205"/>
      <w:bookmarkStart w:id="1298" w:name="_Toc399332323"/>
      <w:bookmarkStart w:id="1299" w:name="_Toc399778440"/>
      <w:bookmarkStart w:id="1300" w:name="_Toc399851692"/>
      <w:bookmarkStart w:id="1301" w:name="_Toc400398166"/>
      <w:bookmarkStart w:id="1302" w:name="_Toc399494817"/>
      <w:bookmarkStart w:id="1303" w:name="_Toc399838441"/>
      <w:bookmarkStart w:id="1304" w:name="_Toc399399730"/>
      <w:bookmarkStart w:id="1305" w:name="_Toc398757767"/>
      <w:bookmarkStart w:id="1306" w:name="_Toc400401977"/>
      <w:bookmarkStart w:id="1307" w:name="_Toc399399694"/>
      <w:bookmarkStart w:id="1308" w:name="_Toc399488249"/>
      <w:bookmarkStart w:id="1309" w:name="_Toc399494668"/>
      <w:bookmarkStart w:id="1310" w:name="_Toc399334209"/>
      <w:bookmarkStart w:id="1311" w:name="_Toc399481978"/>
      <w:bookmarkStart w:id="1312" w:name="_Toc399333769"/>
      <w:bookmarkStart w:id="1313" w:name="_Toc399494823"/>
      <w:bookmarkStart w:id="1314" w:name="_Toc399777670"/>
      <w:bookmarkStart w:id="1315" w:name="_Toc399778425"/>
      <w:bookmarkStart w:id="1316" w:name="_Toc399780495"/>
      <w:bookmarkStart w:id="1317" w:name="_Toc399838419"/>
      <w:bookmarkStart w:id="1318" w:name="_Toc399399709"/>
      <w:bookmarkStart w:id="1319" w:name="_Toc400618379"/>
      <w:bookmarkStart w:id="1320" w:name="_Toc399494697"/>
      <w:bookmarkStart w:id="1321" w:name="_Toc399777805"/>
      <w:bookmarkStart w:id="1322" w:name="_Toc399481982"/>
      <w:bookmarkStart w:id="1323" w:name="_Toc399937814"/>
      <w:bookmarkStart w:id="1324" w:name="_Toc400396640"/>
      <w:bookmarkStart w:id="1325" w:name="_Toc399849023"/>
      <w:bookmarkStart w:id="1326" w:name="_Toc399780499"/>
      <w:bookmarkStart w:id="1327" w:name="_Toc399845939"/>
      <w:bookmarkStart w:id="1328" w:name="_Toc399850990"/>
      <w:bookmarkStart w:id="1329" w:name="_Toc399333618"/>
      <w:bookmarkStart w:id="1330" w:name="_Toc399852458"/>
      <w:bookmarkStart w:id="1331" w:name="_Toc399272677"/>
      <w:bookmarkStart w:id="1332" w:name="_Toc399508445"/>
      <w:bookmarkStart w:id="1333" w:name="_Toc399850317"/>
      <w:bookmarkStart w:id="1334" w:name="_Toc398796217"/>
      <w:bookmarkStart w:id="1335" w:name="_Toc399924663"/>
      <w:bookmarkStart w:id="1336" w:name="_Toc398815062"/>
      <w:bookmarkStart w:id="1337" w:name="_Toc399845935"/>
      <w:bookmarkStart w:id="1338" w:name="_Toc399847738"/>
      <w:bookmarkStart w:id="1339" w:name="_Toc398757774"/>
      <w:bookmarkStart w:id="1340" w:name="_Toc399334213"/>
      <w:bookmarkStart w:id="1341" w:name="_Toc399399698"/>
      <w:bookmarkStart w:id="1342" w:name="_Toc399849158"/>
      <w:bookmarkStart w:id="1343" w:name="_Toc399494672"/>
      <w:bookmarkStart w:id="1344" w:name="_Toc399332327"/>
      <w:bookmarkStart w:id="1345" w:name="_Toc399777678"/>
      <w:bookmarkStart w:id="1346" w:name="_Toc399778429"/>
      <w:bookmarkStart w:id="1347" w:name="_Toc399772602"/>
      <w:bookmarkStart w:id="1348" w:name="_Toc399773651"/>
      <w:bookmarkStart w:id="1349" w:name="_Toc399777674"/>
      <w:bookmarkStart w:id="1350" w:name="_Toc399778419"/>
      <w:bookmarkStart w:id="1351" w:name="_Toc399488253"/>
      <w:bookmarkStart w:id="1352" w:name="_Toc398796221"/>
      <w:bookmarkStart w:id="1353" w:name="_Toc399494676"/>
      <w:bookmarkStart w:id="1354" w:name="_Toc398757770"/>
      <w:bookmarkStart w:id="1355" w:name="_Toc399333127"/>
      <w:bookmarkStart w:id="1356" w:name="_Toc399851699"/>
      <w:bookmarkStart w:id="1357" w:name="_Toc399852462"/>
      <w:bookmarkStart w:id="1358" w:name="_Toc399850983"/>
      <w:bookmarkStart w:id="1359" w:name="_Toc399778433"/>
      <w:bookmarkStart w:id="1360" w:name="_Toc399852466"/>
      <w:bookmarkStart w:id="1361" w:name="_Toc399924666"/>
      <w:bookmarkStart w:id="1362" w:name="_Toc399332331"/>
      <w:bookmarkStart w:id="1363" w:name="_Toc399937811"/>
      <w:bookmarkStart w:id="1364" w:name="_Toc398796225"/>
      <w:bookmarkStart w:id="1365" w:name="_Toc399773647"/>
      <w:bookmarkStart w:id="1366" w:name="_Toc399505493"/>
      <w:bookmarkStart w:id="1367" w:name="_Toc399924674"/>
      <w:bookmarkStart w:id="1368" w:name="_Toc399851001"/>
      <w:bookmarkStart w:id="1369" w:name="_Toc398757778"/>
      <w:bookmarkStart w:id="1370" w:name="_Toc399772613"/>
      <w:bookmarkStart w:id="1371" w:name="_Toc399838423"/>
      <w:bookmarkStart w:id="1372" w:name="_Toc400396580"/>
      <w:bookmarkStart w:id="1373" w:name="_Toc399333135"/>
      <w:bookmarkStart w:id="1374" w:name="_Toc399333622"/>
      <w:bookmarkStart w:id="1375" w:name="_Toc399924670"/>
      <w:bookmarkStart w:id="1376" w:name="_Toc399399702"/>
      <w:bookmarkStart w:id="1377" w:name="_Toc399333614"/>
      <w:bookmarkStart w:id="1378" w:name="_Toc400396637"/>
      <w:bookmarkStart w:id="1379" w:name="_Toc398815066"/>
      <w:bookmarkStart w:id="1380" w:name="_Toc399508449"/>
      <w:bookmarkStart w:id="1381" w:name="_Toc399481986"/>
      <w:bookmarkStart w:id="1382" w:name="_Toc399772606"/>
      <w:bookmarkStart w:id="1383" w:name="_Toc399505489"/>
      <w:bookmarkStart w:id="1384" w:name="_Toc399334217"/>
      <w:bookmarkStart w:id="1385" w:name="_Toc399494608"/>
      <w:bookmarkStart w:id="1386" w:name="_Toc399850986"/>
      <w:bookmarkStart w:id="1387" w:name="_Toc400401981"/>
      <w:bookmarkStart w:id="1388" w:name="_Toc399850325"/>
      <w:bookmarkStart w:id="1389" w:name="_Toc399850994"/>
      <w:bookmarkStart w:id="1390" w:name="_Toc399272688"/>
      <w:bookmarkStart w:id="1391" w:name="_Toc399773662"/>
      <w:bookmarkStart w:id="1392" w:name="_Toc399937818"/>
      <w:bookmarkStart w:id="1393" w:name="_Toc399846546"/>
      <w:bookmarkStart w:id="1394" w:name="_Toc400396648"/>
      <w:bookmarkStart w:id="1395" w:name="_Toc399334231"/>
      <w:bookmarkStart w:id="1396" w:name="_Toc399937822"/>
      <w:bookmarkStart w:id="1397" w:name="_Toc399488264"/>
      <w:bookmarkStart w:id="1398" w:name="_Toc399838427"/>
      <w:bookmarkStart w:id="1399" w:name="_Toc400396644"/>
      <w:bookmarkStart w:id="1400" w:name="_Toc400618383"/>
      <w:bookmarkStart w:id="1401" w:name="_Toc400398213"/>
      <w:bookmarkStart w:id="1402" w:name="_Toc399773655"/>
      <w:bookmarkStart w:id="1403" w:name="_Toc399777699"/>
      <w:bookmarkStart w:id="1404" w:name="_Toc398796239"/>
      <w:bookmarkStart w:id="1405" w:name="_Toc399846539"/>
      <w:bookmarkStart w:id="1406" w:name="_Toc399326185"/>
      <w:bookmarkStart w:id="1407" w:name="_Toc399332338"/>
      <w:bookmarkStart w:id="1408" w:name="_Toc399333142"/>
      <w:bookmarkStart w:id="1409" w:name="_Toc399851703"/>
      <w:bookmarkStart w:id="1410" w:name="_Toc399334224"/>
      <w:bookmarkStart w:id="1411" w:name="_Toc398757785"/>
      <w:bookmarkStart w:id="1412" w:name="_Toc399272681"/>
      <w:bookmarkStart w:id="1413" w:name="_Toc399494683"/>
      <w:bookmarkStart w:id="1414" w:name="_Toc399505500"/>
      <w:bookmarkStart w:id="1415" w:name="_Toc399508456"/>
      <w:bookmarkStart w:id="1416" w:name="_Toc399481993"/>
      <w:bookmarkStart w:id="1417" w:name="_Toc399772598"/>
      <w:bookmarkStart w:id="1418" w:name="_Toc399333629"/>
      <w:bookmarkStart w:id="1419" w:name="_Toc399849081"/>
      <w:bookmarkStart w:id="1420" w:name="_Toc400396655"/>
      <w:bookmarkStart w:id="1421" w:name="_Toc399847753"/>
      <w:bookmarkStart w:id="1422" w:name="_Toc399849038"/>
      <w:bookmarkStart w:id="1423" w:name="_Toc399850332"/>
      <w:bookmarkStart w:id="1424" w:name="_Toc399847767"/>
      <w:bookmarkStart w:id="1425" w:name="_Toc399846560"/>
      <w:bookmarkStart w:id="1426" w:name="_Toc399849031"/>
      <w:bookmarkStart w:id="1427" w:name="_Toc399924681"/>
      <w:bookmarkStart w:id="1428" w:name="_Toc399845943"/>
      <w:bookmarkStart w:id="1429" w:name="_Toc399851731"/>
      <w:bookmarkStart w:id="1430" w:name="_Toc400398220"/>
      <w:bookmarkStart w:id="1431" w:name="_Toc399508583"/>
      <w:bookmarkStart w:id="1432" w:name="_Toc399482000"/>
      <w:bookmarkStart w:id="1433" w:name="_Toc399482007"/>
      <w:bookmarkStart w:id="1434" w:name="_Toc399851015"/>
      <w:bookmarkStart w:id="1435" w:name="_Toc399326174"/>
      <w:bookmarkStart w:id="1436" w:name="_Toc400398247"/>
      <w:bookmarkStart w:id="1437" w:name="_Toc398815073"/>
      <w:bookmarkStart w:id="1438" w:name="_Toc399849027"/>
      <w:bookmarkStart w:id="1439" w:name="_Toc398815080"/>
      <w:bookmarkStart w:id="1440" w:name="_Toc399272695"/>
      <w:bookmarkStart w:id="1441" w:name="_Toc399326192"/>
      <w:bookmarkStart w:id="1442" w:name="_Toc399332345"/>
      <w:bookmarkStart w:id="1443" w:name="_Toc400401973"/>
      <w:bookmarkStart w:id="1444" w:name="_Toc399333131"/>
      <w:bookmarkStart w:id="1445" w:name="_Toc400398227"/>
      <w:bookmarkStart w:id="1446" w:name="_Toc399399716"/>
      <w:bookmarkStart w:id="1447" w:name="_Toc399488271"/>
      <w:bookmarkStart w:id="1448" w:name="_Toc399494690"/>
      <w:bookmarkStart w:id="1449" w:name="_Toc399505507"/>
      <w:bookmarkStart w:id="1450" w:name="_Toc400396669"/>
      <w:bookmarkStart w:id="1451" w:name="_Toc399780510"/>
      <w:bookmarkStart w:id="1452" w:name="_Toc399777685"/>
      <w:bookmarkStart w:id="1453" w:name="_Toc400401988"/>
      <w:bookmarkStart w:id="1454" w:name="_Toc400396662"/>
      <w:bookmarkStart w:id="1455" w:name="_Toc399852480"/>
      <w:bookmarkStart w:id="1456" w:name="_Toc399773669"/>
      <w:bookmarkStart w:id="1457" w:name="_Toc399505514"/>
      <w:bookmarkStart w:id="1458" w:name="_Toc399778447"/>
      <w:bookmarkStart w:id="1459" w:name="_Toc399937836"/>
      <w:bookmarkStart w:id="1460" w:name="_Toc399924688"/>
      <w:bookmarkStart w:id="1461" w:name="_Toc399326206"/>
      <w:bookmarkStart w:id="1462" w:name="_Toc399851717"/>
      <w:bookmarkStart w:id="1463" w:name="_Toc399778454"/>
      <w:bookmarkStart w:id="1464" w:name="_Toc399849045"/>
      <w:bookmarkStart w:id="1465" w:name="_Toc399850339"/>
      <w:bookmarkStart w:id="1466" w:name="_Toc399847760"/>
      <w:bookmarkStart w:id="1467" w:name="_Toc399846553"/>
      <w:bookmarkStart w:id="1468" w:name="_Toc399845957"/>
      <w:bookmarkStart w:id="1469" w:name="_Toc400618390"/>
      <w:bookmarkStart w:id="1470" w:name="_Toc399333149"/>
      <w:bookmarkStart w:id="1471" w:name="_Toc399851008"/>
      <w:bookmarkStart w:id="1472" w:name="_Toc399508470"/>
      <w:bookmarkStart w:id="1473" w:name="_Toc398757799"/>
      <w:bookmarkStart w:id="1474" w:name="_Toc398796246"/>
      <w:bookmarkStart w:id="1475" w:name="_Toc398815087"/>
      <w:bookmarkStart w:id="1476" w:name="_Toc399272702"/>
      <w:bookmarkStart w:id="1477" w:name="_Toc399332352"/>
      <w:bookmarkStart w:id="1478" w:name="_Toc400618397"/>
      <w:bookmarkStart w:id="1479" w:name="_Toc399780517"/>
      <w:bookmarkStart w:id="1480" w:name="_Toc399333643"/>
      <w:bookmarkStart w:id="1481" w:name="_Toc399334238"/>
      <w:bookmarkStart w:id="1482" w:name="_Toc399399723"/>
      <w:bookmarkStart w:id="1483" w:name="_Toc399488278"/>
      <w:bookmarkStart w:id="1484" w:name="_Toc400401995"/>
      <w:bookmarkStart w:id="1485" w:name="_Toc399777692"/>
      <w:bookmarkStart w:id="1486" w:name="_Toc400396682"/>
      <w:bookmarkStart w:id="1487" w:name="_Toc399852473"/>
      <w:bookmarkStart w:id="1488" w:name="_Toc398796232"/>
      <w:bookmarkStart w:id="1489" w:name="_Toc399838448"/>
      <w:bookmarkStart w:id="1490" w:name="_Toc399845964"/>
      <w:bookmarkStart w:id="1491" w:name="_Toc399488303"/>
      <w:bookmarkStart w:id="1492" w:name="_Toc399399748"/>
      <w:bookmarkStart w:id="1493" w:name="_Toc399494710"/>
      <w:bookmarkStart w:id="1494" w:name="_Toc399850346"/>
      <w:bookmarkStart w:id="1495" w:name="_Toc399849052"/>
      <w:bookmarkStart w:id="1496" w:name="_Toc399851724"/>
      <w:bookmarkStart w:id="1497" w:name="_Toc399852487"/>
      <w:bookmarkStart w:id="1498" w:name="_Toc399838434"/>
      <w:bookmarkStart w:id="1499" w:name="_Toc399494704"/>
      <w:bookmarkStart w:id="1500" w:name="_Toc398796271"/>
      <w:bookmarkStart w:id="1501" w:name="_Toc399937829"/>
      <w:bookmarkStart w:id="1502" w:name="_Toc399847746"/>
      <w:bookmarkStart w:id="1503" w:name="_Toc399851025"/>
      <w:bookmarkStart w:id="1504" w:name="_Toc399334251"/>
      <w:bookmarkStart w:id="1505" w:name="_Toc400402002"/>
      <w:bookmarkStart w:id="1506" w:name="_Toc400618404"/>
      <w:bookmarkStart w:id="1507" w:name="_Toc398757806"/>
      <w:bookmarkStart w:id="1508" w:name="_Toc398796253"/>
      <w:bookmarkStart w:id="1509" w:name="_Toc399333636"/>
      <w:bookmarkStart w:id="1510" w:name="_Toc400398234"/>
      <w:bookmarkStart w:id="1511" w:name="_Toc399845950"/>
      <w:bookmarkStart w:id="1512" w:name="_Toc399332359"/>
      <w:bookmarkStart w:id="1513" w:name="_Toc399333163"/>
      <w:bookmarkStart w:id="1514" w:name="_Toc399333650"/>
      <w:bookmarkStart w:id="1515" w:name="_Toc399334245"/>
      <w:bookmarkStart w:id="1516" w:name="_Toc399778479"/>
      <w:bookmarkStart w:id="1517" w:name="_Toc399272709"/>
      <w:bookmarkStart w:id="1518" w:name="_Toc399849065"/>
      <w:bookmarkStart w:id="1519" w:name="_Toc399847774"/>
      <w:bookmarkStart w:id="1520" w:name="_Toc399494707"/>
      <w:bookmarkStart w:id="1521" w:name="_Toc398815094"/>
      <w:bookmarkStart w:id="1522" w:name="_Toc399777706"/>
      <w:bookmarkStart w:id="1523" w:name="_Toc399778461"/>
      <w:bookmarkStart w:id="1524" w:name="_Toc399780531"/>
      <w:bookmarkStart w:id="1525" w:name="_Toc399845971"/>
      <w:bookmarkStart w:id="1526" w:name="_Toc399838455"/>
      <w:bookmarkStart w:id="1527" w:name="_Toc399508480"/>
      <w:bookmarkStart w:id="1528" w:name="_Toc399846567"/>
      <w:bookmarkStart w:id="1529" w:name="_Toc399924712"/>
      <w:bookmarkStart w:id="1530" w:name="_Toc399850353"/>
      <w:bookmarkStart w:id="1531" w:name="_Toc399851022"/>
      <w:bookmarkStart w:id="1532" w:name="_Toc399482014"/>
      <w:bookmarkStart w:id="1533" w:name="_Toc399334248"/>
      <w:bookmarkStart w:id="1534" w:name="_Toc399505521"/>
      <w:bookmarkStart w:id="1535" w:name="_Toc399849059"/>
      <w:bookmarkStart w:id="1536" w:name="_Toc399937860"/>
      <w:bookmarkStart w:id="1537" w:name="_Toc399399733"/>
      <w:bookmarkStart w:id="1538" w:name="_Toc400396676"/>
      <w:bookmarkStart w:id="1539" w:name="_Toc400398241"/>
      <w:bookmarkStart w:id="1540" w:name="_Toc400402009"/>
      <w:bookmarkStart w:id="1541" w:name="_Toc400618411"/>
      <w:bookmarkStart w:id="1542" w:name="_Toc398796256"/>
      <w:bookmarkStart w:id="1543" w:name="_Toc399937850"/>
      <w:bookmarkStart w:id="1544" w:name="_Toc399772634"/>
      <w:bookmarkStart w:id="1545" w:name="_Toc399272712"/>
      <w:bookmarkStart w:id="1546" w:name="_Toc399326209"/>
      <w:bookmarkStart w:id="1547" w:name="_Toc399332362"/>
      <w:bookmarkStart w:id="1548" w:name="_Toc399333166"/>
      <w:bookmarkStart w:id="1549" w:name="_Toc399924702"/>
      <w:bookmarkStart w:id="1550" w:name="_Toc399508477"/>
      <w:bookmarkStart w:id="1551" w:name="_Toc399780503"/>
      <w:bookmarkStart w:id="1552" w:name="_Toc399845974"/>
      <w:bookmarkStart w:id="1553" w:name="_Toc399847742"/>
      <w:bookmarkStart w:id="1554" w:name="_Toc400618375"/>
      <w:bookmarkStart w:id="1555" w:name="_Toc399482017"/>
      <w:bookmarkStart w:id="1556" w:name="_Toc399773686"/>
      <w:bookmarkStart w:id="1557" w:name="_Toc399777709"/>
      <w:bookmarkStart w:id="1558" w:name="_Toc399772644"/>
      <w:bookmarkStart w:id="1559" w:name="_Toc399482024"/>
      <w:bookmarkStart w:id="1560" w:name="_Toc399773683"/>
      <w:bookmarkStart w:id="1561" w:name="_Toc399838458"/>
      <w:bookmarkStart w:id="1562" w:name="_Toc398815097"/>
      <w:bookmarkStart w:id="1563" w:name="_Toc399847777"/>
      <w:bookmarkStart w:id="1564" w:name="_Toc399849062"/>
      <w:bookmarkStart w:id="1565" w:name="_Toc399334255"/>
      <w:bookmarkStart w:id="1566" w:name="_Toc399333169"/>
      <w:bookmarkStart w:id="1567" w:name="_Toc399333173"/>
      <w:bookmarkStart w:id="1568" w:name="_Toc399851695"/>
      <w:bookmarkStart w:id="1569" w:name="_Toc398757809"/>
      <w:bookmarkStart w:id="1570" w:name="_Toc399772620"/>
      <w:bookmarkStart w:id="1571" w:name="_Toc399852497"/>
      <w:bookmarkStart w:id="1572" w:name="_Toc399924705"/>
      <w:bookmarkStart w:id="1573" w:name="_Toc399937853"/>
      <w:bookmarkStart w:id="1574" w:name="_Toc400396679"/>
      <w:bookmarkStart w:id="1575" w:name="_Toc400398244"/>
      <w:bookmarkStart w:id="1576" w:name="_Toc398796267"/>
      <w:bookmarkStart w:id="1577" w:name="_Toc399850321"/>
      <w:bookmarkStart w:id="1578" w:name="_Toc398757812"/>
      <w:bookmarkStart w:id="1579" w:name="_Toc398796259"/>
      <w:bookmarkStart w:id="1580" w:name="_Toc398815100"/>
      <w:bookmarkStart w:id="1581" w:name="_Toc399272715"/>
      <w:bookmarkStart w:id="1582" w:name="_Toc399326212"/>
      <w:bookmarkStart w:id="1583" w:name="_Toc399847784"/>
      <w:bookmarkStart w:id="1584" w:name="_Toc399333653"/>
      <w:bookmarkStart w:id="1585" w:name="_Toc400402012"/>
      <w:bookmarkStart w:id="1586" w:name="_Toc398815108"/>
      <w:bookmarkStart w:id="1587" w:name="_Toc399505527"/>
      <w:bookmarkStart w:id="1588" w:name="_Toc399508483"/>
      <w:bookmarkStart w:id="1589" w:name="_Toc399482020"/>
      <w:bookmarkStart w:id="1590" w:name="_Toc399772640"/>
      <w:bookmarkStart w:id="1591" w:name="_Toc399777712"/>
      <w:bookmarkStart w:id="1592" w:name="_Toc400396686"/>
      <w:bookmarkStart w:id="1593" w:name="_Toc399778467"/>
      <w:bookmarkStart w:id="1594" w:name="_Toc399850356"/>
      <w:bookmarkStart w:id="1595" w:name="_Toc399838461"/>
      <w:bookmarkStart w:id="1596" w:name="_Toc399845977"/>
      <w:bookmarkStart w:id="1597" w:name="_Toc399846573"/>
      <w:bookmarkStart w:id="1598" w:name="_Toc399488291"/>
      <w:bookmarkStart w:id="1599" w:name="_Toc399326216"/>
      <w:bookmarkStart w:id="1600" w:name="_Toc399780537"/>
      <w:bookmarkStart w:id="1601" w:name="_Toc399399740"/>
      <w:bookmarkStart w:id="1602" w:name="_Toc399851656"/>
      <w:bookmarkStart w:id="1603" w:name="_Toc399773689"/>
      <w:bookmarkStart w:id="1604" w:name="_Toc399488288"/>
      <w:bookmarkStart w:id="1605" w:name="_Toc399851028"/>
      <w:bookmarkStart w:id="1606" w:name="_Toc399851737"/>
      <w:bookmarkStart w:id="1607" w:name="_Toc399852500"/>
      <w:bookmarkStart w:id="1608" w:name="_Toc399924708"/>
      <w:bookmarkStart w:id="1609" w:name="_Toc399937856"/>
      <w:bookmarkStart w:id="1610" w:name="_Toc399272719"/>
      <w:bookmarkStart w:id="1611" w:name="_Toc399847780"/>
      <w:bookmarkStart w:id="1612" w:name="_Toc400402015"/>
      <w:bookmarkStart w:id="1613" w:name="_Toc400618417"/>
      <w:bookmarkStart w:id="1614" w:name="_Toc398757816"/>
      <w:bookmarkStart w:id="1615" w:name="_Toc398796263"/>
      <w:bookmarkStart w:id="1616" w:name="_Toc398815104"/>
      <w:bookmarkStart w:id="1617" w:name="_Toc399850359"/>
      <w:bookmarkStart w:id="1618" w:name="_Toc399399736"/>
      <w:bookmarkStart w:id="1619" w:name="_Toc399846570"/>
      <w:bookmarkStart w:id="1620" w:name="_Toc399334481"/>
      <w:bookmarkStart w:id="1621" w:name="_Toc399505524"/>
      <w:bookmarkStart w:id="1622" w:name="_Toc399838465"/>
      <w:bookmarkStart w:id="1623" w:name="_Toc399780541"/>
      <w:bookmarkStart w:id="1624" w:name="_Toc399778471"/>
      <w:bookmarkStart w:id="1625" w:name="_Toc399849069"/>
      <w:bookmarkStart w:id="1626" w:name="_Toc399773693"/>
      <w:bookmarkStart w:id="1627" w:name="_Toc399326131"/>
      <w:bookmarkStart w:id="1628" w:name="_Toc399780534"/>
      <w:bookmarkStart w:id="1629" w:name="_Toc399508487"/>
      <w:bookmarkStart w:id="1630" w:name="_Toc399505531"/>
      <w:bookmarkStart w:id="1631" w:name="_Toc399494714"/>
      <w:bookmarkStart w:id="1632" w:name="_Toc399488295"/>
      <w:bookmarkStart w:id="1633" w:name="_Toc399852494"/>
      <w:bookmarkStart w:id="1634" w:name="_Toc400398199"/>
      <w:bookmarkStart w:id="1635" w:name="_Toc399778464"/>
      <w:bookmarkStart w:id="1636" w:name="_Toc399773587"/>
      <w:bookmarkStart w:id="1637" w:name="_Toc399850363"/>
      <w:bookmarkStart w:id="1638" w:name="_Toc399851032"/>
      <w:bookmarkStart w:id="1639" w:name="_Toc399851741"/>
      <w:bookmarkStart w:id="1640" w:name="_Toc399852504"/>
      <w:bookmarkStart w:id="1641" w:name="_Toc400618414"/>
      <w:bookmarkStart w:id="1642" w:name="_Toc399332365"/>
      <w:bookmarkStart w:id="1643" w:name="_Toc399845981"/>
      <w:bookmarkStart w:id="1644" w:name="_Toc400398251"/>
      <w:bookmarkStart w:id="1645" w:name="_Toc400402019"/>
      <w:bookmarkStart w:id="1646" w:name="_Toc400618421"/>
      <w:bookmarkStart w:id="1647" w:name="_Toc398757820"/>
      <w:bookmarkStart w:id="1648" w:name="_Toc399851734"/>
      <w:bookmarkStart w:id="1649" w:name="_Toc399333660"/>
      <w:bookmarkStart w:id="1650" w:name="_Toc399482028"/>
      <w:bookmarkStart w:id="1651" w:name="_Toc399924695"/>
      <w:bookmarkStart w:id="1652" w:name="_Toc399846581"/>
      <w:bookmarkStart w:id="1653" w:name="_Toc399846577"/>
      <w:bookmarkStart w:id="1654" w:name="_Toc399399744"/>
      <w:bookmarkStart w:id="1655" w:name="_Toc399488299"/>
      <w:bookmarkStart w:id="1656" w:name="_Toc399505535"/>
      <w:bookmarkStart w:id="1657" w:name="_Toc399494718"/>
      <w:bookmarkStart w:id="1658" w:name="_Toc399508491"/>
      <w:bookmarkStart w:id="1659" w:name="_Toc399334259"/>
      <w:bookmarkStart w:id="1660" w:name="_Toc399847788"/>
      <w:bookmarkStart w:id="1661" w:name="_Toc399773697"/>
      <w:bookmarkStart w:id="1662" w:name="_Toc399777720"/>
      <w:bookmarkStart w:id="1663" w:name="_Toc399332373"/>
      <w:bookmarkStart w:id="1664" w:name="_Toc400618425"/>
      <w:bookmarkStart w:id="1665" w:name="_Toc399333664"/>
      <w:bookmarkStart w:id="1666" w:name="_Toc399778475"/>
      <w:bookmarkStart w:id="1667" w:name="_Toc399326224"/>
      <w:bookmarkStart w:id="1668" w:name="_Toc399851036"/>
      <w:bookmarkStart w:id="1669" w:name="_Toc399332369"/>
      <w:bookmarkStart w:id="1670" w:name="_Toc399772672"/>
      <w:bookmarkStart w:id="1671" w:name="_Toc399849073"/>
      <w:bookmarkStart w:id="1672" w:name="_Toc399850367"/>
      <w:bookmarkStart w:id="1673" w:name="_Toc399851745"/>
      <w:bookmarkStart w:id="1674" w:name="_Toc399777716"/>
      <w:bookmarkStart w:id="1675" w:name="_Toc399852508"/>
      <w:bookmarkStart w:id="1676" w:name="_Toc399494722"/>
      <w:bookmarkStart w:id="1677" w:name="_Toc399937864"/>
      <w:bookmarkStart w:id="1678" w:name="_Toc400396690"/>
      <w:bookmarkStart w:id="1679" w:name="_Toc400398255"/>
      <w:bookmarkStart w:id="1680" w:name="_Toc399838469"/>
      <w:bookmarkStart w:id="1681" w:name="_Toc399326220"/>
      <w:bookmarkStart w:id="1682" w:name="_Toc400396694"/>
      <w:bookmarkStart w:id="1683" w:name="_Toc399505539"/>
      <w:bookmarkStart w:id="1684" w:name="_Toc399482052"/>
      <w:bookmarkStart w:id="1685" w:name="_Toc399838473"/>
      <w:bookmarkStart w:id="1686" w:name="_Toc399333200"/>
      <w:bookmarkStart w:id="1687" w:name="_Toc399333668"/>
      <w:bookmarkStart w:id="1688" w:name="_Toc399780549"/>
      <w:bookmarkStart w:id="1689" w:name="_Toc400398263"/>
      <w:bookmarkStart w:id="1690" w:name="_Toc399847796"/>
      <w:bookmarkStart w:id="1691" w:name="_Toc399852520"/>
      <w:bookmarkStart w:id="1692" w:name="_Toc399333181"/>
      <w:bookmarkStart w:id="1693" w:name="_Toc399845989"/>
      <w:bookmarkStart w:id="1694" w:name="_Toc399482032"/>
      <w:bookmarkStart w:id="1695" w:name="_Toc399773676"/>
      <w:bookmarkStart w:id="1696" w:name="_Toc399333676"/>
      <w:bookmarkStart w:id="1697" w:name="_Toc399334263"/>
      <w:bookmarkStart w:id="1698" w:name="_Toc399505547"/>
      <w:bookmarkStart w:id="1699" w:name="_Toc399326333"/>
      <w:bookmarkStart w:id="1700" w:name="_Toc399333177"/>
      <w:bookmarkStart w:id="1701" w:name="_Toc399937843"/>
      <w:bookmarkStart w:id="1702" w:name="_Toc399838485"/>
      <w:bookmarkStart w:id="1703" w:name="_Toc399851044"/>
      <w:bookmarkStart w:id="1704" w:name="_Toc399846585"/>
      <w:bookmarkStart w:id="1705" w:name="_Toc399847792"/>
      <w:bookmarkStart w:id="1706" w:name="_Toc399773701"/>
      <w:bookmarkStart w:id="1707" w:name="_Toc399508495"/>
      <w:bookmarkStart w:id="1708" w:name="_Toc399851040"/>
      <w:bookmarkStart w:id="1709" w:name="_Toc399852531"/>
      <w:bookmarkStart w:id="1710" w:name="_Toc399852512"/>
      <w:bookmarkStart w:id="1711" w:name="_Toc399924720"/>
      <w:bookmarkStart w:id="1712" w:name="_Toc399937868"/>
      <w:bookmarkStart w:id="1713" w:name="_Toc399333189"/>
      <w:bookmarkStart w:id="1714" w:name="_Toc399846690"/>
      <w:bookmarkStart w:id="1715" w:name="_Toc399851768"/>
      <w:bookmarkStart w:id="1716" w:name="_Toc399494726"/>
      <w:bookmarkStart w:id="1717" w:name="_Toc399772627"/>
      <w:bookmarkStart w:id="1718" w:name="_Toc399780553"/>
      <w:bookmarkStart w:id="1719" w:name="_Toc399772652"/>
      <w:bookmarkStart w:id="1720" w:name="_Toc399333185"/>
      <w:bookmarkStart w:id="1721" w:name="_Toc399778483"/>
      <w:bookmarkStart w:id="1722" w:name="_Toc399777728"/>
      <w:bookmarkStart w:id="1723" w:name="_Toc399333672"/>
      <w:bookmarkStart w:id="1724" w:name="_Toc399937872"/>
      <w:bookmarkStart w:id="1725" w:name="_Toc399332381"/>
      <w:bookmarkStart w:id="1726" w:name="_Toc399838477"/>
      <w:bookmarkStart w:id="1727" w:name="_Toc399508499"/>
      <w:bookmarkStart w:id="1728" w:name="_Toc400396698"/>
      <w:bookmarkStart w:id="1729" w:name="_Toc399399752"/>
      <w:bookmarkStart w:id="1730" w:name="_Toc399773705"/>
      <w:bookmarkStart w:id="1731" w:name="_Toc399326228"/>
      <w:bookmarkStart w:id="1732" w:name="_Toc398758034"/>
      <w:bookmarkStart w:id="1733" w:name="_Toc398796279"/>
      <w:bookmarkStart w:id="1734" w:name="_Toc398796275"/>
      <w:bookmarkStart w:id="1735" w:name="_Toc399332397"/>
      <w:bookmarkStart w:id="1736" w:name="_Toc399851749"/>
      <w:bookmarkStart w:id="1737" w:name="_Toc399845993"/>
      <w:bookmarkStart w:id="1738" w:name="_Toc399846589"/>
      <w:bookmarkStart w:id="1739" w:name="_Toc399772656"/>
      <w:bookmarkStart w:id="1740" w:name="_Toc399505543"/>
      <w:bookmarkStart w:id="1741" w:name="_Toc399850375"/>
      <w:bookmarkStart w:id="1742" w:name="_Toc399334271"/>
      <w:bookmarkStart w:id="1743" w:name="_Toc399851753"/>
      <w:bookmarkStart w:id="1744" w:name="_Toc399852516"/>
      <w:bookmarkStart w:id="1745" w:name="_Toc399924724"/>
      <w:bookmarkStart w:id="1746" w:name="_Toc399334267"/>
      <w:bookmarkStart w:id="1747" w:name="_Toc400618429"/>
      <w:bookmarkStart w:id="1748" w:name="_Toc398815116"/>
      <w:bookmarkStart w:id="1749" w:name="_Toc399399756"/>
      <w:bookmarkStart w:id="1750" w:name="_Toc398757828"/>
      <w:bookmarkStart w:id="1751" w:name="_Toc399777732"/>
      <w:bookmarkStart w:id="1752" w:name="_Toc399482036"/>
      <w:bookmarkStart w:id="1753" w:name="_Toc399326232"/>
      <w:bookmarkStart w:id="1754" w:name="_Toc399773709"/>
      <w:bookmarkStart w:id="1755" w:name="_Toc399772660"/>
      <w:bookmarkStart w:id="1756" w:name="_Toc399780561"/>
      <w:bookmarkStart w:id="1757" w:name="_Toc399847897"/>
      <w:bookmarkStart w:id="1758" w:name="_Toc399272735"/>
      <w:bookmarkStart w:id="1759" w:name="_Toc399778487"/>
      <w:bookmarkStart w:id="1760" w:name="_Toc399494730"/>
      <w:bookmarkStart w:id="1761" w:name="_Toc399334368"/>
      <w:bookmarkStart w:id="1762" w:name="_Toc399272743"/>
      <w:bookmarkStart w:id="1763" w:name="_Toc399482040"/>
      <w:bookmarkStart w:id="1764" w:name="_Toc399332377"/>
      <w:bookmarkStart w:id="1765" w:name="_Toc399937973"/>
      <w:bookmarkStart w:id="1766" w:name="_Toc400396710"/>
      <w:bookmarkStart w:id="1767" w:name="_Toc399849077"/>
      <w:bookmarkStart w:id="1768" w:name="_Toc399851056"/>
      <w:bookmarkStart w:id="1769" w:name="_Toc399924716"/>
      <w:bookmarkStart w:id="1770" w:name="_Toc399780557"/>
      <w:bookmarkStart w:id="1771" w:name="_Toc399838481"/>
      <w:bookmarkStart w:id="1772" w:name="_Toc399508503"/>
      <w:bookmarkStart w:id="1773" w:name="_Toc399488311"/>
      <w:bookmarkStart w:id="1774" w:name="_Toc399847800"/>
      <w:bookmarkStart w:id="1775" w:name="_Toc399488307"/>
      <w:bookmarkStart w:id="1776" w:name="_Toc399850379"/>
      <w:bookmarkStart w:id="1777" w:name="_Toc399851048"/>
      <w:bookmarkStart w:id="1778" w:name="_Toc399851757"/>
      <w:bookmarkStart w:id="1779" w:name="_Toc398815128"/>
      <w:bookmarkStart w:id="1780" w:name="_Toc399852524"/>
      <w:bookmarkStart w:id="1781" w:name="_Toc399272723"/>
      <w:bookmarkStart w:id="1782" w:name="_Toc399399760"/>
      <w:bookmarkStart w:id="1783" w:name="_Toc399326240"/>
      <w:bookmarkStart w:id="1784" w:name="_Toc398815124"/>
      <w:bookmarkStart w:id="1785" w:name="_Toc399482044"/>
      <w:bookmarkStart w:id="1786" w:name="_Toc399508507"/>
      <w:bookmarkStart w:id="1787" w:name="_Toc399937876"/>
      <w:bookmarkStart w:id="1788" w:name="_Toc399272727"/>
      <w:bookmarkStart w:id="1789" w:name="_Toc400402253"/>
      <w:bookmarkStart w:id="1790" w:name="_Toc399773713"/>
      <w:bookmarkStart w:id="1791" w:name="_Toc398757824"/>
      <w:bookmarkStart w:id="1792" w:name="_Toc399851761"/>
      <w:bookmarkStart w:id="1793" w:name="_Toc399332389"/>
      <w:bookmarkStart w:id="1794" w:name="_Toc398815112"/>
      <w:bookmarkStart w:id="1795" w:name="_Toc400396702"/>
      <w:bookmarkStart w:id="1796" w:name="_Toc399773717"/>
      <w:bookmarkStart w:id="1797" w:name="_Toc399333680"/>
      <w:bookmarkStart w:id="1798" w:name="_Toc399846601"/>
      <w:bookmarkStart w:id="1799" w:name="_Toc400618441"/>
      <w:bookmarkStart w:id="1800" w:name="_Toc399508511"/>
      <w:bookmarkStart w:id="1801" w:name="_Toc399777736"/>
      <w:bookmarkStart w:id="1802" w:name="_Toc399778491"/>
      <w:bookmarkStart w:id="1803" w:name="_Toc399494734"/>
      <w:bookmarkStart w:id="1804" w:name="_Toc400618437"/>
      <w:bookmarkStart w:id="1805" w:name="_Toc399505551"/>
      <w:bookmarkStart w:id="1806" w:name="_Toc399482048"/>
      <w:bookmarkStart w:id="1807" w:name="_Toc399845997"/>
      <w:bookmarkStart w:id="1808" w:name="_Toc399849089"/>
      <w:bookmarkStart w:id="1809" w:name="_Toc399850383"/>
      <w:bookmarkStart w:id="1810" w:name="_Toc399326236"/>
      <w:bookmarkStart w:id="1811" w:name="_Toc399488315"/>
      <w:bookmarkStart w:id="1812" w:name="_Toc399333193"/>
      <w:bookmarkStart w:id="1813" w:name="_Toc398815120"/>
      <w:bookmarkStart w:id="1814" w:name="_Toc399334275"/>
      <w:bookmarkStart w:id="1815" w:name="_Toc399333684"/>
      <w:bookmarkStart w:id="1816" w:name="_Toc400398271"/>
      <w:bookmarkStart w:id="1817" w:name="_Toc399847804"/>
      <w:bookmarkStart w:id="1818" w:name="_Toc399846597"/>
      <w:bookmarkStart w:id="1819" w:name="_Toc399847811"/>
      <w:bookmarkStart w:id="1820" w:name="_Toc399780590"/>
      <w:bookmarkStart w:id="1821" w:name="_Toc400398267"/>
      <w:bookmarkStart w:id="1822" w:name="_Toc399332385"/>
      <w:bookmarkStart w:id="1823" w:name="_Toc399846001"/>
      <w:bookmarkStart w:id="1824" w:name="_Toc399777740"/>
      <w:bookmarkStart w:id="1825" w:name="_Toc399772668"/>
      <w:bookmarkStart w:id="1826" w:name="_Toc400402039"/>
      <w:bookmarkStart w:id="1827" w:name="_Toc399494738"/>
      <w:bookmarkStart w:id="1828" w:name="_Toc399849093"/>
      <w:bookmarkStart w:id="1829" w:name="_Toc399488319"/>
      <w:bookmarkStart w:id="1830" w:name="_Toc399850387"/>
      <w:bookmarkStart w:id="1831" w:name="_Toc399780524"/>
      <w:bookmarkStart w:id="1832" w:name="_Toc398796283"/>
      <w:bookmarkStart w:id="1833" w:name="_Toc399333197"/>
      <w:bookmarkStart w:id="1834" w:name="_Toc399333915"/>
      <w:bookmarkStart w:id="1835" w:name="_Toc399399764"/>
      <w:bookmarkStart w:id="1836" w:name="_Toc400398278"/>
      <w:bookmarkStart w:id="1837" w:name="_Toc399780565"/>
      <w:bookmarkStart w:id="1838" w:name="_Toc399838489"/>
      <w:bookmarkStart w:id="1839" w:name="_Toc399846005"/>
      <w:bookmarkStart w:id="1840" w:name="_Toc399272739"/>
      <w:bookmarkStart w:id="1841" w:name="_Toc399847808"/>
      <w:bookmarkStart w:id="1842" w:name="_Toc399399767"/>
      <w:bookmarkStart w:id="1843" w:name="_Toc399272768"/>
      <w:bookmarkStart w:id="1844" w:name="_Toc398757843"/>
      <w:bookmarkStart w:id="1845" w:name="_Toc398796291"/>
      <w:bookmarkStart w:id="1846" w:name="_Toc398757840"/>
      <w:bookmarkStart w:id="1847" w:name="_Toc399780568"/>
      <w:bookmarkStart w:id="1848" w:name="_Toc399508514"/>
      <w:bookmarkStart w:id="1849" w:name="_Toc400398275"/>
      <w:bookmarkStart w:id="1850" w:name="_Toc399334279"/>
      <w:bookmarkStart w:id="1851" w:name="_Toc400402043"/>
      <w:bookmarkStart w:id="1852" w:name="_Toc400618445"/>
      <w:bookmarkStart w:id="1853" w:name="_Toc399334282"/>
      <w:bookmarkStart w:id="1854" w:name="_Toc398796290"/>
      <w:bookmarkStart w:id="1855" w:name="_Toc399272746"/>
      <w:bookmarkStart w:id="1856" w:name="_Toc399505558"/>
      <w:bookmarkStart w:id="1857" w:name="_Toc399937884"/>
      <w:bookmarkStart w:id="1858" w:name="_Toc399332396"/>
      <w:bookmarkStart w:id="1859" w:name="_Toc399852528"/>
      <w:bookmarkStart w:id="1860" w:name="_Toc399851765"/>
      <w:bookmarkStart w:id="1861" w:name="_Toc399488322"/>
      <w:bookmarkStart w:id="1862" w:name="_Toc399924736"/>
      <w:bookmarkStart w:id="1863" w:name="_Toc399494741"/>
      <w:bookmarkStart w:id="1864" w:name="_Toc398796287"/>
      <w:bookmarkStart w:id="1865" w:name="_Toc399924739"/>
      <w:bookmarkStart w:id="1866" w:name="_Toc398815131"/>
      <w:bookmarkStart w:id="1867" w:name="_Toc399332393"/>
      <w:bookmarkStart w:id="1868" w:name="_Toc399482051"/>
      <w:bookmarkStart w:id="1869" w:name="_Toc399772671"/>
      <w:bookmarkStart w:id="1870" w:name="_Toc399333687"/>
      <w:bookmarkStart w:id="1871" w:name="_Toc399846009"/>
      <w:bookmarkStart w:id="1872" w:name="_Toc399847812"/>
      <w:bookmarkStart w:id="1873" w:name="_Toc399778498"/>
      <w:bookmarkStart w:id="1874" w:name="_Toc399838492"/>
      <w:bookmarkStart w:id="1875" w:name="_Toc399846008"/>
      <w:bookmarkStart w:id="1876" w:name="_Toc399846604"/>
      <w:bookmarkStart w:id="1877" w:name="_Toc399924732"/>
      <w:bookmarkStart w:id="1878" w:name="_Toc399777743"/>
      <w:bookmarkStart w:id="1879" w:name="_Toc399488285"/>
      <w:bookmarkStart w:id="1880" w:name="_Toc399326243"/>
      <w:bookmarkStart w:id="1881" w:name="_Toc399399768"/>
      <w:bookmarkStart w:id="1882" w:name="_Toc398757836"/>
      <w:bookmarkStart w:id="1883" w:name="_Toc399849085"/>
      <w:bookmarkStart w:id="1884" w:name="_Toc400396713"/>
      <w:bookmarkStart w:id="1885" w:name="_Toc399333688"/>
      <w:bookmarkStart w:id="1886" w:name="_Toc399847971"/>
      <w:bookmarkStart w:id="1887" w:name="_Toc399780569"/>
      <w:bookmarkStart w:id="1888" w:name="_Toc399847887"/>
      <w:bookmarkStart w:id="1889" w:name="_Toc399334283"/>
      <w:bookmarkStart w:id="1890" w:name="_Toc399937887"/>
      <w:bookmarkStart w:id="1891" w:name="_Toc399272747"/>
      <w:bookmarkStart w:id="1892" w:name="_Toc399937888"/>
      <w:bookmarkStart w:id="1893" w:name="_Toc400618448"/>
      <w:bookmarkStart w:id="1894" w:name="_Toc399333201"/>
      <w:bookmarkStart w:id="1895" w:name="_Toc400402035"/>
      <w:bookmarkStart w:id="1896" w:name="_Toc399838493"/>
      <w:bookmarkStart w:id="1897" w:name="_Toc399850390"/>
      <w:bookmarkStart w:id="1898" w:name="_Toc399272731"/>
      <w:bookmarkStart w:id="1899" w:name="_Toc398757844"/>
      <w:bookmarkStart w:id="1900" w:name="_Toc400618527"/>
      <w:bookmarkStart w:id="1901" w:name="_Toc399488323"/>
      <w:bookmarkStart w:id="1902" w:name="_Toc399494742"/>
      <w:bookmarkStart w:id="1903" w:name="_Toc399505559"/>
      <w:bookmarkStart w:id="1904" w:name="_Toc399937880"/>
      <w:bookmarkStart w:id="1905" w:name="_Toc399488398"/>
      <w:bookmarkStart w:id="1906" w:name="_Toc399851052"/>
      <w:bookmarkStart w:id="1907" w:name="_Toc399773721"/>
      <w:bookmarkStart w:id="1908" w:name="_Toc399777744"/>
      <w:bookmarkStart w:id="1909" w:name="_Toc399778499"/>
      <w:bookmarkStart w:id="1910" w:name="_Toc400402046"/>
      <w:bookmarkStart w:id="1911" w:name="_Toc399849096"/>
      <w:bookmarkStart w:id="1912" w:name="_Toc400396789"/>
      <w:bookmarkStart w:id="1913" w:name="_Toc398815132"/>
      <w:bookmarkStart w:id="1914" w:name="_Toc400618449"/>
      <w:bookmarkStart w:id="1915" w:name="_Toc400396706"/>
      <w:bookmarkStart w:id="1916" w:name="_Toc399851769"/>
      <w:bookmarkStart w:id="1917" w:name="_Toc399852532"/>
      <w:bookmarkStart w:id="1918" w:name="_Toc399332418"/>
      <w:bookmarkStart w:id="1919" w:name="_Toc399846605"/>
      <w:bookmarkStart w:id="1920" w:name="_Toc399777765"/>
      <w:bookmarkStart w:id="1921" w:name="_Toc400402047"/>
      <w:bookmarkStart w:id="1922" w:name="_Toc399773720"/>
      <w:bookmarkStart w:id="1923" w:name="_Toc399850391"/>
      <w:bookmarkStart w:id="1924" w:name="_Toc398757865"/>
      <w:bookmarkStart w:id="1925" w:name="_Toc400398279"/>
      <w:bookmarkStart w:id="1926" w:name="_Toc399851059"/>
      <w:bookmarkStart w:id="1927" w:name="_Toc399924740"/>
      <w:bookmarkStart w:id="1928" w:name="_Toc399851060"/>
      <w:bookmarkStart w:id="1929" w:name="_Toc399778495"/>
      <w:bookmarkStart w:id="1930" w:name="_Toc398815153"/>
      <w:bookmarkStart w:id="1931" w:name="_Toc399849097"/>
      <w:bookmarkStart w:id="1932" w:name="_Toc399778520"/>
      <w:bookmarkStart w:id="1933" w:name="_Toc399333709"/>
      <w:bookmarkStart w:id="1934" w:name="_Toc399334304"/>
      <w:bookmarkStart w:id="1935" w:name="_Toc399399789"/>
      <w:bookmarkStart w:id="1936" w:name="_Toc399488344"/>
      <w:bookmarkStart w:id="1937" w:name="_Toc400398259"/>
      <w:bookmarkStart w:id="1938" w:name="_Toc399508536"/>
      <w:bookmarkStart w:id="1939" w:name="_Toc399505580"/>
      <w:bookmarkStart w:id="1940" w:name="_Toc399482073"/>
      <w:bookmarkStart w:id="1941" w:name="_Toc399772693"/>
      <w:bookmarkStart w:id="1942" w:name="_Toc399773742"/>
      <w:bookmarkStart w:id="1943" w:name="_Toc399326265"/>
      <w:bookmarkStart w:id="1944" w:name="_Toc399777724"/>
      <w:bookmarkStart w:id="1945" w:name="_Toc399333222"/>
      <w:bookmarkStart w:id="1946" w:name="_Toc399326244"/>
      <w:bookmarkStart w:id="1947" w:name="_Toc400398300"/>
      <w:bookmarkStart w:id="1948" w:name="_Toc399851121"/>
      <w:bookmarkStart w:id="1949" w:name="_Toc399850412"/>
      <w:bookmarkStart w:id="1950" w:name="_Toc399851081"/>
      <w:bookmarkStart w:id="1951" w:name="_Toc399851790"/>
      <w:bookmarkStart w:id="1952" w:name="_Toc399838547"/>
      <w:bookmarkStart w:id="1953" w:name="_Toc399772726"/>
      <w:bookmarkStart w:id="1954" w:name="_Toc399851830"/>
      <w:bookmarkStart w:id="1955" w:name="_Toc399399822"/>
      <w:bookmarkStart w:id="1956" w:name="_Toc399847833"/>
      <w:bookmarkStart w:id="1957" w:name="_Toc400402068"/>
      <w:bookmarkStart w:id="1958" w:name="_Toc400618470"/>
      <w:bookmarkStart w:id="1959" w:name="_Toc400402027"/>
      <w:bookmarkStart w:id="1960" w:name="_Toc399937909"/>
      <w:bookmarkStart w:id="1961" w:name="_Toc399838554"/>
      <w:bookmarkStart w:id="1962" w:name="_Toc399272801"/>
      <w:bookmarkStart w:id="1963" w:name="_Toc399850371"/>
      <w:bookmarkStart w:id="1964" w:name="_Toc400396714"/>
      <w:bookmarkStart w:id="1965" w:name="_Toc399505627"/>
      <w:bookmarkStart w:id="1966" w:name="_Toc399332451"/>
      <w:bookmarkStart w:id="1967" w:name="_Toc399333255"/>
      <w:bookmarkStart w:id="1968" w:name="_Toc399333742"/>
      <w:bookmarkStart w:id="1969" w:name="_Toc398757898"/>
      <w:bookmarkStart w:id="1970" w:name="_Toc400618433"/>
      <w:bookmarkStart w:id="1971" w:name="_Toc399333756"/>
      <w:bookmarkStart w:id="1972" w:name="_Toc399333269"/>
      <w:bookmarkStart w:id="1973" w:name="_Toc399505613"/>
      <w:bookmarkStart w:id="1974" w:name="_Toc399508569"/>
      <w:bookmarkStart w:id="1975" w:name="_Toc399482106"/>
      <w:bookmarkStart w:id="1976" w:name="_Toc400402108"/>
      <w:bookmarkStart w:id="1977" w:name="_Toc400402031"/>
      <w:bookmarkStart w:id="1978" w:name="_Toc398757912"/>
      <w:bookmarkStart w:id="1979" w:name="_Toc398796312"/>
      <w:bookmarkStart w:id="1980" w:name="_Toc399937942"/>
      <w:bookmarkStart w:id="1981" w:name="_Toc399778553"/>
      <w:bookmarkStart w:id="1982" w:name="_Toc399847866"/>
      <w:bookmarkStart w:id="1983" w:name="_Toc399849151"/>
      <w:bookmarkStart w:id="1984" w:name="_Toc399850445"/>
      <w:bookmarkStart w:id="1985" w:name="_Toc399846626"/>
      <w:bookmarkStart w:id="1986" w:name="_Toc399508576"/>
      <w:bookmarkStart w:id="1987" w:name="_Toc399924794"/>
      <w:bookmarkStart w:id="1988" w:name="_Toc399333749"/>
      <w:bookmarkStart w:id="1989" w:name="_Toc399846063"/>
      <w:bookmarkStart w:id="1990" w:name="_Toc400396768"/>
      <w:bookmarkStart w:id="1991" w:name="_Toc400398333"/>
      <w:bookmarkStart w:id="1992" w:name="_Toc400618503"/>
      <w:bookmarkStart w:id="1993" w:name="_Toc399852586"/>
      <w:bookmarkStart w:id="1994" w:name="_Toc399846659"/>
      <w:bookmarkStart w:id="1995" w:name="_Toc398796352"/>
      <w:bookmarkStart w:id="1996" w:name="_Toc399333262"/>
      <w:bookmarkStart w:id="1997" w:name="_Toc399494763"/>
      <w:bookmarkStart w:id="1998" w:name="_Toc399482113"/>
      <w:bookmarkStart w:id="1999" w:name="_Toc399272808"/>
      <w:bookmarkStart w:id="2000" w:name="_Toc399326305"/>
      <w:bookmarkStart w:id="2001" w:name="_Toc399332458"/>
      <w:bookmarkStart w:id="2002" w:name="_Toc400402101"/>
      <w:bookmarkStart w:id="2003" w:name="_Toc399851114"/>
      <w:bookmarkStart w:id="2004" w:name="_Toc399399829"/>
      <w:bookmarkStart w:id="2005" w:name="_Toc399334344"/>
      <w:bookmarkStart w:id="2006" w:name="_Toc399488384"/>
      <w:bookmarkStart w:id="2007" w:name="_Toc399494803"/>
      <w:bookmarkStart w:id="2008" w:name="_Toc399505620"/>
      <w:bookmarkStart w:id="2009" w:name="_Toc398757905"/>
      <w:bookmarkStart w:id="2010" w:name="_Toc399780623"/>
      <w:bookmarkStart w:id="2011" w:name="_Toc398815193"/>
      <w:bookmarkStart w:id="2012" w:name="_Toc399924728"/>
      <w:bookmarkStart w:id="2013" w:name="_Toc399852593"/>
      <w:bookmarkStart w:id="2014" w:name="_Toc399773782"/>
      <w:bookmarkStart w:id="2015" w:name="_Toc399846070"/>
      <w:bookmarkStart w:id="2016" w:name="_Toc399846666"/>
      <w:bookmarkStart w:id="2017" w:name="_Toc399847873"/>
      <w:bookmarkStart w:id="2018" w:name="_Toc399838514"/>
      <w:bookmarkStart w:id="2019" w:name="_Toc399850452"/>
      <w:bookmarkStart w:id="2020" w:name="_Toc400396735"/>
      <w:bookmarkStart w:id="2021" w:name="_Toc399508515"/>
      <w:bookmarkStart w:id="2022" w:name="_Toc399780630"/>
      <w:bookmarkStart w:id="2023" w:name="_Toc399924801"/>
      <w:bookmarkStart w:id="2024" w:name="_Toc399937949"/>
      <w:bookmarkStart w:id="2025" w:name="_Toc400396775"/>
      <w:bookmarkStart w:id="2026" w:name="_Toc399846030"/>
      <w:bookmarkStart w:id="2027" w:name="_Toc399849118"/>
      <w:bookmarkStart w:id="2028" w:name="_Toc400618510"/>
      <w:bookmarkStart w:id="2029" w:name="_Toc399334337"/>
      <w:bookmarkStart w:id="2030" w:name="_Toc399850469"/>
      <w:bookmarkStart w:id="2031" w:name="_Toc399773775"/>
      <w:bookmarkStart w:id="2032" w:name="_Toc398796359"/>
      <w:bookmarkStart w:id="2033" w:name="_Toc398815200"/>
      <w:bookmarkStart w:id="2034" w:name="_Toc399272815"/>
      <w:bookmarkStart w:id="2035" w:name="_Toc399852553"/>
      <w:bookmarkStart w:id="2036" w:name="_Toc398796345"/>
      <w:bookmarkStart w:id="2037" w:name="_Toc399494796"/>
      <w:bookmarkStart w:id="2038" w:name="_Toc399488377"/>
      <w:bookmarkStart w:id="2039" w:name="_Toc399334351"/>
      <w:bookmarkStart w:id="2040" w:name="_Toc399399836"/>
      <w:bookmarkStart w:id="2041" w:name="_Toc399488391"/>
      <w:bookmarkStart w:id="2042" w:name="_Toc399494810"/>
      <w:bookmarkStart w:id="2043" w:name="_Toc398815186"/>
      <w:bookmarkStart w:id="2044" w:name="_Toc399326298"/>
      <w:bookmarkStart w:id="2045" w:name="_Toc399772733"/>
      <w:bookmarkStart w:id="2046" w:name="_Toc399851128"/>
      <w:bookmarkStart w:id="2047" w:name="_Toc399482120"/>
      <w:bookmarkStart w:id="2048" w:name="_Toc399780637"/>
      <w:bookmarkStart w:id="2049" w:name="_Toc399838561"/>
      <w:bookmarkStart w:id="2050" w:name="_Toc399846077"/>
      <w:bookmarkStart w:id="2051" w:name="_Toc399778560"/>
      <w:bookmarkStart w:id="2052" w:name="_Toc399847880"/>
      <w:bookmarkStart w:id="2053" w:name="_Toc399850459"/>
      <w:bookmarkStart w:id="2054" w:name="_Toc399924761"/>
      <w:bookmarkStart w:id="2055" w:name="_Toc399777812"/>
      <w:bookmarkStart w:id="2056" w:name="_Toc399851837"/>
      <w:bookmarkStart w:id="2057" w:name="_Toc399852600"/>
      <w:bookmarkStart w:id="2058" w:name="_Toc399924808"/>
      <w:bookmarkStart w:id="2059" w:name="_Toc399849165"/>
      <w:bookmarkStart w:id="2060" w:name="_Toc399778567"/>
      <w:bookmarkStart w:id="2061" w:name="_Toc400398347"/>
      <w:bookmarkStart w:id="2062" w:name="_Toc400396782"/>
      <w:bookmarkStart w:id="2063" w:name="_Toc399333656"/>
      <w:bookmarkStart w:id="2064" w:name="_Toc399332465"/>
      <w:bookmarkStart w:id="2065" w:name="_Toc400618517"/>
      <w:bookmarkStart w:id="2066" w:name="_Toc398757919"/>
      <w:bookmarkStart w:id="2067" w:name="_Toc398796366"/>
      <w:bookmarkStart w:id="2068" w:name="_Toc398815207"/>
      <w:bookmarkStart w:id="2069" w:name="_Toc399846673"/>
      <w:bookmarkStart w:id="2070" w:name="_Toc399332472"/>
      <w:bookmarkStart w:id="2071" w:name="_Toc399326319"/>
      <w:bookmarkStart w:id="2072" w:name="_Toc399333276"/>
      <w:bookmarkStart w:id="2073" w:name="_Toc399333763"/>
      <w:bookmarkStart w:id="2074" w:name="_Toc399334358"/>
      <w:bookmarkStart w:id="2075" w:name="_Toc399399843"/>
      <w:bookmarkStart w:id="2076" w:name="_Toc400398340"/>
      <w:bookmarkStart w:id="2077" w:name="_Toc400402115"/>
      <w:bookmarkStart w:id="2078" w:name="_Toc399777798"/>
      <w:bookmarkStart w:id="2079" w:name="_Toc399849172"/>
      <w:bookmarkStart w:id="2080" w:name="_Toc399780545"/>
      <w:bookmarkStart w:id="2081" w:name="_Toc399777819"/>
      <w:bookmarkStart w:id="2082" w:name="_Toc399778574"/>
      <w:bookmarkStart w:id="2083" w:name="_Toc399937963"/>
      <w:bookmarkStart w:id="2084" w:name="_Toc399334364"/>
      <w:bookmarkStart w:id="2085" w:name="_Toc399846084"/>
      <w:bookmarkStart w:id="2086" w:name="_Toc399780650"/>
      <w:bookmarkStart w:id="2087" w:name="_Toc399333282"/>
      <w:bookmarkStart w:id="2088" w:name="_Toc399772747"/>
      <w:bookmarkStart w:id="2089" w:name="_Toc399850466"/>
      <w:bookmarkStart w:id="2090" w:name="_Toc399851135"/>
      <w:bookmarkStart w:id="2091" w:name="_Toc399778580"/>
      <w:bookmarkStart w:id="2092" w:name="_Toc399780644"/>
      <w:bookmarkStart w:id="2093" w:name="_Toc399772648"/>
      <w:bookmarkStart w:id="2094" w:name="_Toc398757925"/>
      <w:bookmarkStart w:id="2095" w:name="_Toc399850472"/>
      <w:bookmarkStart w:id="2096" w:name="_Toc399326312"/>
      <w:bookmarkStart w:id="2097" w:name="_Toc399272822"/>
      <w:bookmarkStart w:id="2098" w:name="_Toc400398354"/>
      <w:bookmarkStart w:id="2099" w:name="_Toc400402122"/>
      <w:bookmarkStart w:id="2100" w:name="_Toc400618524"/>
      <w:bookmarkStart w:id="2101" w:name="_Toc398757922"/>
      <w:bookmarkStart w:id="2102" w:name="_Toc399773802"/>
      <w:bookmarkStart w:id="2103" w:name="_Toc399845985"/>
      <w:bookmarkStart w:id="2104" w:name="_Toc400402023"/>
      <w:bookmarkStart w:id="2105" w:name="_Toc399326322"/>
      <w:bookmarkStart w:id="2106" w:name="_Toc399332475"/>
      <w:bookmarkStart w:id="2107" w:name="_Toc399333279"/>
      <w:bookmarkStart w:id="2108" w:name="_Toc399333766"/>
      <w:bookmarkStart w:id="2109" w:name="_Toc399851138"/>
      <w:bookmarkStart w:id="2110" w:name="_Toc399851850"/>
      <w:bookmarkStart w:id="2111" w:name="_Toc399772740"/>
      <w:bookmarkStart w:id="2112" w:name="_Toc399846683"/>
      <w:bookmarkStart w:id="2113" w:name="_Toc399508593"/>
      <w:bookmarkStart w:id="2114" w:name="_Toc399773799"/>
      <w:bookmarkStart w:id="2115" w:name="_Toc399852610"/>
      <w:bookmarkStart w:id="2116" w:name="_Toc399488401"/>
      <w:bookmarkStart w:id="2117" w:name="_Toc399780647"/>
      <w:bookmarkStart w:id="2118" w:name="_Toc399846087"/>
      <w:bookmarkStart w:id="2119" w:name="_Toc399334361"/>
      <w:bookmarkStart w:id="2120" w:name="_Toc398796369"/>
      <w:bookmarkStart w:id="2121" w:name="_Toc399847890"/>
      <w:bookmarkStart w:id="2122" w:name="_Toc399849175"/>
      <w:bookmarkStart w:id="2123" w:name="_Toc399482127"/>
      <w:bookmarkStart w:id="2124" w:name="_Toc399777822"/>
      <w:bookmarkStart w:id="2125" w:name="_Toc399482130"/>
      <w:bookmarkStart w:id="2126" w:name="_Toc398815210"/>
      <w:bookmarkStart w:id="2127" w:name="_Toc399851847"/>
      <w:bookmarkStart w:id="2128" w:name="_Toc399851844"/>
      <w:bookmarkStart w:id="2129" w:name="_Toc399937966"/>
      <w:bookmarkStart w:id="2130" w:name="_Toc400396792"/>
      <w:bookmarkStart w:id="2131" w:name="_Toc400398357"/>
      <w:bookmarkStart w:id="2132" w:name="_Toc400402125"/>
      <w:bookmarkStart w:id="2133" w:name="_Toc399778577"/>
      <w:bookmarkStart w:id="2134" w:name="_Toc399846593"/>
      <w:bookmarkStart w:id="2135" w:name="_Toc399772750"/>
      <w:bookmarkStart w:id="2136" w:name="_Toc398815213"/>
      <w:bookmarkStart w:id="2137" w:name="_Toc399272828"/>
      <w:bookmarkStart w:id="2138" w:name="_Toc399326325"/>
      <w:bookmarkStart w:id="2139" w:name="_Toc399332478"/>
      <w:bookmarkStart w:id="2140" w:name="_Toc399852607"/>
      <w:bookmarkStart w:id="2141" w:name="_Toc399924818"/>
      <w:bookmarkStart w:id="2142" w:name="_Toc399332482"/>
      <w:bookmarkStart w:id="2143" w:name="_Toc398796372"/>
      <w:bookmarkStart w:id="2144" w:name="_Toc399846090"/>
      <w:bookmarkStart w:id="2145" w:name="_Toc399494820"/>
      <w:bookmarkStart w:id="2146" w:name="_Toc399482133"/>
      <w:bookmarkStart w:id="2147" w:name="_Toc399772753"/>
      <w:bookmarkStart w:id="2148" w:name="_Toc399773789"/>
      <w:bookmarkStart w:id="2149" w:name="_Toc399777825"/>
      <w:bookmarkStart w:id="2150" w:name="_Toc399326170"/>
      <w:bookmarkStart w:id="2151" w:name="_Toc399847735"/>
      <w:bookmarkStart w:id="2152" w:name="_Toc399838574"/>
      <w:bookmarkStart w:id="2153" w:name="_Toc399272673"/>
      <w:bookmarkStart w:id="2154" w:name="_Toc399846686"/>
      <w:bookmarkStart w:id="2155" w:name="_Toc399847893"/>
      <w:bookmarkStart w:id="2156" w:name="_Toc399505637"/>
      <w:bookmarkStart w:id="2157" w:name="_Toc399773796"/>
      <w:bookmarkStart w:id="2158" w:name="_Toc399505640"/>
      <w:bookmarkStart w:id="2159" w:name="_Toc399924815"/>
      <w:bookmarkStart w:id="2160" w:name="_Toc398757832"/>
      <w:bookmarkStart w:id="2161" w:name="_Toc399851823"/>
      <w:bookmarkStart w:id="2162" w:name="_Toc399852613"/>
      <w:bookmarkStart w:id="2163" w:name="_Toc399924821"/>
      <w:bookmarkStart w:id="2164" w:name="_Toc399937969"/>
      <w:bookmarkStart w:id="2165" w:name="_Toc400396795"/>
      <w:bookmarkStart w:id="2166" w:name="_Toc399838568"/>
      <w:bookmarkStart w:id="2167" w:name="_Toc399838571"/>
      <w:bookmarkStart w:id="2168" w:name="_Toc399508596"/>
      <w:bookmarkStart w:id="2169" w:name="_Toc398757929"/>
      <w:bookmarkStart w:id="2170" w:name="_Toc398796376"/>
      <w:bookmarkStart w:id="2171" w:name="_Toc398815217"/>
      <w:bookmarkStart w:id="2172" w:name="_Toc399272832"/>
      <w:bookmarkStart w:id="2173" w:name="_Toc399937956"/>
      <w:bookmarkStart w:id="2174" w:name="_Toc399326178"/>
      <w:bookmarkStart w:id="2175" w:name="_Toc400618530"/>
      <w:bookmarkStart w:id="2176" w:name="_Toc399272825"/>
      <w:bookmarkStart w:id="2177" w:name="_Toc399333286"/>
      <w:bookmarkStart w:id="2178" w:name="_Toc399494835"/>
      <w:bookmarkStart w:id="2179" w:name="_Toc398815221"/>
      <w:bookmarkStart w:id="2180" w:name="_Toc399482137"/>
      <w:bookmarkStart w:id="2181" w:name="_Toc399399853"/>
      <w:bookmarkStart w:id="2182" w:name="_Toc399488408"/>
      <w:bookmarkStart w:id="2183" w:name="_Toc399494827"/>
      <w:bookmarkStart w:id="2184" w:name="_Toc399849178"/>
      <w:bookmarkStart w:id="2185" w:name="_Toc399849182"/>
      <w:bookmarkStart w:id="2186" w:name="_Toc399508590"/>
      <w:bookmarkStart w:id="2187" w:name="_Toc399772757"/>
      <w:bookmarkStart w:id="2188" w:name="_Toc400398360"/>
      <w:bookmarkStart w:id="2189" w:name="_Toc399777829"/>
      <w:bookmarkStart w:id="2190" w:name="_Toc399778584"/>
      <w:bookmarkStart w:id="2191" w:name="_Toc399780654"/>
      <w:bookmarkStart w:id="2192" w:name="_Toc399334372"/>
      <w:bookmarkStart w:id="2193" w:name="_Toc399846680"/>
      <w:bookmarkStart w:id="2194" w:name="_Toc400398364"/>
      <w:bookmarkStart w:id="2195" w:name="_Toc399488404"/>
      <w:bookmarkStart w:id="2196" w:name="_Toc400402132"/>
      <w:bookmarkStart w:id="2197" w:name="_Toc399399849"/>
      <w:bookmarkStart w:id="2198" w:name="_Toc399505644"/>
      <w:bookmarkStart w:id="2199" w:name="_Toc398796380"/>
      <w:bookmarkStart w:id="2200" w:name="_Toc398757933"/>
      <w:bookmarkStart w:id="2201" w:name="_Toc400618534"/>
      <w:bookmarkStart w:id="2202" w:name="_Toc399773810"/>
      <w:bookmarkStart w:id="2203" w:name="_Toc399774000"/>
      <w:bookmarkStart w:id="2204" w:name="_Toc399849186"/>
      <w:bookmarkStart w:id="2205" w:name="_Toc399333773"/>
      <w:bookmarkStart w:id="2206" w:name="_Toc399838578"/>
      <w:bookmarkStart w:id="2207" w:name="_Toc399852617"/>
      <w:bookmarkStart w:id="2208" w:name="_Toc399851854"/>
      <w:bookmarkStart w:id="2209" w:name="_Toc399851145"/>
      <w:bookmarkStart w:id="2210" w:name="_Toc400396799"/>
      <w:bookmarkStart w:id="2211" w:name="_Toc399777833"/>
      <w:bookmarkStart w:id="2212" w:name="_Toc398815232"/>
      <w:bookmarkStart w:id="2213" w:name="_Toc399488412"/>
      <w:bookmarkStart w:id="2214" w:name="_Toc399494831"/>
      <w:bookmarkStart w:id="2215" w:name="_Toc399482141"/>
      <w:bookmarkStart w:id="2216" w:name="_Toc400618538"/>
      <w:bookmarkStart w:id="2217" w:name="_Toc398757937"/>
      <w:bookmarkStart w:id="2218" w:name="_Toc399772761"/>
      <w:bookmarkStart w:id="2219" w:name="_Toc400398469"/>
      <w:bookmarkStart w:id="2220" w:name="_Toc399333781"/>
      <w:bookmarkStart w:id="2221" w:name="_Toc399778588"/>
      <w:bookmarkStart w:id="2222" w:name="_Toc399508441"/>
      <w:bookmarkStart w:id="2223" w:name="_Toc399333777"/>
      <w:bookmarkStart w:id="2224" w:name="_Toc399505648"/>
      <w:bookmarkStart w:id="2225" w:name="_Toc399924825"/>
      <w:bookmarkStart w:id="2226" w:name="_Toc399846705"/>
      <w:bookmarkStart w:id="2227" w:name="_Toc399399857"/>
      <w:bookmarkStart w:id="2228" w:name="_Toc399850484"/>
      <w:bookmarkStart w:id="2229" w:name="_Toc399846094"/>
      <w:bookmarkStart w:id="2230" w:name="_Toc398815225"/>
      <w:bookmarkStart w:id="2231" w:name="_Toc399850480"/>
      <w:bookmarkStart w:id="2232" w:name="_Toc399851149"/>
      <w:bookmarkStart w:id="2233" w:name="_Toc399780658"/>
      <w:bookmarkStart w:id="2234" w:name="_Toc399508604"/>
      <w:bookmarkStart w:id="2235" w:name="_Toc399777844"/>
      <w:bookmarkStart w:id="2236" w:name="_Toc399399958"/>
      <w:bookmarkStart w:id="2237" w:name="_Toc400396803"/>
      <w:bookmarkStart w:id="2238" w:name="_Toc399399868"/>
      <w:bookmarkStart w:id="2239" w:name="_Toc400402136"/>
      <w:bookmarkStart w:id="2240" w:name="_Toc398815229"/>
      <w:bookmarkStart w:id="2241" w:name="_Toc399334562"/>
      <w:bookmarkStart w:id="2242" w:name="_Toc399333967"/>
      <w:bookmarkStart w:id="2243" w:name="_Toc399851866"/>
      <w:bookmarkStart w:id="2244" w:name="_Toc399773814"/>
      <w:bookmarkStart w:id="2245" w:name="_Toc399399846"/>
      <w:bookmarkStart w:id="2246" w:name="_Toc399326341"/>
      <w:bookmarkStart w:id="2247" w:name="_Toc399780666"/>
      <w:bookmarkStart w:id="2248" w:name="_Toc399399865"/>
      <w:bookmarkStart w:id="2249" w:name="_Toc399838582"/>
      <w:bookmarkStart w:id="2250" w:name="_Toc399488416"/>
      <w:bookmarkStart w:id="2251" w:name="_Toc399332490"/>
      <w:bookmarkStart w:id="2252" w:name="_Toc399778596"/>
      <w:bookmarkStart w:id="2253" w:name="_Toc399334376"/>
      <w:bookmarkStart w:id="2254" w:name="_Toc399482145"/>
      <w:bookmarkStart w:id="2255" w:name="_Toc399272840"/>
      <w:bookmarkStart w:id="2256" w:name="_Toc399508608"/>
      <w:bookmarkStart w:id="2257" w:name="_Toc400402140"/>
      <w:bookmarkStart w:id="2258" w:name="_Toc400398372"/>
      <w:bookmarkStart w:id="2259" w:name="_Toc400618542"/>
      <w:bookmarkStart w:id="2260" w:name="_Toc399399861"/>
      <w:bookmarkStart w:id="2261" w:name="_Toc399852621"/>
      <w:bookmarkStart w:id="2262" w:name="_Toc399851153"/>
      <w:bookmarkStart w:id="2263" w:name="_Toc399846102"/>
      <w:bookmarkStart w:id="2264" w:name="_Toc399846698"/>
      <w:bookmarkStart w:id="2265" w:name="_Toc399847905"/>
      <w:bookmarkStart w:id="2266" w:name="_Toc399849190"/>
      <w:bookmarkStart w:id="2267" w:name="_Toc399852625"/>
      <w:bookmarkStart w:id="2268" w:name="_Toc399333395"/>
      <w:bookmarkStart w:id="2269" w:name="_Toc399333294"/>
      <w:bookmarkStart w:id="2270" w:name="_Toc399494839"/>
      <w:bookmarkStart w:id="2271" w:name="_Toc399924833"/>
      <w:bookmarkStart w:id="2272" w:name="_Toc399937981"/>
      <w:bookmarkStart w:id="2273" w:name="_Toc400396807"/>
      <w:bookmarkStart w:id="2274" w:name="_Toc399326337"/>
      <w:bookmarkStart w:id="2275" w:name="_Toc399851862"/>
      <w:bookmarkStart w:id="2276" w:name="_Toc399777837"/>
      <w:bookmarkStart w:id="2277" w:name="_Toc400396811"/>
      <w:bookmarkStart w:id="2278" w:name="_Toc400402237"/>
      <w:bookmarkStart w:id="2279" w:name="_Toc399780662"/>
      <w:bookmarkStart w:id="2280" w:name="_Toc399505652"/>
      <w:bookmarkStart w:id="2281" w:name="_Toc399332494"/>
      <w:bookmarkStart w:id="2282" w:name="_Toc399333298"/>
      <w:bookmarkStart w:id="2283" w:name="_Toc399333785"/>
      <w:bookmarkStart w:id="2284" w:name="_Toc400398376"/>
      <w:bookmarkStart w:id="2285" w:name="_Toc399937985"/>
      <w:bookmarkStart w:id="2286" w:name="_Toc399778592"/>
      <w:bookmarkStart w:id="2287" w:name="_Toc399847901"/>
      <w:bookmarkStart w:id="2288" w:name="_Toc399505656"/>
      <w:bookmarkStart w:id="2289" w:name="_Toc399508612"/>
      <w:bookmarkStart w:id="2290" w:name="_Toc399482149"/>
      <w:bookmarkStart w:id="2291" w:name="_Toc399838586"/>
      <w:bookmarkStart w:id="2292" w:name="_Toc399272844"/>
      <w:bookmarkStart w:id="2293" w:name="_Toc399334380"/>
      <w:bookmarkStart w:id="2294" w:name="_Toc399937989"/>
      <w:bookmarkStart w:id="2295" w:name="_Toc399937977"/>
      <w:bookmarkStart w:id="2296" w:name="_Toc399838590"/>
      <w:bookmarkStart w:id="2297" w:name="_Toc399846106"/>
      <w:bookmarkStart w:id="2298" w:name="_Toc399846702"/>
      <w:bookmarkStart w:id="2299" w:name="_Toc399772769"/>
      <w:bookmarkStart w:id="2300" w:name="_Toc400398368"/>
      <w:bookmarkStart w:id="2301" w:name="_Toc399488420"/>
      <w:bookmarkStart w:id="2302" w:name="_Toc399851157"/>
      <w:bookmarkStart w:id="2303" w:name="_Toc399772765"/>
      <w:bookmarkStart w:id="2304" w:name="_Toc399852629"/>
      <w:bookmarkStart w:id="2305" w:name="_Toc399924837"/>
      <w:bookmarkStart w:id="2306" w:name="_Toc400618639"/>
      <w:bookmarkStart w:id="2307" w:name="_Toc399924829"/>
      <w:bookmarkStart w:id="2308" w:name="_Toc399851858"/>
      <w:bookmarkStart w:id="2309" w:name="_Toc399777841"/>
      <w:bookmarkStart w:id="2310" w:name="_Toc399334383"/>
      <w:bookmarkStart w:id="2311" w:name="_Toc398757945"/>
      <w:bookmarkStart w:id="2312" w:name="_Toc399772773"/>
      <w:bookmarkStart w:id="2313" w:name="_Toc399272847"/>
      <w:bookmarkStart w:id="2314" w:name="_Toc399326344"/>
      <w:bookmarkStart w:id="2315" w:name="_Toc399332497"/>
      <w:bookmarkStart w:id="2316" w:name="_Toc399937988"/>
      <w:bookmarkStart w:id="2317" w:name="_Toc399852632"/>
      <w:bookmarkStart w:id="2318" w:name="_Toc399924840"/>
      <w:bookmarkStart w:id="2319" w:name="_Toc399272869"/>
      <w:bookmarkStart w:id="2320" w:name="_Toc399488423"/>
      <w:bookmarkStart w:id="2321" w:name="_Toc399494842"/>
      <w:bookmarkStart w:id="2322" w:name="_Toc399505659"/>
      <w:bookmarkStart w:id="2323" w:name="_Toc399482153"/>
      <w:bookmarkStart w:id="2324" w:name="_Toc398796391"/>
      <w:bookmarkStart w:id="2325" w:name="_Toc399333301"/>
      <w:bookmarkStart w:id="2326" w:name="_Toc399773874"/>
      <w:bookmarkStart w:id="2327" w:name="_Toc399780722"/>
      <w:bookmarkStart w:id="2328" w:name="_Toc399773818"/>
      <w:bookmarkStart w:id="2329" w:name="_Toc400396814"/>
      <w:bookmarkStart w:id="2330" w:name="_Toc399778599"/>
      <w:bookmarkStart w:id="2331" w:name="_Toc399780669"/>
      <w:bookmarkStart w:id="2332" w:name="_Toc399838593"/>
      <w:bookmarkStart w:id="2333" w:name="_Toc399508615"/>
      <w:bookmarkStart w:id="2334" w:name="_Toc399850491"/>
      <w:bookmarkStart w:id="2335" w:name="_Toc400618546"/>
      <w:bookmarkStart w:id="2336" w:name="_Toc399849197"/>
      <w:bookmarkStart w:id="2337" w:name="_Toc399333789"/>
      <w:bookmarkStart w:id="2338" w:name="_Toc399851160"/>
      <w:bookmarkStart w:id="2339" w:name="_Toc399851869"/>
      <w:bookmarkStart w:id="2340" w:name="_Toc398757944"/>
      <w:bookmarkStart w:id="2341" w:name="_Toc399847912"/>
      <w:bookmarkStart w:id="2342" w:name="_Toc399846109"/>
      <w:bookmarkStart w:id="2343" w:name="_Toc399334384"/>
      <w:bookmarkStart w:id="2344" w:name="_Toc399399924"/>
      <w:bookmarkStart w:id="2345" w:name="_Toc398796392"/>
      <w:bookmarkStart w:id="2346" w:name="_Toc398815233"/>
      <w:bookmarkStart w:id="2347" w:name="_Toc399272848"/>
      <w:bookmarkStart w:id="2348" w:name="_Toc399852633"/>
      <w:bookmarkStart w:id="2349" w:name="_Toc399851161"/>
      <w:bookmarkStart w:id="2350" w:name="_Toc399851870"/>
      <w:bookmarkStart w:id="2351" w:name="_Toc399333302"/>
      <w:bookmarkStart w:id="2352" w:name="_Toc399332498"/>
      <w:bookmarkStart w:id="2353" w:name="_Toc399399869"/>
      <w:bookmarkStart w:id="2354" w:name="_Toc399488424"/>
      <w:bookmarkStart w:id="2355" w:name="_Toc399334439"/>
      <w:bookmarkStart w:id="2356" w:name="_Toc400618549"/>
      <w:bookmarkStart w:id="2357" w:name="_Toc399326345"/>
      <w:bookmarkStart w:id="2358" w:name="_Toc399482208"/>
      <w:bookmarkStart w:id="2359" w:name="_Toc398796567"/>
      <w:bookmarkStart w:id="2360" w:name="_Toc399772772"/>
      <w:bookmarkStart w:id="2361" w:name="_Toc399772825"/>
      <w:bookmarkStart w:id="2362" w:name="_Toc399777897"/>
      <w:bookmarkStart w:id="2363" w:name="_Toc399924862"/>
      <w:bookmarkStart w:id="2364" w:name="_Toc399850492"/>
      <w:bookmarkStart w:id="2365" w:name="_Toc399849198"/>
      <w:bookmarkStart w:id="2366" w:name="_Toc398796447"/>
      <w:bookmarkStart w:id="2367" w:name="_Toc399846706"/>
      <w:bookmarkStart w:id="2368" w:name="_Toc399852654"/>
      <w:bookmarkStart w:id="2369" w:name="_Toc399508616"/>
      <w:bookmarkStart w:id="2370" w:name="_Toc399494843"/>
      <w:bookmarkStart w:id="2371" w:name="_Toc399778600"/>
      <w:bookmarkStart w:id="2372" w:name="_Toc399777845"/>
      <w:bookmarkStart w:id="2373" w:name="_Toc399773822"/>
      <w:bookmarkStart w:id="2374" w:name="_Toc399924841"/>
      <w:bookmarkStart w:id="2375" w:name="_Toc399482152"/>
      <w:bookmarkStart w:id="2376" w:name="_Toc399333323"/>
      <w:bookmarkStart w:id="2377" w:name="_Toc398757941"/>
      <w:bookmarkStart w:id="2378" w:name="_Toc400618550"/>
      <w:bookmarkStart w:id="2379" w:name="_Toc398757966"/>
      <w:bookmarkStart w:id="2380" w:name="_Toc398796413"/>
      <w:bookmarkStart w:id="2381" w:name="_Toc399851182"/>
      <w:bookmarkStart w:id="2382" w:name="_Toc399849219"/>
      <w:bookmarkStart w:id="2383" w:name="_Toc399850513"/>
      <w:bookmarkStart w:id="2384" w:name="_Toc399326366"/>
      <w:bookmarkStart w:id="2385" w:name="_Toc399505660"/>
      <w:bookmarkStart w:id="2386" w:name="_Toc399333810"/>
      <w:bookmarkStart w:id="2387" w:name="_Toc399334405"/>
      <w:bookmarkStart w:id="2388" w:name="_Toc399488476"/>
      <w:bookmarkStart w:id="2389" w:name="_Toc400398380"/>
      <w:bookmarkStart w:id="2390" w:name="_Toc398815254"/>
      <w:bookmarkStart w:id="2391" w:name="_Toc399838594"/>
      <w:bookmarkStart w:id="2392" w:name="_Toc400402148"/>
      <w:bookmarkStart w:id="2393" w:name="_Toc400398379"/>
      <w:bookmarkStart w:id="2394" w:name="_Toc399851891"/>
      <w:bookmarkStart w:id="2395" w:name="_Toc399482174"/>
      <w:bookmarkStart w:id="2396" w:name="_Toc399772794"/>
      <w:bookmarkStart w:id="2397" w:name="_Toc399773843"/>
      <w:bookmarkStart w:id="2398" w:name="_Toc399399890"/>
      <w:bookmarkStart w:id="2399" w:name="_Toc399494864"/>
      <w:bookmarkStart w:id="2400" w:name="_Toc399494895"/>
      <w:bookmarkStart w:id="2401" w:name="_Toc399773915"/>
      <w:bookmarkStart w:id="2402" w:name="_Toc399272900"/>
      <w:bookmarkStart w:id="2403" w:name="_Toc399846727"/>
      <w:bookmarkStart w:id="2404" w:name="_Toc399847934"/>
      <w:bookmarkStart w:id="2405" w:name="_Toc400396815"/>
      <w:bookmarkStart w:id="2406" w:name="_Toc399780691"/>
      <w:bookmarkStart w:id="2407" w:name="_Toc399777866"/>
      <w:bookmarkStart w:id="2408" w:name="_Toc399846131"/>
      <w:bookmarkStart w:id="2409" w:name="_Toc399326397"/>
      <w:bookmarkStart w:id="2410" w:name="_Toc398796444"/>
      <w:bookmarkStart w:id="2411" w:name="_Toc400398401"/>
      <w:bookmarkStart w:id="2412" w:name="_Toc400402169"/>
      <w:bookmarkStart w:id="2413" w:name="_Toc400618571"/>
      <w:bookmarkStart w:id="2414" w:name="_Toc399849250"/>
      <w:bookmarkStart w:id="2415" w:name="_Toc399846758"/>
      <w:bookmarkStart w:id="2416" w:name="_Toc399847965"/>
      <w:bookmarkStart w:id="2417" w:name="_Toc399505732"/>
      <w:bookmarkStart w:id="2418" w:name="_Toc399488445"/>
      <w:bookmarkStart w:id="2419" w:name="_Toc399332550"/>
      <w:bookmarkStart w:id="2420" w:name="_Toc399333354"/>
      <w:bookmarkStart w:id="2421" w:name="_Toc399505681"/>
      <w:bookmarkStart w:id="2422" w:name="_Toc399938010"/>
      <w:bookmarkStart w:id="2423" w:name="_Toc398757997"/>
      <w:bookmarkStart w:id="2424" w:name="_Toc399778621"/>
      <w:bookmarkStart w:id="2425" w:name="_Toc400396836"/>
      <w:bookmarkStart w:id="2426" w:name="_Toc399846189"/>
      <w:bookmarkStart w:id="2427" w:name="_Toc399778689"/>
      <w:bookmarkStart w:id="2428" w:name="_Toc399505712"/>
      <w:bookmarkStart w:id="2429" w:name="_Toc399508668"/>
      <w:bookmarkStart w:id="2430" w:name="_Toc399482205"/>
      <w:bookmarkStart w:id="2431" w:name="_Toc399333841"/>
      <w:bookmarkStart w:id="2432" w:name="_Toc399399921"/>
      <w:bookmarkStart w:id="2433" w:name="_Toc399508637"/>
      <w:bookmarkStart w:id="2434" w:name="_Toc399778652"/>
      <w:bookmarkStart w:id="2435" w:name="_Toc399332519"/>
      <w:bookmarkStart w:id="2436" w:name="_Toc399838646"/>
      <w:bookmarkStart w:id="2437" w:name="_Toc399846162"/>
      <w:bookmarkStart w:id="2438" w:name="_Toc400402147"/>
      <w:bookmarkStart w:id="2439" w:name="_Toc399846110"/>
      <w:bookmarkStart w:id="2440" w:name="_Toc399780670"/>
      <w:bookmarkStart w:id="2441" w:name="_Toc399924920"/>
      <w:bookmarkStart w:id="2442" w:name="_Toc399272937"/>
      <w:bookmarkStart w:id="2443" w:name="_Toc399334436"/>
      <w:bookmarkStart w:id="2444" w:name="_Toc400396873"/>
      <w:bookmarkStart w:id="2445" w:name="_Toc399938041"/>
      <w:bookmarkStart w:id="2446" w:name="_Toc400396867"/>
      <w:bookmarkStart w:id="2447" w:name="_Toc400398432"/>
      <w:bookmarkStart w:id="2448" w:name="_Toc399846761"/>
      <w:bookmarkStart w:id="2449" w:name="_Toc399838649"/>
      <w:bookmarkStart w:id="2450" w:name="_Toc399846165"/>
      <w:bookmarkStart w:id="2451" w:name="_Toc398796497"/>
      <w:bookmarkStart w:id="2452" w:name="_Toc398815288"/>
      <w:bookmarkStart w:id="2453" w:name="_Toc399272903"/>
      <w:bookmarkStart w:id="2454" w:name="_Toc399326400"/>
      <w:bookmarkStart w:id="2455" w:name="_Toc399780728"/>
      <w:bookmarkStart w:id="2456" w:name="_Toc399852685"/>
      <w:bookmarkStart w:id="2457" w:name="_Toc400402200"/>
      <w:bookmarkStart w:id="2458" w:name="_Toc399849194"/>
      <w:bookmarkStart w:id="2459" w:name="_Toc399849280"/>
      <w:bookmarkStart w:id="2460" w:name="_Toc399488479"/>
      <w:bookmarkStart w:id="2461" w:name="_Toc399494898"/>
      <w:bookmarkStart w:id="2462" w:name="_Toc399505715"/>
      <w:bookmarkStart w:id="2463" w:name="_Toc399332553"/>
      <w:bookmarkStart w:id="2464" w:name="_Toc399333844"/>
      <w:bookmarkStart w:id="2465" w:name="_Toc399334442"/>
      <w:bookmarkStart w:id="2466" w:name="_Toc399773877"/>
      <w:bookmarkStart w:id="2467" w:name="_Toc398758003"/>
      <w:bookmarkStart w:id="2468" w:name="_Toc399778655"/>
      <w:bookmarkStart w:id="2469" w:name="_Toc399780725"/>
      <w:bookmarkStart w:id="2470" w:name="_Toc399851922"/>
      <w:bookmarkStart w:id="2471" w:name="_Toc399772828"/>
      <w:bookmarkStart w:id="2472" w:name="_Toc399508671"/>
      <w:bookmarkStart w:id="2473" w:name="_Toc399505742"/>
      <w:bookmarkStart w:id="2474" w:name="_Toc399851213"/>
      <w:bookmarkStart w:id="2475" w:name="_Toc400398445"/>
      <w:bookmarkStart w:id="2476" w:name="_Toc399333357"/>
      <w:bookmarkStart w:id="2477" w:name="_Toc399326410"/>
      <w:bookmarkStart w:id="2478" w:name="_Toc399924896"/>
      <w:bookmarkStart w:id="2479" w:name="_Toc399938044"/>
      <w:bookmarkStart w:id="2480" w:name="_Toc400396870"/>
      <w:bookmarkStart w:id="2481" w:name="_Toc400402144"/>
      <w:bookmarkStart w:id="2482" w:name="_Toc399778672"/>
      <w:bookmarkStart w:id="2483" w:name="_Toc400618605"/>
      <w:bookmarkStart w:id="2484" w:name="_Toc398796471"/>
      <w:bookmarkStart w:id="2485" w:name="_Toc398796450"/>
      <w:bookmarkStart w:id="2486" w:name="_Toc398815291"/>
      <w:bookmarkStart w:id="2487" w:name="_Toc399272906"/>
      <w:bookmarkStart w:id="2488" w:name="_Toc399773821"/>
      <w:bookmarkStart w:id="2489" w:name="_Toc399482211"/>
      <w:bookmarkStart w:id="2490" w:name="_Toc399333360"/>
      <w:bookmarkStart w:id="2491" w:name="_Toc399508695"/>
      <w:bookmarkStart w:id="2492" w:name="_Toc399778665"/>
      <w:bookmarkStart w:id="2493" w:name="_Toc399399927"/>
      <w:bookmarkStart w:id="2494" w:name="_Toc399488482"/>
      <w:bookmarkStart w:id="2495" w:name="_Toc399494901"/>
      <w:bookmarkStart w:id="2496" w:name="_Toc399850488"/>
      <w:bookmarkStart w:id="2497" w:name="_Toc399505718"/>
      <w:bookmarkStart w:id="2498" w:name="_Toc398758010"/>
      <w:bookmarkStart w:id="2499" w:name="_Toc399772831"/>
      <w:bookmarkStart w:id="2500" w:name="_Toc399846771"/>
      <w:bookmarkStart w:id="2501" w:name="_Toc399777903"/>
      <w:bookmarkStart w:id="2502" w:name="_Toc399778658"/>
      <w:bookmarkStart w:id="2503" w:name="_Toc399334463"/>
      <w:bookmarkStart w:id="2504" w:name="_Toc399482232"/>
      <w:bookmarkStart w:id="2505" w:name="_Toc399847909"/>
      <w:bookmarkStart w:id="2506" w:name="_Toc399847992"/>
      <w:bookmarkStart w:id="2507" w:name="_Toc399846175"/>
      <w:bookmarkStart w:id="2508" w:name="_Toc399780735"/>
      <w:bookmarkStart w:id="2509" w:name="_Toc399508681"/>
      <w:bookmarkStart w:id="2510" w:name="_Toc399272913"/>
      <w:bookmarkStart w:id="2511" w:name="_Toc400398438"/>
      <w:bookmarkStart w:id="2512" w:name="_Toc400402206"/>
      <w:bookmarkStart w:id="2513" w:name="_Toc399851219"/>
      <w:bookmarkStart w:id="2514" w:name="_Toc399849256"/>
      <w:bookmarkStart w:id="2515" w:name="_Toc399852691"/>
      <w:bookmarkStart w:id="2516" w:name="_Toc399334449"/>
      <w:bookmarkStart w:id="2517" w:name="_Toc399924899"/>
      <w:bookmarkStart w:id="2518" w:name="_Toc399333847"/>
      <w:bookmarkStart w:id="2519" w:name="_Toc399851216"/>
      <w:bookmarkStart w:id="2520" w:name="_Toc399777910"/>
      <w:bookmarkStart w:id="2521" w:name="_Toc399847968"/>
      <w:bookmarkStart w:id="2522" w:name="_Toc400618602"/>
      <w:bookmarkStart w:id="2523" w:name="_Toc400618608"/>
      <w:bookmarkStart w:id="2524" w:name="_Toc399333367"/>
      <w:bookmarkStart w:id="2525" w:name="_Toc398796457"/>
      <w:bookmarkStart w:id="2526" w:name="_Toc399505555"/>
      <w:bookmarkStart w:id="2527" w:name="_Toc399399934"/>
      <w:bookmarkStart w:id="2528" w:name="_Toc398815298"/>
      <w:bookmarkStart w:id="2529" w:name="_Toc399494908"/>
      <w:bookmarkStart w:id="2530" w:name="_Toc399399941"/>
      <w:bookmarkStart w:id="2531" w:name="_Toc399850550"/>
      <w:bookmarkStart w:id="2532" w:name="_Toc399482218"/>
      <w:bookmarkStart w:id="2533" w:name="_Toc399333854"/>
      <w:bookmarkStart w:id="2534" w:name="_Toc399772838"/>
      <w:bookmarkStart w:id="2535" w:name="_Toc399773887"/>
      <w:bookmarkStart w:id="2536" w:name="_Toc399938047"/>
      <w:bookmarkStart w:id="2537" w:name="_Toc399332563"/>
      <w:bookmarkStart w:id="2538" w:name="_Toc399846764"/>
      <w:bookmarkStart w:id="2539" w:name="_Toc399851233"/>
      <w:bookmarkStart w:id="2540" w:name="_Toc399326199"/>
      <w:bookmarkStart w:id="2541" w:name="_Toc399326403"/>
      <w:bookmarkStart w:id="2542" w:name="_Toc399272920"/>
      <w:bookmarkStart w:id="2543" w:name="_Toc399777900"/>
      <w:bookmarkStart w:id="2544" w:name="_Toc399494915"/>
      <w:bookmarkStart w:id="2545" w:name="_Toc399505725"/>
      <w:bookmarkStart w:id="2546" w:name="_Toc399508688"/>
      <w:bookmarkStart w:id="2547" w:name="_Toc399852698"/>
      <w:bookmarkStart w:id="2548" w:name="_Toc399924906"/>
      <w:bookmarkStart w:id="2549" w:name="_Toc399938054"/>
      <w:bookmarkStart w:id="2550" w:name="_Toc399924893"/>
      <w:bookmarkStart w:id="2551" w:name="_Toc399772664"/>
      <w:bookmarkStart w:id="2552" w:name="_Toc400402213"/>
      <w:bookmarkStart w:id="2553" w:name="_Toc400618615"/>
      <w:bookmarkStart w:id="2554" w:name="_Toc399846168"/>
      <w:bookmarkStart w:id="2555" w:name="_Toc399508674"/>
      <w:bookmarkStart w:id="2556" w:name="_Toc399326417"/>
      <w:bookmarkStart w:id="2557" w:name="_Toc400396880"/>
      <w:bookmarkStart w:id="2558" w:name="_Toc399852688"/>
      <w:bookmarkStart w:id="2559" w:name="_Toc399851925"/>
      <w:bookmarkStart w:id="2560" w:name="_Toc399488496"/>
      <w:bookmarkStart w:id="2561" w:name="_Toc398758024"/>
      <w:bookmarkStart w:id="2562" w:name="_Toc399777917"/>
      <w:bookmarkStart w:id="2563" w:name="_Toc399333861"/>
      <w:bookmarkStart w:id="2564" w:name="_Toc399773880"/>
      <w:bookmarkStart w:id="2565" w:name="_Toc399488489"/>
      <w:bookmarkStart w:id="2566" w:name="_Toc399332570"/>
      <w:bookmarkStart w:id="2567" w:name="_Toc398758000"/>
      <w:bookmarkStart w:id="2568" w:name="_Toc398815305"/>
      <w:bookmarkStart w:id="2569" w:name="_Toc399333374"/>
      <w:bookmarkStart w:id="2570" w:name="_Toc399772845"/>
      <w:bookmarkStart w:id="2571" w:name="_Toc399482225"/>
      <w:bookmarkStart w:id="2572" w:name="_Toc399850571"/>
      <w:bookmarkStart w:id="2573" w:name="_Toc398796464"/>
      <w:bookmarkStart w:id="2574" w:name="_Toc399849263"/>
      <w:bookmarkStart w:id="2575" w:name="_Toc399772852"/>
      <w:bookmarkStart w:id="2576" w:name="_Toc398758027"/>
      <w:bookmarkStart w:id="2577" w:name="_Toc399488503"/>
      <w:bookmarkStart w:id="2578" w:name="_Toc399849270"/>
      <w:bookmarkStart w:id="2579" w:name="_Toc400618622"/>
      <w:bookmarkStart w:id="2580" w:name="_Toc399838666"/>
      <w:bookmarkStart w:id="2581" w:name="_Toc400402220"/>
      <w:bookmarkStart w:id="2582" w:name="_Toc399852705"/>
      <w:bookmarkStart w:id="2583" w:name="_Toc399846182"/>
      <w:bookmarkStart w:id="2584" w:name="_Toc399272927"/>
      <w:bookmarkStart w:id="2585" w:name="_Toc400396887"/>
      <w:bookmarkStart w:id="2586" w:name="_Toc399773894"/>
      <w:bookmarkStart w:id="2587" w:name="_Toc399850557"/>
      <w:bookmarkStart w:id="2588" w:name="_Toc399494925"/>
      <w:bookmarkStart w:id="2589" w:name="_Toc399505739"/>
      <w:bookmarkStart w:id="2590" w:name="_Toc399399948"/>
      <w:bookmarkStart w:id="2591" w:name="_Toc399851935"/>
      <w:bookmarkStart w:id="2592" w:name="_Toc398815312"/>
      <w:bookmarkStart w:id="2593" w:name="_Toc399326424"/>
      <w:bookmarkStart w:id="2594" w:name="_Toc400398452"/>
      <w:bookmarkStart w:id="2595" w:name="_Toc399333381"/>
      <w:bookmarkStart w:id="2596" w:name="_Toc399334473"/>
      <w:bookmarkStart w:id="2597" w:name="_Toc399850564"/>
      <w:bookmarkStart w:id="2598" w:name="_Toc399847985"/>
      <w:bookmarkStart w:id="2599" w:name="_Toc399852712"/>
      <w:bookmarkStart w:id="2600" w:name="_Toc399494922"/>
      <w:bookmarkStart w:id="2601" w:name="_Toc399838659"/>
      <w:bookmarkStart w:id="2602" w:name="_Toc399851226"/>
      <w:bookmarkStart w:id="2603" w:name="_Toc399780742"/>
      <w:bookmarkStart w:id="2604" w:name="_Toc399851942"/>
      <w:bookmarkStart w:id="2605" w:name="_Toc399938061"/>
      <w:bookmarkStart w:id="2606" w:name="_Toc399846778"/>
      <w:bookmarkStart w:id="2607" w:name="_Toc400396900"/>
      <w:bookmarkStart w:id="2608" w:name="_Toc399332577"/>
      <w:bookmarkStart w:id="2609" w:name="_Toc399847978"/>
      <w:bookmarkStart w:id="2610" w:name="_Toc398758017"/>
      <w:bookmarkStart w:id="2611" w:name="_Toc400398459"/>
      <w:bookmarkStart w:id="2612" w:name="_Toc399778679"/>
      <w:bookmarkStart w:id="2613" w:name="_Toc400618629"/>
      <w:bookmarkStart w:id="2614" w:name="_Toc399838615"/>
      <w:bookmarkStart w:id="2615" w:name="_Toc399851949"/>
      <w:bookmarkStart w:id="2616" w:name="_Toc399838673"/>
      <w:bookmarkStart w:id="2617" w:name="_Toc399924926"/>
      <w:bookmarkStart w:id="2618" w:name="_Toc399938068"/>
      <w:bookmarkStart w:id="2619" w:name="_Toc399505745"/>
      <w:bookmarkStart w:id="2620" w:name="_Toc398815322"/>
      <w:bookmarkStart w:id="2621" w:name="_Toc399849277"/>
      <w:bookmarkStart w:id="2622" w:name="_Toc399333868"/>
      <w:bookmarkStart w:id="2623" w:name="_Toc399334456"/>
      <w:bookmarkStart w:id="2624" w:name="_Toc399773806"/>
      <w:bookmarkStart w:id="2625" w:name="_Toc400398465"/>
      <w:bookmarkStart w:id="2626" w:name="_Toc399333878"/>
      <w:bookmarkStart w:id="2627" w:name="_Toc398815318"/>
      <w:bookmarkStart w:id="2628" w:name="_Toc399488506"/>
      <w:bookmarkStart w:id="2629" w:name="_Toc399399951"/>
      <w:bookmarkStart w:id="2630" w:name="_Toc399332580"/>
      <w:bookmarkStart w:id="2631" w:name="_Toc399846785"/>
      <w:bookmarkStart w:id="2632" w:name="_Toc399924913"/>
      <w:bookmarkStart w:id="2633" w:name="_Toc399777924"/>
      <w:bookmarkStart w:id="2634" w:name="_Toc400396894"/>
      <w:bookmarkStart w:id="2635" w:name="_Toc399272930"/>
      <w:bookmarkStart w:id="2636" w:name="_Toc398815315"/>
      <w:bookmarkStart w:id="2637" w:name="_Toc398796474"/>
      <w:bookmarkStart w:id="2638" w:name="_Toc399850577"/>
      <w:bookmarkStart w:id="2639" w:name="_Toc399334466"/>
      <w:bookmarkStart w:id="2640" w:name="_Toc400402230"/>
      <w:bookmarkStart w:id="2641" w:name="_Toc399851240"/>
      <w:bookmarkStart w:id="2642" w:name="_Toc399773907"/>
      <w:bookmarkStart w:id="2643" w:name="_Toc399333874"/>
      <w:bookmarkStart w:id="2644" w:name="_Toc399938071"/>
      <w:bookmarkStart w:id="2645" w:name="_Toc399773904"/>
      <w:bookmarkStart w:id="2646" w:name="_Toc400398462"/>
      <w:bookmarkStart w:id="2647" w:name="_Toc399846192"/>
      <w:bookmarkStart w:id="2648" w:name="_Toc399850574"/>
      <w:bookmarkStart w:id="2649" w:name="_Toc399332583"/>
      <w:bookmarkStart w:id="2650" w:name="_Toc398758030"/>
      <w:bookmarkStart w:id="2651" w:name="_Toc399852715"/>
      <w:bookmarkStart w:id="2652" w:name="_Toc399482235"/>
      <w:bookmarkStart w:id="2653" w:name="_Toc399326430"/>
      <w:bookmarkStart w:id="2654" w:name="_Toc399846788"/>
      <w:bookmarkStart w:id="2655" w:name="_Toc399494928"/>
      <w:bookmarkStart w:id="2656" w:name="_Toc399333387"/>
      <w:bookmarkStart w:id="2657" w:name="_Toc399488509"/>
      <w:bookmarkStart w:id="2658" w:name="_Toc400618632"/>
      <w:bookmarkStart w:id="2659" w:name="_Toc398796477"/>
      <w:bookmarkStart w:id="2660" w:name="_Toc399924923"/>
      <w:bookmarkStart w:id="2661" w:name="_Toc399772855"/>
      <w:bookmarkStart w:id="2662" w:name="_Toc399777927"/>
      <w:bookmarkStart w:id="2663" w:name="_Toc399272933"/>
      <w:bookmarkStart w:id="2664" w:name="_Toc399838676"/>
      <w:bookmarkStart w:id="2665" w:name="_Toc399849283"/>
      <w:bookmarkStart w:id="2666" w:name="_Toc399334469"/>
      <w:bookmarkStart w:id="2667" w:name="_Toc399326427"/>
      <w:bookmarkStart w:id="2668" w:name="_Toc399399954"/>
      <w:bookmarkStart w:id="2669" w:name="_Toc400396897"/>
      <w:bookmarkStart w:id="2670" w:name="_Toc399846195"/>
      <w:bookmarkStart w:id="2671" w:name="_Toc399851952"/>
      <w:bookmarkStart w:id="2672" w:name="_Toc399780752"/>
      <w:bookmarkStart w:id="2673" w:name="_Toc399778705"/>
      <w:bookmarkStart w:id="2674" w:name="_Toc399326329"/>
      <w:bookmarkStart w:id="2675" w:name="_Toc399778682"/>
      <w:bookmarkStart w:id="2676" w:name="_Toc399780749"/>
      <w:bookmarkStart w:id="2677" w:name="_Toc399852718"/>
      <w:bookmarkStart w:id="2678" w:name="_Toc399482238"/>
      <w:bookmarkStart w:id="2679" w:name="_Toc399938074"/>
      <w:bookmarkStart w:id="2680" w:name="_Toc399780755"/>
      <w:bookmarkStart w:id="2681" w:name="_Toc399847998"/>
      <w:bookmarkStart w:id="2682" w:name="_Toc399508600"/>
      <w:bookmarkStart w:id="2683" w:name="_Toc400402233"/>
      <w:bookmarkStart w:id="2684" w:name="_Toc399851246"/>
      <w:bookmarkStart w:id="2685" w:name="_Toc399773901"/>
      <w:bookmarkStart w:id="2686" w:name="_Toc399333384"/>
      <w:bookmarkStart w:id="2687" w:name="_Toc399838679"/>
      <w:bookmarkStart w:id="2688" w:name="_Toc399508698"/>
      <w:bookmarkStart w:id="2689" w:name="_Toc399333871"/>
      <w:bookmarkStart w:id="2690" w:name="_Toc399399974"/>
      <w:bookmarkStart w:id="2691" w:name="_Toc399846803"/>
      <w:bookmarkStart w:id="2692" w:name="_Toc400618635"/>
      <w:bookmarkStart w:id="2693" w:name="_Toc399851955"/>
      <w:bookmarkStart w:id="2694" w:name="_Toc399508701"/>
      <w:bookmarkStart w:id="2695" w:name="_Toc399772858"/>
      <w:bookmarkStart w:id="2696" w:name="_Toc399850476"/>
      <w:bookmarkStart w:id="2697" w:name="_Toc399778685"/>
      <w:bookmarkStart w:id="2698" w:name="_Toc399851243"/>
      <w:bookmarkStart w:id="2699" w:name="_Toc399333391"/>
      <w:bookmarkStart w:id="2700" w:name="_Toc399332556"/>
      <w:bookmarkStart w:id="2701" w:name="_Toc399849253"/>
      <w:bookmarkStart w:id="2702" w:name="_Toc400402227"/>
      <w:bookmarkStart w:id="2703" w:name="_Toc399847995"/>
      <w:bookmarkStart w:id="2704" w:name="_Toc399505761"/>
      <w:bookmarkStart w:id="2705" w:name="_Toc399777930"/>
      <w:bookmarkStart w:id="2706" w:name="_Toc400398435"/>
      <w:bookmarkStart w:id="2707" w:name="_Toc399852734"/>
      <w:bookmarkStart w:id="2708" w:name="_Toc398796485"/>
      <w:bookmarkStart w:id="2709" w:name="_Toc399773911"/>
      <w:bookmarkStart w:id="2710" w:name="_Toc399333882"/>
      <w:bookmarkStart w:id="2711" w:name="_Toc399851959"/>
      <w:bookmarkStart w:id="2712" w:name="_Toc399850581"/>
      <w:bookmarkStart w:id="2713" w:name="_Toc399838683"/>
      <w:bookmarkStart w:id="2714" w:name="_Toc399852722"/>
      <w:bookmarkStart w:id="2715" w:name="_Toc399850547"/>
      <w:bookmarkStart w:id="2716" w:name="_Toc399848002"/>
      <w:bookmarkStart w:id="2717" w:name="_Toc399848006"/>
      <w:bookmarkStart w:id="2718" w:name="_Toc400398473"/>
      <w:bookmarkStart w:id="2719" w:name="_Toc399851250"/>
      <w:bookmarkStart w:id="2720" w:name="_Toc399508402"/>
      <w:bookmarkStart w:id="2721" w:name="_Toc399482242"/>
      <w:bookmarkStart w:id="2722" w:name="_Toc399332591"/>
      <w:bookmarkStart w:id="2723" w:name="_Toc400396908"/>
      <w:bookmarkStart w:id="2724" w:name="_Toc399508705"/>
      <w:bookmarkStart w:id="2725" w:name="_Toc399924930"/>
      <w:bookmarkStart w:id="2726" w:name="_Toc399938078"/>
      <w:bookmarkStart w:id="2727" w:name="_Toc400396904"/>
      <w:bookmarkStart w:id="2728" w:name="_Toc399849287"/>
      <w:bookmarkStart w:id="2729" w:name="_Toc399326442"/>
      <w:bookmarkStart w:id="2730" w:name="_Toc399846791"/>
      <w:bookmarkStart w:id="2731" w:name="_Toc399772862"/>
      <w:bookmarkStart w:id="2732" w:name="_Toc398758038"/>
      <w:bookmarkStart w:id="2733" w:name="_Toc398815326"/>
      <w:bookmarkStart w:id="2734" w:name="_Toc399272941"/>
      <w:bookmarkStart w:id="2735" w:name="_Toc399777934"/>
      <w:bookmarkStart w:id="2736" w:name="_Toc399326438"/>
      <w:bookmarkStart w:id="2737" w:name="_Toc399494932"/>
      <w:bookmarkStart w:id="2738" w:name="_Toc399846795"/>
      <w:bookmarkStart w:id="2739" w:name="_Toc399772866"/>
      <w:bookmarkStart w:id="2740" w:name="_Toc399846211"/>
      <w:bookmarkStart w:id="2741" w:name="_Toc399938090"/>
      <w:bookmarkStart w:id="2742" w:name="_Toc399488517"/>
      <w:bookmarkStart w:id="2743" w:name="_Toc399494936"/>
      <w:bookmarkStart w:id="2744" w:name="_Toc399505753"/>
      <w:bookmarkStart w:id="2745" w:name="_Toc399508709"/>
      <w:bookmarkStart w:id="2746" w:name="_Toc399924942"/>
      <w:bookmarkStart w:id="2747" w:name="_Toc399508717"/>
      <w:bookmarkStart w:id="2748" w:name="_Toc399488513"/>
      <w:bookmarkStart w:id="2749" w:name="_Toc399778693"/>
      <w:bookmarkStart w:id="2750" w:name="_Toc399780763"/>
      <w:bookmarkStart w:id="2751" w:name="_Toc399838687"/>
      <w:bookmarkStart w:id="2752" w:name="_Toc399846203"/>
      <w:bookmarkStart w:id="2753" w:name="_Toc399332599"/>
      <w:bookmarkStart w:id="2754" w:name="_Toc399333403"/>
      <w:bookmarkStart w:id="2755" w:name="_Toc399850585"/>
      <w:bookmarkStart w:id="2756" w:name="_Toc399505749"/>
      <w:bookmarkStart w:id="2757" w:name="_Toc399333491"/>
      <w:bookmarkStart w:id="2758" w:name="_Toc399333474"/>
      <w:bookmarkStart w:id="2759" w:name="_Toc399851963"/>
      <w:bookmarkStart w:id="2760" w:name="_Toc399852726"/>
      <w:bookmarkStart w:id="2761" w:name="_Toc399924934"/>
      <w:bookmarkStart w:id="2762" w:name="_Toc399846799"/>
      <w:bookmarkStart w:id="2763" w:name="_Toc399780759"/>
      <w:bookmarkStart w:id="2764" w:name="_Toc399851971"/>
      <w:bookmarkStart w:id="2765" w:name="_Toc400402252"/>
      <w:bookmarkStart w:id="2766" w:name="_Toc400618643"/>
      <w:bookmarkStart w:id="2767" w:name="_Toc398758042"/>
      <w:bookmarkStart w:id="2768" w:name="_Toc398796489"/>
      <w:bookmarkStart w:id="2769" w:name="_Toc398815330"/>
      <w:bookmarkStart w:id="2770" w:name="_Toc399850657"/>
      <w:bookmarkStart w:id="2771" w:name="_Toc399848014"/>
      <w:bookmarkStart w:id="2772" w:name="_Toc399938082"/>
      <w:bookmarkStart w:id="2773" w:name="_Toc399780774"/>
      <w:bookmarkStart w:id="2774" w:name="_Toc400398477"/>
      <w:bookmarkStart w:id="2775" w:name="_Toc399399966"/>
      <w:bookmarkStart w:id="2776" w:name="_Toc399488521"/>
      <w:bookmarkStart w:id="2777" w:name="_Toc399494940"/>
      <w:bookmarkStart w:id="2778" w:name="_Toc399505757"/>
      <w:bookmarkStart w:id="2779" w:name="_Toc399508713"/>
      <w:bookmarkStart w:id="2780" w:name="_Toc399772870"/>
      <w:bookmarkStart w:id="2781" w:name="_Toc399326446"/>
      <w:bookmarkStart w:id="2782" w:name="_Toc399773919"/>
      <w:bookmarkStart w:id="2783" w:name="_Toc399777942"/>
      <w:bookmarkStart w:id="2784" w:name="_Toc399778697"/>
      <w:bookmarkStart w:id="2785" w:name="_Toc399780767"/>
      <w:bookmarkStart w:id="2786" w:name="_Toc399838691"/>
      <w:bookmarkStart w:id="2787" w:name="_Toc399333886"/>
      <w:bookmarkStart w:id="2788" w:name="_Toc399849295"/>
      <w:bookmarkStart w:id="2789" w:name="_Toc399778701"/>
      <w:bookmarkStart w:id="2790" w:name="_Toc399482246"/>
      <w:bookmarkStart w:id="2791" w:name="_Toc399272949"/>
      <w:bookmarkStart w:id="2792" w:name="_Toc399851258"/>
      <w:bookmarkStart w:id="2793" w:name="_Toc399851967"/>
      <w:bookmarkStart w:id="2794" w:name="_Toc399852730"/>
      <w:bookmarkStart w:id="2795" w:name="_Toc399849291"/>
      <w:bookmarkStart w:id="2796" w:name="_Toc399333399"/>
      <w:bookmarkStart w:id="2797" w:name="_Toc399924938"/>
      <w:bookmarkStart w:id="2798" w:name="_Toc399272945"/>
      <w:bookmarkStart w:id="2799" w:name="_Toc400402245"/>
      <w:bookmarkStart w:id="2800" w:name="_Toc400618647"/>
      <w:bookmarkStart w:id="2801" w:name="_Toc398758046"/>
      <w:bookmarkStart w:id="2802" w:name="_Toc398796493"/>
      <w:bookmarkStart w:id="2803" w:name="_Toc400396912"/>
      <w:bookmarkStart w:id="2804" w:name="_Toc399850589"/>
      <w:bookmarkStart w:id="2805" w:name="_Toc398796481"/>
      <w:bookmarkStart w:id="2806" w:name="_Toc399846207"/>
      <w:bookmarkStart w:id="2807" w:name="_Toc400402241"/>
      <w:bookmarkStart w:id="2808" w:name="_Toc399333890"/>
      <w:bookmarkStart w:id="2809" w:name="_Toc399334485"/>
      <w:bookmarkStart w:id="2810" w:name="_Toc399399970"/>
      <w:bookmarkStart w:id="2811" w:name="_Toc399488525"/>
      <w:bookmarkStart w:id="2812" w:name="_Toc399846807"/>
      <w:bookmarkStart w:id="2813" w:name="_Toc399777938"/>
      <w:bookmarkStart w:id="2814" w:name="_Toc399333961"/>
      <w:bookmarkStart w:id="2815" w:name="_Toc399482254"/>
      <w:bookmarkStart w:id="2816" w:name="_Toc399772874"/>
      <w:bookmarkStart w:id="2817" w:name="_Toc399773923"/>
      <w:bookmarkStart w:id="2818" w:name="_Toc399777946"/>
      <w:bookmarkStart w:id="2819" w:name="_Toc399334477"/>
      <w:bookmarkStart w:id="2820" w:name="_Toc399399962"/>
      <w:bookmarkStart w:id="2821" w:name="_Toc399852045"/>
      <w:bookmarkStart w:id="2822" w:name="_Toc399778726"/>
      <w:bookmarkStart w:id="2823" w:name="_Toc399852056"/>
      <w:bookmarkStart w:id="2824" w:name="_Toc399838695"/>
      <w:bookmarkStart w:id="2825" w:name="_Toc399849299"/>
      <w:bookmarkStart w:id="2826" w:name="_Toc399850593"/>
      <w:bookmarkStart w:id="2827" w:name="_Toc399851262"/>
      <w:bookmarkStart w:id="2828" w:name="_Toc399780771"/>
      <w:bookmarkStart w:id="2829" w:name="_Toc399494944"/>
      <w:bookmarkStart w:id="2830" w:name="_Toc398796496"/>
      <w:bookmarkStart w:id="2831" w:name="_Toc399778786"/>
      <w:bookmarkStart w:id="2832" w:name="_Toc400396916"/>
      <w:bookmarkStart w:id="2833" w:name="_Toc400398481"/>
      <w:bookmarkStart w:id="2834" w:name="_Toc400402249"/>
      <w:bookmarkStart w:id="2835" w:name="_Toc400618651"/>
      <w:bookmarkStart w:id="2836" w:name="_Toc399780845"/>
      <w:bookmarkStart w:id="2837" w:name="_Toc399851254"/>
      <w:bookmarkStart w:id="2838" w:name="_Toc399494947"/>
      <w:bookmarkStart w:id="2839" w:name="_Toc400618654"/>
      <w:bookmarkStart w:id="2840" w:name="_Toc399772878"/>
      <w:bookmarkStart w:id="2841" w:name="_Toc399852737"/>
      <w:bookmarkStart w:id="2842" w:name="_Toc399332602"/>
      <w:bookmarkStart w:id="2843" w:name="_Toc399333406"/>
      <w:bookmarkStart w:id="2844" w:name="_Toc399333893"/>
      <w:bookmarkStart w:id="2845" w:name="_Toc399334488"/>
      <w:bookmarkStart w:id="2846" w:name="_Toc399838698"/>
      <w:bookmarkStart w:id="2847" w:name="_Toc399851265"/>
      <w:bookmarkStart w:id="2848" w:name="_Toc399488528"/>
      <w:bookmarkStart w:id="2849" w:name="_Toc399505764"/>
      <w:bookmarkStart w:id="2850" w:name="_Toc399508720"/>
      <w:bookmarkStart w:id="2851" w:name="_Toc399482257"/>
      <w:bookmarkStart w:id="2852" w:name="_Toc399772877"/>
      <w:bookmarkStart w:id="2853" w:name="_Toc399272952"/>
      <w:bookmarkStart w:id="2854" w:name="_Toc399326449"/>
      <w:bookmarkStart w:id="2855" w:name="_Toc398815337"/>
      <w:bookmarkStart w:id="2856" w:name="_Toc399778704"/>
      <w:bookmarkStart w:id="2857" w:name="_Toc399851928"/>
      <w:bookmarkStart w:id="2858" w:name="_Toc399846810"/>
      <w:bookmarkStart w:id="2859" w:name="_Toc399848017"/>
      <w:bookmarkStart w:id="2860" w:name="_Toc399849302"/>
      <w:bookmarkStart w:id="2861" w:name="_Toc399777949"/>
      <w:bookmarkStart w:id="2862" w:name="_Toc399399973"/>
      <w:bookmarkStart w:id="2863" w:name="_Toc399850596"/>
      <w:bookmarkStart w:id="2864" w:name="_Toc398758049"/>
      <w:bookmarkStart w:id="2865" w:name="_Toc399924945"/>
      <w:bookmarkStart w:id="2866" w:name="_Toc399938093"/>
      <w:bookmarkStart w:id="2867" w:name="_Toc400396919"/>
      <w:bookmarkStart w:id="2868" w:name="_Toc400398484"/>
      <w:bookmarkStart w:id="2869" w:name="_Toc399851974"/>
      <w:bookmarkStart w:id="2870" w:name="_Toc399846214"/>
      <w:bookmarkStart w:id="2871" w:name="_Toc399332656"/>
      <w:bookmarkStart w:id="2872" w:name="_Toc399332595"/>
      <w:bookmarkStart w:id="2873" w:name="_Toc400402203"/>
      <w:bookmarkStart w:id="2874" w:name="_Toc399332587"/>
      <w:bookmarkStart w:id="2875" w:name="_Toc399272953"/>
      <w:bookmarkStart w:id="2876" w:name="_Toc399326450"/>
      <w:bookmarkStart w:id="2877" w:name="_Toc399332603"/>
      <w:bookmarkStart w:id="2878" w:name="_Toc399333407"/>
      <w:bookmarkStart w:id="2879" w:name="_Toc399333894"/>
      <w:bookmarkStart w:id="2880" w:name="_Toc399852028"/>
      <w:bookmarkStart w:id="2881" w:name="_Toc400396920"/>
      <w:bookmarkStart w:id="2882" w:name="_Toc399488529"/>
      <w:bookmarkStart w:id="2883" w:name="_Toc399494948"/>
      <w:bookmarkStart w:id="2884" w:name="_Toc399505765"/>
      <w:bookmarkStart w:id="2885" w:name="_Toc399508721"/>
      <w:bookmarkStart w:id="2886" w:name="_Toc399482258"/>
      <w:bookmarkStart w:id="2887" w:name="_Toc399326434"/>
      <w:bookmarkStart w:id="2888" w:name="_Toc399773926"/>
      <w:bookmarkStart w:id="2889" w:name="_Toc400398485"/>
      <w:bookmarkStart w:id="2890" w:name="_Toc399838699"/>
      <w:bookmarkStart w:id="2891" w:name="_Toc399846215"/>
      <w:bookmarkStart w:id="2892" w:name="_Toc399846811"/>
      <w:bookmarkStart w:id="2893" w:name="_Toc399848010"/>
      <w:bookmarkStart w:id="2894" w:name="_Toc399780775"/>
      <w:bookmarkStart w:id="2895" w:name="_Toc399838652"/>
      <w:bookmarkStart w:id="2896" w:name="_Toc399846199"/>
      <w:bookmarkStart w:id="2897" w:name="_Toc399851975"/>
      <w:bookmarkStart w:id="2898" w:name="_Toc399852738"/>
      <w:bookmarkStart w:id="2899" w:name="_Toc399924946"/>
      <w:bookmarkStart w:id="2900" w:name="_Toc399938094"/>
      <w:bookmarkStart w:id="2901" w:name="_Toc399488589"/>
      <w:bookmarkStart w:id="2902" w:name="_Toc399772931"/>
      <w:bookmarkStart w:id="2903" w:name="_Toc399849303"/>
      <w:bookmarkStart w:id="2904" w:name="_Toc399482250"/>
      <w:bookmarkStart w:id="2905" w:name="_Toc399400034"/>
      <w:bookmarkStart w:id="2906" w:name="_Toc399838720"/>
      <w:bookmarkStart w:id="2907" w:name="_Toc398796518"/>
      <w:bookmarkStart w:id="2908" w:name="_Toc398815359"/>
      <w:bookmarkStart w:id="2909" w:name="_Toc399272974"/>
      <w:bookmarkStart w:id="2910" w:name="_Toc399326471"/>
      <w:bookmarkStart w:id="2911" w:name="_Toc399332624"/>
      <w:bookmarkStart w:id="2912" w:name="_Toc399851996"/>
      <w:bookmarkStart w:id="2913" w:name="_Toc399777950"/>
      <w:bookmarkStart w:id="2914" w:name="_Toc399334510"/>
      <w:bookmarkStart w:id="2915" w:name="_Toc399399995"/>
      <w:bookmarkStart w:id="2916" w:name="_Toc399488550"/>
      <w:bookmarkStart w:id="2917" w:name="_Toc399494969"/>
      <w:bookmarkStart w:id="2918" w:name="_Toc399505786"/>
      <w:bookmarkStart w:id="2919" w:name="_Toc398758071"/>
      <w:bookmarkStart w:id="2920" w:name="_Toc399848039"/>
      <w:bookmarkStart w:id="2921" w:name="_Toc399780828"/>
      <w:bookmarkStart w:id="2922" w:name="_Toc399505818"/>
      <w:bookmarkStart w:id="2923" w:name="_Toc399482279"/>
      <w:bookmarkStart w:id="2924" w:name="_Toc400618655"/>
      <w:bookmarkStart w:id="2925" w:name="_Toc399938115"/>
      <w:bookmarkStart w:id="2926" w:name="_Toc399773948"/>
      <w:bookmarkStart w:id="2927" w:name="_Toc399777971"/>
      <w:bookmarkStart w:id="2928" w:name="_Toc400396941"/>
      <w:bookmarkStart w:id="2929" w:name="_Toc399773927"/>
      <w:bookmarkStart w:id="2930" w:name="_Toc399780796"/>
      <w:bookmarkStart w:id="2931" w:name="_Toc399508742"/>
      <w:bookmarkStart w:id="2932" w:name="_Toc399846832"/>
      <w:bookmarkStart w:id="2933" w:name="_Toc399334489"/>
      <w:bookmarkStart w:id="2934" w:name="_Toc399849324"/>
      <w:bookmarkStart w:id="2935" w:name="_Toc399850618"/>
      <w:bookmarkStart w:id="2936" w:name="_Toc399838752"/>
      <w:bookmarkStart w:id="2937" w:name="_Toc399495018"/>
      <w:bookmarkStart w:id="2938" w:name="_Toc399851287"/>
      <w:bookmarkStart w:id="2939" w:name="_Toc399851266"/>
      <w:bookmarkStart w:id="2940" w:name="_Toc400618676"/>
      <w:bookmarkStart w:id="2941" w:name="_Toc398758103"/>
      <w:bookmarkStart w:id="2942" w:name="_Toc398796550"/>
      <w:bookmarkStart w:id="2943" w:name="_Toc398815391"/>
      <w:bookmarkStart w:id="2944" w:name="_Toc399850650"/>
      <w:bookmarkStart w:id="2945" w:name="_Toc399850664"/>
      <w:bookmarkStart w:id="2946" w:name="_Toc399778177"/>
      <w:bookmarkStart w:id="2947" w:name="_Toc399333460"/>
      <w:bookmarkStart w:id="2948" w:name="_Toc399333947"/>
      <w:bookmarkStart w:id="2949" w:name="_Toc399334542"/>
      <w:bookmarkStart w:id="2950" w:name="_Toc399400027"/>
      <w:bookmarkStart w:id="2951" w:name="_Toc398758110"/>
      <w:bookmarkStart w:id="2952" w:name="_Toc398815338"/>
      <w:bookmarkStart w:id="2953" w:name="_Toc399482311"/>
      <w:bookmarkStart w:id="2954" w:name="_Toc399505835"/>
      <w:bookmarkStart w:id="2955" w:name="_Toc399852791"/>
      <w:bookmarkStart w:id="2956" w:name="_Toc398815408"/>
      <w:bookmarkStart w:id="2957" w:name="_Toc399773980"/>
      <w:bookmarkStart w:id="2958" w:name="_Toc399778003"/>
      <w:bookmarkStart w:id="2959" w:name="_Toc399488582"/>
      <w:bookmarkStart w:id="2960" w:name="_Toc399495001"/>
      <w:bookmarkStart w:id="2961" w:name="_Toc400398506"/>
      <w:bookmarkStart w:id="2962" w:name="_Toc399778758"/>
      <w:bookmarkStart w:id="2963" w:name="_Toc398815334"/>
      <w:bookmarkStart w:id="2964" w:name="_Toc399846864"/>
      <w:bookmarkStart w:id="2965" w:name="_Toc399848071"/>
      <w:bookmarkStart w:id="2966" w:name="_Toc399849356"/>
      <w:bookmarkStart w:id="2967" w:name="_Toc399850597"/>
      <w:bookmarkStart w:id="2968" w:name="_Toc399778170"/>
      <w:bookmarkStart w:id="2969" w:name="_Toc399508791"/>
      <w:bookmarkStart w:id="2970" w:name="_Toc399495008"/>
      <w:bookmarkStart w:id="2971" w:name="_Toc398796557"/>
      <w:bookmarkStart w:id="2972" w:name="_Toc400396973"/>
      <w:bookmarkStart w:id="2973" w:name="_Toc400398538"/>
      <w:bookmarkStart w:id="2974" w:name="_Toc400402306"/>
      <w:bookmarkStart w:id="2975" w:name="_Toc400618708"/>
      <w:bookmarkStart w:id="2976" w:name="_Toc399846871"/>
      <w:bookmarkStart w:id="2977" w:name="_Toc399852035"/>
      <w:bookmarkStart w:id="2978" w:name="_Toc398815398"/>
      <w:bookmarkStart w:id="2979" w:name="_Toc399852808"/>
      <w:bookmarkStart w:id="2980" w:name="_Toc399326510"/>
      <w:bookmarkStart w:id="2981" w:name="_Toc399332663"/>
      <w:bookmarkStart w:id="2982" w:name="_Toc399333467"/>
      <w:bookmarkStart w:id="2983" w:name="_Toc399925016"/>
      <w:bookmarkStart w:id="2984" w:name="_Toc399924999"/>
      <w:bookmarkStart w:id="2985" w:name="_Toc399273013"/>
      <w:bookmarkStart w:id="2986" w:name="_Toc399924967"/>
      <w:bookmarkStart w:id="2987" w:name="_Toc399333975"/>
      <w:bookmarkStart w:id="2988" w:name="_Toc399772945"/>
      <w:bookmarkStart w:id="2989" w:name="_Toc399780835"/>
      <w:bookmarkStart w:id="2990" w:name="_Toc400398545"/>
      <w:bookmarkStart w:id="2991" w:name="_Toc398758050"/>
      <w:bookmarkStart w:id="2992" w:name="_Toc399482318"/>
      <w:bookmarkStart w:id="2993" w:name="_Toc399333954"/>
      <w:bookmarkStart w:id="2994" w:name="_Toc399334549"/>
      <w:bookmarkStart w:id="2995" w:name="_Toc399938178"/>
      <w:bookmarkStart w:id="2996" w:name="_Toc399773987"/>
      <w:bookmarkStart w:id="2997" w:name="_Toc399778765"/>
      <w:bookmarkStart w:id="2998" w:name="_Toc399273006"/>
      <w:bookmarkStart w:id="2999" w:name="_Toc399838759"/>
      <w:bookmarkStart w:id="3000" w:name="_Toc399846275"/>
      <w:bookmarkStart w:id="3001" w:name="_Toc399508774"/>
      <w:bookmarkStart w:id="3002" w:name="_Toc399772938"/>
      <w:bookmarkStart w:id="3003" w:name="_Toc400618715"/>
      <w:bookmarkStart w:id="3004" w:name="_Toc399851319"/>
      <w:bookmarkStart w:id="3005" w:name="_Toc399846881"/>
      <w:bookmarkStart w:id="3006" w:name="_Toc399852798"/>
      <w:bookmarkStart w:id="3007" w:name="_Toc399925006"/>
      <w:bookmarkStart w:id="3008" w:name="_Toc399938154"/>
      <w:bookmarkStart w:id="3009" w:name="_Toc400396980"/>
      <w:bookmarkStart w:id="3010" w:name="_Toc398758117"/>
      <w:bookmarkStart w:id="3011" w:name="_Toc399488596"/>
      <w:bookmarkStart w:id="3012" w:name="_Toc399273030"/>
      <w:bookmarkStart w:id="3013" w:name="_Toc399846098"/>
      <w:bookmarkStart w:id="3014" w:name="_Toc398796564"/>
      <w:bookmarkStart w:id="3015" w:name="_Toc398815405"/>
      <w:bookmarkStart w:id="3016" w:name="_Toc399925023"/>
      <w:bookmarkStart w:id="3017" w:name="_Toc400398552"/>
      <w:bookmarkStart w:id="3018" w:name="_Toc399780842"/>
      <w:bookmarkStart w:id="3019" w:name="_Toc399852819"/>
      <w:bookmarkStart w:id="3020" w:name="_Toc399505825"/>
      <w:bookmarkStart w:id="3021" w:name="_Toc399334556"/>
      <w:bookmarkStart w:id="3022" w:name="_Toc399778017"/>
      <w:bookmarkStart w:id="3023" w:name="_Toc399846282"/>
      <w:bookmarkStart w:id="3024" w:name="_Toc399495015"/>
      <w:bookmarkStart w:id="3025" w:name="_Toc399505832"/>
      <w:bookmarkStart w:id="3026" w:name="_Toc399273020"/>
      <w:bookmarkStart w:id="3027" w:name="_Toc399326517"/>
      <w:bookmarkStart w:id="3028" w:name="_Toc399400041"/>
      <w:bookmarkStart w:id="3029" w:name="_Toc399773994"/>
      <w:bookmarkStart w:id="3030" w:name="_Toc399851326"/>
      <w:bookmarkStart w:id="3031" w:name="_Toc399778184"/>
      <w:bookmarkStart w:id="3032" w:name="_Toc399778772"/>
      <w:bookmarkStart w:id="3033" w:name="_Toc399772899"/>
      <w:bookmarkStart w:id="3034" w:name="_Toc399326520"/>
      <w:bookmarkStart w:id="3035" w:name="_Toc399938147"/>
      <w:bookmarkStart w:id="3036" w:name="_Toc400618722"/>
      <w:bookmarkStart w:id="3037" w:name="_Toc398815285"/>
      <w:bookmarkStart w:id="3038" w:name="_Toc399852042"/>
      <w:bookmarkStart w:id="3039" w:name="_Toc399852805"/>
      <w:bookmarkStart w:id="3040" w:name="_Toc399925013"/>
      <w:bookmarkStart w:id="3041" w:name="_Toc399778775"/>
      <w:bookmarkStart w:id="3042" w:name="_Toc400396987"/>
      <w:bookmarkStart w:id="3043" w:name="_Toc400402320"/>
      <w:bookmarkStart w:id="3044" w:name="_Toc399778020"/>
      <w:bookmarkStart w:id="3045" w:name="_Toc398815411"/>
      <w:bookmarkStart w:id="3046" w:name="_Toc398758120"/>
      <w:bookmarkStart w:id="3047" w:name="_Toc398796570"/>
      <w:bookmarkStart w:id="3048" w:name="_Toc399848085"/>
      <w:bookmarkStart w:id="3049" w:name="_Toc399851347"/>
      <w:bookmarkStart w:id="3050" w:name="_Toc399850544"/>
      <w:bookmarkStart w:id="3051" w:name="_Toc399273023"/>
      <w:bookmarkStart w:id="3052" w:name="_Toc400402323"/>
      <w:bookmarkStart w:id="3053" w:name="_Toc399852759"/>
      <w:bookmarkStart w:id="3054" w:name="_Toc399846888"/>
      <w:bookmarkStart w:id="3055" w:name="_Toc399847913"/>
      <w:bookmarkStart w:id="3056" w:name="_Toc399333788"/>
      <w:bookmarkStart w:id="3057" w:name="_Toc399333290"/>
      <w:bookmarkStart w:id="3058" w:name="_Toc399333964"/>
      <w:bookmarkStart w:id="3059" w:name="_Toc399334559"/>
      <w:bookmarkStart w:id="3060" w:name="_Toc399400044"/>
      <w:bookmarkStart w:id="3061" w:name="_Toc399938161"/>
      <w:bookmarkStart w:id="3062" w:name="_Toc399851333"/>
      <w:bookmarkStart w:id="3063" w:name="_Toc399773997"/>
      <w:bookmarkStart w:id="3064" w:name="_Toc400402313"/>
      <w:bookmarkStart w:id="3065" w:name="_Toc399482328"/>
      <w:bookmarkStart w:id="3066" w:name="_Toc399772948"/>
      <w:bookmarkStart w:id="3067" w:name="_Toc399846878"/>
      <w:bookmarkStart w:id="3068" w:name="_Toc399482325"/>
      <w:bookmarkStart w:id="3069" w:name="_Toc400396990"/>
      <w:bookmarkStart w:id="3070" w:name="_Toc399326503"/>
      <w:bookmarkStart w:id="3071" w:name="_Toc399848088"/>
      <w:bookmarkStart w:id="3072" w:name="_Toc399849373"/>
      <w:bookmarkStart w:id="3073" w:name="_Toc399851336"/>
      <w:bookmarkStart w:id="3074" w:name="_Toc398796384"/>
      <w:bookmarkStart w:id="3075" w:name="_Toc399482331"/>
      <w:bookmarkStart w:id="3076" w:name="_Toc399848018"/>
      <w:bookmarkStart w:id="3077" w:name="_Toc398796388"/>
      <w:bookmarkStart w:id="3078" w:name="_Toc399333477"/>
      <w:bookmarkStart w:id="3079" w:name="_Toc400398555"/>
      <w:bookmarkStart w:id="3080" w:name="_Toc399778187"/>
      <w:bookmarkStart w:id="3081" w:name="_Toc399846236"/>
      <w:bookmarkStart w:id="3082" w:name="_Toc399849363"/>
      <w:bookmarkStart w:id="3083" w:name="_Toc400618725"/>
      <w:bookmarkStart w:id="3084" w:name="_Toc399938164"/>
      <w:bookmarkStart w:id="3085" w:name="_Toc399778010"/>
      <w:bookmarkStart w:id="3086" w:name="_Toc399849384"/>
      <w:bookmarkStart w:id="3087" w:name="_Toc399488599"/>
      <w:bookmarkStart w:id="3088" w:name="_Toc399400047"/>
      <w:bookmarkStart w:id="3089" w:name="_Toc400397004"/>
      <w:bookmarkStart w:id="3090" w:name="_Toc399848078"/>
      <w:bookmarkStart w:id="3091" w:name="_Toc399273026"/>
      <w:bookmarkStart w:id="3092" w:name="_Toc399326523"/>
      <w:bookmarkStart w:id="3093" w:name="_Toc399332676"/>
      <w:bookmarkStart w:id="3094" w:name="_Toc399849370"/>
      <w:bookmarkStart w:id="3095" w:name="_Toc399332670"/>
      <w:bookmarkStart w:id="3096" w:name="_Toc399508794"/>
      <w:bookmarkStart w:id="3097" w:name="_Toc399333428"/>
      <w:bookmarkStart w:id="3098" w:name="_Toc399488602"/>
      <w:bookmarkStart w:id="3099" w:name="_Toc399495021"/>
      <w:bookmarkStart w:id="3100" w:name="_Toc399505838"/>
      <w:bookmarkStart w:id="3101" w:name="_Toc399332486"/>
      <w:bookmarkStart w:id="3102" w:name="_Toc400618728"/>
      <w:bookmarkStart w:id="3103" w:name="_Toc399852052"/>
      <w:bookmarkStart w:id="3104" w:name="_Toc399849376"/>
      <w:bookmarkStart w:id="3105" w:name="_Toc399838772"/>
      <w:bookmarkStart w:id="3106" w:name="_Toc399508788"/>
      <w:bookmarkStart w:id="3107" w:name="_Toc399846884"/>
      <w:bookmarkStart w:id="3108" w:name="_Toc399848091"/>
      <w:bookmarkStart w:id="3109" w:name="_Toc400402326"/>
      <w:bookmarkStart w:id="3110" w:name="_Toc399846285"/>
      <w:bookmarkStart w:id="3111" w:name="_Toc399333484"/>
      <w:bookmarkStart w:id="3112" w:name="_Toc400398558"/>
      <w:bookmarkStart w:id="3113" w:name="_Toc399852048"/>
      <w:bookmarkStart w:id="3114" w:name="_Toc399852811"/>
      <w:bookmarkStart w:id="3115" w:name="_Toc399273034"/>
      <w:bookmarkStart w:id="3116" w:name="_Toc399778778"/>
      <w:bookmarkStart w:id="3117" w:name="_Toc399488606"/>
      <w:bookmarkStart w:id="3118" w:name="_Toc399851339"/>
      <w:bookmarkStart w:id="3119" w:name="_Toc399851343"/>
      <w:bookmarkStart w:id="3120" w:name="_Toc399334573"/>
      <w:bookmarkStart w:id="3121" w:name="_Toc399495025"/>
      <w:bookmarkStart w:id="3122" w:name="_Toc398758127"/>
      <w:bookmarkStart w:id="3123" w:name="_Toc398796574"/>
      <w:bookmarkStart w:id="3124" w:name="_Toc398815415"/>
      <w:bookmarkStart w:id="3125" w:name="_Toc399925019"/>
      <w:bookmarkStart w:id="3126" w:name="_Toc399852815"/>
      <w:bookmarkStart w:id="3127" w:name="_Toc400396993"/>
      <w:bookmarkStart w:id="3128" w:name="_Toc399505842"/>
      <w:bookmarkStart w:id="3129" w:name="_Toc399333971"/>
      <w:bookmarkStart w:id="3130" w:name="_Toc399334566"/>
      <w:bookmarkStart w:id="3131" w:name="_Toc399400051"/>
      <w:bookmarkStart w:id="3132" w:name="_Toc399778190"/>
      <w:bookmarkStart w:id="3133" w:name="_Toc399332680"/>
      <w:bookmarkStart w:id="3134" w:name="_Toc399850670"/>
      <w:bookmarkStart w:id="3135" w:name="_Toc399848102"/>
      <w:bookmarkStart w:id="3136" w:name="_Toc399508781"/>
      <w:bookmarkStart w:id="3137" w:name="_Toc399846268"/>
      <w:bookmarkStart w:id="3138" w:name="_Toc399778027"/>
      <w:bookmarkStart w:id="3139" w:name="_Toc399778194"/>
      <w:bookmarkStart w:id="3140" w:name="_Toc399778782"/>
      <w:bookmarkStart w:id="3141" w:name="_Toc399780852"/>
      <w:bookmarkStart w:id="3142" w:name="_Toc399838776"/>
      <w:bookmarkStart w:id="3143" w:name="_Toc399838769"/>
      <w:bookmarkStart w:id="3144" w:name="_Toc398796578"/>
      <w:bookmarkStart w:id="3145" w:name="_Toc399774004"/>
      <w:bookmarkStart w:id="3146" w:name="_Toc399849380"/>
      <w:bookmarkStart w:id="3147" w:name="_Toc399850674"/>
      <w:bookmarkStart w:id="3148" w:name="_Toc399838416"/>
      <w:bookmarkStart w:id="3149" w:name="_Toc398758123"/>
      <w:bookmarkStart w:id="3150" w:name="_Toc400402274"/>
      <w:bookmarkStart w:id="3151" w:name="_Toc399938086"/>
      <w:bookmarkStart w:id="3152" w:name="_Toc399488610"/>
      <w:bookmarkStart w:id="3153" w:name="_Toc399332673"/>
      <w:bookmarkStart w:id="3154" w:name="_Toc399838766"/>
      <w:bookmarkStart w:id="3155" w:name="_Toc400396997"/>
      <w:bookmarkStart w:id="3156" w:name="_Toc400398562"/>
      <w:bookmarkStart w:id="3157" w:name="_Toc400402330"/>
      <w:bookmarkStart w:id="3158" w:name="_Toc400618732"/>
      <w:bookmarkStart w:id="3159" w:name="_Toc399326527"/>
      <w:bookmarkStart w:id="3160" w:name="_Toc399848095"/>
      <w:bookmarkStart w:id="3161" w:name="_Toc398815419"/>
      <w:bookmarkStart w:id="3162" w:name="_Toc399772955"/>
      <w:bookmarkStart w:id="3163" w:name="_Toc399326531"/>
      <w:bookmarkStart w:id="3164" w:name="_Toc399332684"/>
      <w:bookmarkStart w:id="3165" w:name="_Toc399333488"/>
      <w:bookmarkStart w:id="3166" w:name="_Toc399333978"/>
      <w:bookmarkStart w:id="3167" w:name="_Toc399846288"/>
      <w:bookmarkStart w:id="3168" w:name="_Toc399938171"/>
      <w:bookmarkStart w:id="3169" w:name="_Toc400398569"/>
      <w:bookmarkStart w:id="3170" w:name="_Toc399846292"/>
      <w:bookmarkStart w:id="3171" w:name="_Toc399851350"/>
      <w:bookmarkStart w:id="3172" w:name="_Toc399774011"/>
      <w:bookmarkStart w:id="3173" w:name="_Toc399850678"/>
      <w:bookmarkStart w:id="3174" w:name="_Toc399482335"/>
      <w:bookmarkStart w:id="3175" w:name="_Toc399508802"/>
      <w:bookmarkStart w:id="3176" w:name="_Toc399852059"/>
      <w:bookmarkStart w:id="3177" w:name="_Toc400618736"/>
      <w:bookmarkStart w:id="3178" w:name="_Toc400402334"/>
      <w:bookmarkStart w:id="3179" w:name="_Toc399778031"/>
      <w:bookmarkStart w:id="3180" w:name="_Toc425335518"/>
      <w:bookmarkStart w:id="3181" w:name="_Toc399495029"/>
      <w:bookmarkStart w:id="3182" w:name="_Toc399780856"/>
      <w:bookmarkStart w:id="3183" w:name="_Toc399838780"/>
      <w:bookmarkStart w:id="3184" w:name="_Toc399848099"/>
      <w:bookmarkStart w:id="3185" w:name="_Toc400402337"/>
      <w:bookmarkStart w:id="3186" w:name="_Toc399846892"/>
      <w:bookmarkStart w:id="3187" w:name="_Toc399772951"/>
      <w:bookmarkStart w:id="3188" w:name="_Toc399846694"/>
      <w:bookmarkStart w:id="3189" w:name="_Toc399938175"/>
      <w:bookmarkStart w:id="3190" w:name="_Toc400397001"/>
      <w:bookmarkStart w:id="3191" w:name="_Toc399505846"/>
      <w:bookmarkStart w:id="3192" w:name="_Toc399774008"/>
      <w:bookmarkStart w:id="3193" w:name="_Toc399846296"/>
      <w:bookmarkStart w:id="3194" w:name="_Toc399400055"/>
      <w:bookmarkStart w:id="3195" w:name="_Toc398796581"/>
      <w:bookmarkStart w:id="3196" w:name="_Toc398815422"/>
      <w:bookmarkStart w:id="3197" w:name="_Toc399273037"/>
      <w:bookmarkStart w:id="3198" w:name="_Toc399326534"/>
      <w:bookmarkStart w:id="3199" w:name="_Toc399925027"/>
      <w:bookmarkStart w:id="3200" w:name="_Toc399938167"/>
      <w:bookmarkStart w:id="3201" w:name="_Toc399846895"/>
      <w:bookmarkStart w:id="3202" w:name="_Toc399508798"/>
      <w:bookmarkStart w:id="3203" w:name="_Toc400398566"/>
      <w:bookmarkStart w:id="3204" w:name="_Toc399333480"/>
      <w:bookmarkStart w:id="3205" w:name="_Toc399332687"/>
      <w:bookmarkStart w:id="3206" w:name="_Toc399272836"/>
      <w:bookmarkStart w:id="3207" w:name="_Toc399495032"/>
      <w:bookmarkStart w:id="3208" w:name="_Toc399505849"/>
      <w:bookmarkStart w:id="3209" w:name="_Toc399488613"/>
      <w:bookmarkStart w:id="3210" w:name="_Toc399482342"/>
      <w:bookmarkStart w:id="3211" w:name="_Toc399772962"/>
      <w:bookmarkStart w:id="3212" w:name="_Toc399778034"/>
      <w:bookmarkStart w:id="3213" w:name="_Toc399778201"/>
      <w:bookmarkStart w:id="3214" w:name="_Toc399778789"/>
      <w:bookmarkStart w:id="3215" w:name="_Toc399780859"/>
      <w:bookmarkStart w:id="3216" w:name="_Toc399482339"/>
      <w:bookmarkStart w:id="3217" w:name="_Toc399849387"/>
      <w:bookmarkStart w:id="3218" w:name="_Toc399778023"/>
      <w:bookmarkStart w:id="3219" w:name="_Toc425333939"/>
      <w:bookmarkStart w:id="3220" w:name="_Toc399334570"/>
      <w:bookmarkStart w:id="3221" w:name="_Toc400618739"/>
      <w:bookmarkStart w:id="3222" w:name="_Toc399772959"/>
      <w:bookmarkStart w:id="3223" w:name="_Toc399778198"/>
      <w:bookmarkStart w:id="3224" w:name="_Toc398758131"/>
      <w:bookmarkStart w:id="3225" w:name="_Toc399925030"/>
      <w:bookmarkStart w:id="3226" w:name="_Toc399508805"/>
      <w:bookmarkStart w:id="3227" w:name="_Toc399400058"/>
      <w:bookmarkStart w:id="3228" w:name="_Toc399846299"/>
      <w:bookmarkStart w:id="3229" w:name="_Toc399852822"/>
      <w:bookmarkStart w:id="3230" w:name="_Toc399780848"/>
      <w:bookmarkStart w:id="3231" w:name="_Toc398758134"/>
      <w:bookmarkStart w:id="3232" w:name="_Toc399850681"/>
      <w:bookmarkStart w:id="3233" w:name="_Toc399506850"/>
      <w:bookmarkStart w:id="3234" w:name="_Toc425335519"/>
      <w:bookmarkStart w:id="3235" w:name="_Toc388619516"/>
      <w:bookmarkStart w:id="3236" w:name="_Toc388626807"/>
      <w:bookmarkStart w:id="3237" w:name="_Toc388630730"/>
      <w:bookmarkStart w:id="3238" w:name="_Toc388642458"/>
      <w:bookmarkStart w:id="3239" w:name="_Toc388647173"/>
      <w:bookmarkStart w:id="3240" w:name="_Toc388816707"/>
      <w:bookmarkStart w:id="3241" w:name="_Toc389053407"/>
      <w:bookmarkStart w:id="3242" w:name="_Toc389059114"/>
      <w:bookmarkStart w:id="3243" w:name="_Toc26908538"/>
      <w:bookmarkStart w:id="3244" w:name="_Toc388559391"/>
      <w:bookmarkStart w:id="3245" w:name="_Toc388558623"/>
      <w:bookmarkStart w:id="3246" w:name="_Toc389064523"/>
      <w:bookmarkStart w:id="3247" w:name="_Toc399508807"/>
      <w:bookmarkStart w:id="3248" w:name="_Toc399334314"/>
      <w:bookmarkStart w:id="3249" w:name="_Toc388529352"/>
      <w:bookmarkStart w:id="3250" w:name="_Toc399338259"/>
      <w:bookmarkStart w:id="3251" w:name="_Toc388627139"/>
      <w:bookmarkStart w:id="3252" w:name="_Toc399938180"/>
      <w:bookmarkStart w:id="3253" w:name="_Toc399778791"/>
      <w:bookmarkStart w:id="3254" w:name="_Toc388529441"/>
      <w:bookmarkStart w:id="3255" w:name="_Toc388614917"/>
      <w:bookmarkStart w:id="3256" w:name="_Toc399333980"/>
      <w:bookmarkStart w:id="3257" w:name="_Toc388612613"/>
      <w:bookmarkStart w:id="3258" w:name="_Toc399851352"/>
      <w:bookmarkStart w:id="3259" w:name="_Toc389061474"/>
      <w:bookmarkStart w:id="3260" w:name="_Toc388611977"/>
      <w:bookmarkStart w:id="3261" w:name="_Toc399337789"/>
      <w:bookmarkStart w:id="3262" w:name="_Toc399850683"/>
      <w:bookmarkStart w:id="3263" w:name="_Toc399852234"/>
      <w:bookmarkStart w:id="3264" w:name="_Toc388610093"/>
      <w:bookmarkStart w:id="3265" w:name="_Toc389060141"/>
      <w:bookmarkStart w:id="3266" w:name="_Toc399940858"/>
      <w:bookmarkStart w:id="3267" w:name="_Toc388612167"/>
      <w:bookmarkStart w:id="3268" w:name="_Toc399846301"/>
      <w:bookmarkStart w:id="3269" w:name="__RefHeading___Toc27970_1476631708"/>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r>
        <w:rPr/>
        <w:t>Use cases - Operate phase</w:t>
      </w:r>
    </w:p>
    <w:p>
      <w:pPr>
        <w:pStyle w:val="Normal"/>
        <w:rPr/>
      </w:pPr>
      <w:r>
        <w:rPr>
          <w:lang w:val="en-US"/>
        </w:rPr>
        <w:t xml:space="preserve">In Section </w:t>
      </w:r>
      <w:r>
        <w:rPr>
          <w:lang w:val="en-US"/>
        </w:rPr>
        <w:fldChar w:fldCharType="begin"/>
      </w:r>
      <w:r>
        <w:instrText> REF _Ref299889218 \n \h </w:instrText>
      </w:r>
      <w:r>
        <w:fldChar w:fldCharType="separate"/>
      </w:r>
      <w:r>
        <w:t>2.5</w:t>
      </w:r>
      <w: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3270" w:name="__Fieldmark__12699_353876042"/>
      <w:r>
        <w:rPr>
          <w:lang w:val="en-US"/>
        </w:rPr>
        <w:t>3</w:t>
      </w:r>
      <w:bookmarkStart w:id="3271" w:name="__Fieldmark__12721_1476631708"/>
      <w:r>
        <w:rPr>
          <w:lang w:val="en-US"/>
        </w:rPr>
      </w:r>
      <w:r>
        <w:fldChar w:fldCharType="end"/>
      </w:r>
      <w:bookmarkStart w:id="3272" w:name="__Fieldmark__12352_1926587976"/>
      <w:bookmarkEnd w:id="3270"/>
      <w:bookmarkEnd w:id="3271"/>
      <w:bookmarkEnd w:id="3272"/>
      <w:r>
        <w:rPr>
          <w:lang w:val="en-US"/>
        </w:rPr>
        <w:noBreakHyphen/>
      </w:r>
      <w:r>
        <w:rPr>
          <w:lang w:val="en-US"/>
        </w:rPr>
        <w:fldChar w:fldCharType="begin"/>
      </w:r>
      <w:r>
        <w:instrText> SEQ Tabel \* ARABIC </w:instrText>
      </w:r>
      <w:r>
        <w:fldChar w:fldCharType="separate"/>
      </w:r>
      <w:r>
        <w:t>5</w:t>
      </w:r>
      <w:r>
        <w:fldChar w:fldCharType="end"/>
      </w:r>
      <w:r>
        <w:rPr>
          <w:lang w:val="en-US"/>
        </w:rPr>
        <w:t>: Use cases for the operate phase.</w:t>
      </w:r>
    </w:p>
    <w:tbl>
      <w:tblPr>
        <w:tblStyle w:val="LightList-Accent1"/>
        <w:tblW w:w="9356" w:type="dxa"/>
        <w:jc w:val="left"/>
        <w:tblInd w:w="-31" w:type="dxa"/>
        <w:tblCellMar>
          <w:top w:w="0" w:type="dxa"/>
          <w:left w:w="88" w:type="dxa"/>
          <w:bottom w:w="0" w:type="dxa"/>
          <w:right w:w="108" w:type="dxa"/>
        </w:tblCellMar>
        <w:tblLook w:val="04a0" w:noVBand="1" w:noHBand="0" w:lastColumn="0" w:firstColumn="1" w:lastRow="0" w:firstRow="1"/>
      </w:tblPr>
      <w:tblGrid>
        <w:gridCol w:w="3827"/>
        <w:gridCol w:w="1275"/>
        <w:gridCol w:w="4248"/>
        <w:gridCol w:w="5"/>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197AA0" w:themeFill="accent1" w:val="clear"/>
            <w:tcMar>
              <w:left w:w="88" w:type="dxa"/>
            </w:tcM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275" w:type="dxa"/>
            <w:tcBorders>
              <w:left w:val="nil"/>
              <w:bottom w:val="nil"/>
              <w:right w:val="nil"/>
              <w:insideH w:val="nil"/>
              <w:insideV w:val="nil"/>
            </w:tcBorders>
            <w:shd w:color="auto" w:fill="197AA0" w:themeFill="accent1" w:val="clear"/>
            <w:tcMar>
              <w:left w:w="118"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253" w:type="dxa"/>
            <w:gridSpan w:val="2"/>
            <w:tcBorders>
              <w:left w:val="nil"/>
              <w:bottom w:val="nil"/>
              <w:insideH w:val="nil"/>
            </w:tcBorders>
            <w:shd w:color="auto" w:fill="197AA0" w:themeFill="accent1" w:val="clear"/>
            <w:tcMar>
              <w:left w:w="118"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single" w:sz="4" w:space="0" w:color="6BA6C3"/>
              <w:bottom w:val="single" w:sz="4" w:space="0" w:color="6BA6C3"/>
              <w:insideH w:val="single" w:sz="4" w:space="0" w:color="6BA6C3"/>
            </w:tcBorders>
            <w:shd w:color="auto" w:fill="E1EDF3" w:themeFill="accent4" w:themeFillTint="33" w:val="clear"/>
            <w:tcMar>
              <w:left w:w="88" w:type="dxa"/>
            </w:tcMar>
          </w:tcPr>
          <w:p>
            <w:pPr>
              <w:pStyle w:val="Normal"/>
              <w:widowControl w:val="false"/>
              <w:suppressAutoHyphens w:val="true"/>
              <w:spacing w:lineRule="auto" w:line="240" w:before="0" w:after="0"/>
              <w:jc w:val="left"/>
              <w:rPr>
                <w:b/>
                <w:b/>
                <w:bCs/>
              </w:rPr>
            </w:pPr>
            <w:r>
              <w:rPr>
                <w:b/>
                <w:bCs/>
              </w:rPr>
              <w:fldChar w:fldCharType="begin"/>
            </w:r>
            <w:r>
              <w:instrText> REF _Ref22799791 \h </w:instrText>
            </w:r>
            <w:r>
              <w:fldChar w:fldCharType="separate"/>
            </w:r>
            <w:r/>
            <w:r>
              <w:fldChar w:fldCharType="end"/>
            </w:r>
          </w:p>
        </w:tc>
        <w:tc>
          <w:tcPr>
            <w:tcW w:w="1275" w:type="dxa"/>
            <w:tcBorders>
              <w:top w:val="single" w:sz="4" w:space="0" w:color="6BA6C3"/>
              <w:bottom w:val="single" w:sz="4" w:space="0" w:color="6BA6C3"/>
              <w:insideH w:val="single" w:sz="4" w:space="0" w:color="6BA6C3"/>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53" w:type="dxa"/>
            <w:gridSpan w:val="2"/>
            <w:tcBorders>
              <w:top w:val="single" w:sz="4" w:space="0" w:color="6BA6C3"/>
              <w:bottom w:val="single" w:sz="4" w:space="0" w:color="6BA6C3"/>
              <w:insideH w:val="single" w:sz="4" w:space="0" w:color="6BA6C3"/>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Prognosis</w:t>
            </w:r>
            <w:r>
              <w:rPr>
                <w:rFonts w:eastAsia="HelveticaNeue" w:cs=""/>
                <w:bCs/>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insideH w:val="single" w:sz="4" w:space="0" w:color="6BA6C3"/>
              <w:insideV w:val="nil"/>
            </w:tcBorders>
            <w:shd w:fill="auto" w:val="clear"/>
            <w:tcMar>
              <w:left w:w="88" w:type="dxa"/>
            </w:tcMar>
          </w:tcPr>
          <w:p>
            <w:pPr>
              <w:pStyle w:val="Normal"/>
              <w:widowControl w:val="false"/>
              <w:suppressAutoHyphens w:val="true"/>
              <w:spacing w:lineRule="auto" w:line="240" w:before="0" w:after="0"/>
              <w:jc w:val="left"/>
              <w:rPr>
                <w:b/>
                <w:b/>
                <w:bCs/>
              </w:rPr>
            </w:pPr>
            <w:r>
              <w:rPr>
                <w:b/>
                <w:bCs/>
              </w:rPr>
              <w:fldChar w:fldCharType="begin"/>
            </w:r>
            <w:r>
              <w:instrText> REF _Ref22738295 \h </w:instrText>
            </w:r>
            <w:r>
              <w:fldChar w:fldCharType="separate"/>
            </w:r>
            <w:r/>
            <w:r>
              <w:fldChar w:fldCharType="end"/>
            </w:r>
          </w:p>
        </w:tc>
        <w:tc>
          <w:tcPr>
            <w:tcW w:w="1275" w:type="dxa"/>
            <w:tcBorders>
              <w:top w:val="nil"/>
              <w:left w:val="nil"/>
              <w:bottom w:val="single" w:sz="4" w:space="0" w:color="6BA6C3"/>
              <w:right w:val="nil"/>
              <w:insideH w:val="single" w:sz="4" w:space="0" w:color="6BA6C3"/>
              <w:insideV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48" w:type="dxa"/>
            <w:tcBorders>
              <w:top w:val="nil"/>
              <w:left w:val="nil"/>
              <w:bottom w:val="single" w:sz="4" w:space="0" w:color="6BA6C3"/>
              <w:right w:val="nil"/>
              <w:insideH w:val="single" w:sz="4" w:space="0" w:color="6BA6C3"/>
              <w:insideV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FlexOfferRevocation / FlexOfferRevocationResponse</w:t>
            </w:r>
          </w:p>
        </w:tc>
        <w:tc>
          <w:tcPr>
            <w:tcW w:w="5" w:type="dxa"/>
            <w:tcBorders>
              <w:top w:val="nil"/>
              <w:left w:val="nil"/>
              <w:bottom w:val="nil"/>
              <w:right w:val="nil"/>
              <w:insideH w:val="nil"/>
              <w:insideV w:val="nil"/>
            </w:tcBorders>
            <w:shd w:fill="auto" w:val="clear"/>
            <w:tcMar>
              <w:left w:w="11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Mar>
              <w:left w:w="88" w:type="dxa"/>
            </w:tcMar>
          </w:tcPr>
          <w:p>
            <w:pPr>
              <w:pStyle w:val="Normal"/>
              <w:widowControl w:val="false"/>
              <w:suppressAutoHyphens w:val="true"/>
              <w:spacing w:lineRule="auto" w:line="240" w:before="0" w:after="0"/>
              <w:jc w:val="left"/>
              <w:rPr>
                <w:b/>
                <w:b/>
                <w:bCs/>
              </w:rPr>
            </w:pPr>
            <w:r>
              <w:rPr>
                <w:b/>
                <w:bCs/>
              </w:rPr>
              <w:fldChar w:fldCharType="begin"/>
            </w:r>
            <w:r>
              <w:instrText> REF _Ref22799804 \h </w:instrText>
            </w:r>
            <w:r>
              <w:fldChar w:fldCharType="separate"/>
            </w:r>
            <w:r>
              <w:t xml:space="preserve">Exchange Flexibility </w:t>
            </w:r>
            <w:r>
              <w:fldChar w:fldCharType="end"/>
            </w:r>
          </w:p>
        </w:tc>
        <w:tc>
          <w:tcPr>
            <w:tcW w:w="1275" w:type="dxa"/>
            <w:tcBorders>
              <w:top w:val="nil"/>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53" w:type="dxa"/>
            <w:gridSpan w:val="2"/>
            <w:tcBorders>
              <w:top w:val="nil"/>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numPr>
          <w:ilvl w:val="2"/>
          <w:numId w:val="2"/>
        </w:numPr>
        <w:rPr/>
      </w:pPr>
      <w:bookmarkStart w:id="3273" w:name="_Ref22799791"/>
      <w:bookmarkEnd w:id="3273"/>
      <w:r>
        <w:rPr/>
        <w:t>Exchange updated D-Prognoses</w:t>
      </w:r>
    </w:p>
    <w:p>
      <w:pPr>
        <w:pStyle w:val="Normal"/>
        <w:rPr/>
      </w:pPr>
      <w:r>
        <w:rPr>
          <w:lang w:val="en-US"/>
        </w:rPr>
        <w:t xml:space="preserve">The process diagram is similar to </w:t>
      </w:r>
      <w:r>
        <w:rPr>
          <w:lang w:val="en-US"/>
        </w:rPr>
        <w:fldChar w:fldCharType="begin"/>
      </w:r>
      <w:r>
        <w:instrText> REF _Ref22737782 \h </w:instrText>
      </w:r>
      <w:r>
        <w:fldChar w:fldCharType="separate"/>
      </w:r>
      <w:r>
        <w:t>Figure  3 -18</w:t>
      </w:r>
      <w:r>
        <w:fldChar w:fldCharType="end"/>
      </w:r>
      <w:r>
        <w:rPr>
          <w:lang w:val="en-US"/>
        </w:rPr>
        <w:t>.</w:t>
      </w:r>
    </w:p>
    <w:p>
      <w:pPr>
        <w:pStyle w:val="Normal"/>
        <w:rPr>
          <w:lang w:val="en-US"/>
        </w:rPr>
      </w:pPr>
      <w:r>
        <w:rPr>
          <w:lang w:val="en-US"/>
        </w:rPr>
      </w:r>
    </w:p>
    <w:tbl>
      <w:tblPr>
        <w:tblStyle w:val="LightList-Accent1"/>
        <w:tblW w:w="9361" w:type="dxa"/>
        <w:jc w:val="left"/>
        <w:tblInd w:w="-39" w:type="dxa"/>
        <w:tblCellMar>
          <w:top w:w="0" w:type="dxa"/>
          <w:left w:w="103" w:type="dxa"/>
          <w:bottom w:w="0" w:type="dxa"/>
          <w:right w:w="108" w:type="dxa"/>
        </w:tblCellMar>
        <w:tblLook w:val="0020" w:noVBand="0" w:noHBand="0" w:lastColumn="0" w:firstColumn="0" w:lastRow="0" w:firstRow="1"/>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insideV w:val="single" w:sz="4" w:space="0" w:color="197AA0"/>
            </w:tcBorders>
            <w:shd w:color="auto" w:fill="197AA0" w:themeFill="accent1" w:val="clear"/>
            <w:tcMar>
              <w:left w:w="103"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647"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03"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D-prognosis</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12"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647"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Changes in D-prognoses to be realized are transmitted.</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Prognosis sent to DSO that reflects all relevant changes </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78" w:type="dxa"/>
            <w:tcBorders>
              <w:top w:val="single" w:sz="4" w:space="0" w:color="197AA0"/>
              <w:bottom w:val="single" w:sz="4" w:space="0" w:color="197AA0"/>
              <w:insideH w:val="single" w:sz="4" w:space="0" w:color="197AA0"/>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D-prognosis </w:t>
            </w:r>
            <w:r>
              <w:rPr>
                <w:rFonts w:eastAsia="HelveticaNeue" w:cs=""/>
                <w:bCs/>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bottom w:val="single" w:sz="4" w:space="0" w:color="197AA0"/>
              <w:insideH w:val="single" w:sz="4" w:space="0" w:color="197AA0"/>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bottom w:val="single" w:sz="4" w:space="0" w:color="197AA0"/>
              <w:insideH w:val="single" w:sz="4" w:space="0" w:color="197AA0"/>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3"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process is similar to that described in Section </w:t>
      </w:r>
      <w:r>
        <w:rPr>
          <w:lang w:val="en-US"/>
        </w:rPr>
        <w:fldChar w:fldCharType="begin"/>
      </w:r>
      <w:r>
        <w:instrText> REF _Ref22738051 \r \h </w:instrText>
      </w:r>
      <w:r>
        <w:fldChar w:fldCharType="separate"/>
      </w:r>
      <w:r>
        <w:t>3.8.1</w:t>
      </w:r>
      <w: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numPr>
          <w:ilvl w:val="2"/>
          <w:numId w:val="2"/>
        </w:numPr>
        <w:rPr/>
      </w:pPr>
      <w:bookmarkStart w:id="3274" w:name="_Ref22738295"/>
      <w:bookmarkEnd w:id="3274"/>
      <w:r>
        <w:rPr/>
        <w:t>Revocation Flexibility Offer</w:t>
      </w:r>
    </w:p>
    <w:p>
      <w:pPr>
        <w:pStyle w:val="Normal"/>
        <w:rPr/>
      </w:pPr>
      <w:r>
        <w:rPr>
          <w:lang w:val="en-US"/>
        </w:rPr>
        <w:t xml:space="preserve">The process diagram is similar to </w:t>
      </w:r>
      <w:r>
        <w:rPr>
          <w:lang w:val="en-US"/>
        </w:rPr>
        <w:fldChar w:fldCharType="begin"/>
      </w:r>
      <w:r>
        <w:instrText> REF _Ref22737840 \h </w:instrText>
      </w:r>
      <w:r>
        <w:fldChar w:fldCharType="separate"/>
      </w:r>
      <w:r>
        <w:t>Figure  3 -21</w:t>
      </w:r>
      <w:r>
        <w:fldChar w:fldCharType="end"/>
      </w:r>
      <w:r>
        <w:rPr>
          <w:lang w:val="en-US"/>
        </w:rPr>
        <w:t>.</w:t>
      </w:r>
    </w:p>
    <w:p>
      <w:pPr>
        <w:pStyle w:val="Normal"/>
        <w:rPr>
          <w:lang w:val="en-US"/>
        </w:rPr>
      </w:pPr>
      <w:r>
        <w:rPr>
          <w:lang w:val="en-US"/>
        </w:rPr>
      </w:r>
    </w:p>
    <w:tbl>
      <w:tblPr>
        <w:tblStyle w:val="LightList-Accent1"/>
        <w:tblW w:w="9356" w:type="dxa"/>
        <w:jc w:val="left"/>
        <w:tblInd w:w="-27" w:type="dxa"/>
        <w:tblCellMar>
          <w:top w:w="0" w:type="dxa"/>
          <w:left w:w="109" w:type="dxa"/>
          <w:bottom w:w="0" w:type="dxa"/>
          <w:right w:w="108" w:type="dxa"/>
        </w:tblCellMar>
        <w:tblLook w:val="0020" w:noVBand="0" w:noHBand="0" w:lastColumn="0" w:firstColumn="0" w:lastRow="0" w:firstRow="1"/>
      </w:tblPr>
      <w:tblGrid>
        <w:gridCol w:w="2121"/>
        <w:gridCol w:w="1670"/>
        <w:gridCol w:w="5565"/>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5" w:type="dxa"/>
            <w:gridSpan w:val="2"/>
            <w:tcBorders>
              <w:top w:val="nil"/>
              <w:left w:val="nil"/>
              <w:bottom w:val="nil"/>
              <w:right w:val="nil"/>
              <w:insideH w:val="nil"/>
              <w:insideV w:val="nil"/>
            </w:tcBorders>
            <w:shd w:color="auto" w:fill="197AA0" w:themeFill="accent1" w:val="clear"/>
            <w:tcMar>
              <w:left w:w="125"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67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56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670"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56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FlexOfferRevocation </w:t>
            </w:r>
            <w:r>
              <w:rPr>
                <w:rFonts w:eastAsia="HelveticaNeue" w:cs=""/>
                <w:bCs/>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67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c>
          <w:tcPr>
            <w:tcW w:w="556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670"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56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process is similar to that described in Section </w:t>
      </w:r>
      <w:r>
        <w:rPr>
          <w:lang w:val="en-US"/>
        </w:rPr>
        <w:fldChar w:fldCharType="begin"/>
      </w:r>
      <w:r>
        <w:instrText> REF _Ref22737985 \r \h </w:instrText>
      </w:r>
      <w:r>
        <w:fldChar w:fldCharType="separate"/>
      </w:r>
      <w:r>
        <w:t>3.8.4</w:t>
      </w:r>
      <w: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numPr>
          <w:ilvl w:val="2"/>
          <w:numId w:val="2"/>
        </w:numPr>
        <w:rPr/>
      </w:pPr>
      <w:bookmarkStart w:id="3275" w:name="_Toc387675838"/>
      <w:bookmarkStart w:id="3276" w:name="_Ref22799804"/>
      <w:r>
        <w:rPr/>
        <w:t xml:space="preserve">Exchange Flexibility </w:t>
      </w:r>
      <w:bookmarkEnd w:id="3275"/>
      <w:bookmarkEnd w:id="3276"/>
      <w:r>
        <w:rPr/>
        <w:t>Orders</w:t>
      </w:r>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pPr>
      <w:r>
        <w:rPr>
          <w:lang w:val="en-US"/>
        </w:rPr>
        <w:t xml:space="preserve">The process diagram is similar to </w:t>
      </w:r>
      <w:r>
        <w:rPr>
          <w:lang w:val="en-US"/>
        </w:rPr>
        <w:fldChar w:fldCharType="begin"/>
      </w:r>
      <w:r>
        <w:instrText> REF _Ref22737817 \h </w:instrText>
      </w:r>
      <w:r>
        <w:fldChar w:fldCharType="separate"/>
      </w:r>
      <w:r>
        <w:t>Figure  3 -22</w:t>
      </w:r>
      <w:r>
        <w:fldChar w:fldCharType="end"/>
      </w:r>
      <w:r>
        <w:rPr>
          <w:lang w:val="en-US"/>
        </w:rPr>
        <w:t>.</w:t>
      </w:r>
    </w:p>
    <w:p>
      <w:pPr>
        <w:pStyle w:val="Normal"/>
        <w:rPr>
          <w:lang w:val="en-US"/>
        </w:rPr>
      </w:pPr>
      <w:r>
        <w:rPr>
          <w:lang w:val="en-US"/>
        </w:rPr>
      </w:r>
    </w:p>
    <w:tbl>
      <w:tblPr>
        <w:tblStyle w:val="LightList-Accent1"/>
        <w:tblW w:w="9356" w:type="dxa"/>
        <w:jc w:val="left"/>
        <w:tblInd w:w="-32" w:type="dxa"/>
        <w:tblCellMar>
          <w:top w:w="0" w:type="dxa"/>
          <w:left w:w="109" w:type="dxa"/>
          <w:bottom w:w="0" w:type="dxa"/>
          <w:right w:w="108" w:type="dxa"/>
        </w:tblCellMar>
        <w:tblLook w:val="0020" w:noVBand="0" w:noHBand="0" w:lastColumn="0" w:firstColumn="0" w:lastRow="0" w:firstRow="1"/>
      </w:tblPr>
      <w:tblGrid>
        <w:gridCol w:w="2092"/>
        <w:gridCol w:w="1959"/>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64" w:type="dxa"/>
            <w:gridSpan w:val="2"/>
            <w:tcBorders>
              <w:top w:val="nil"/>
              <w:left w:val="nil"/>
              <w:bottom w:val="nil"/>
              <w:right w:val="nil"/>
              <w:insideH w:val="nil"/>
              <w:insideV w:val="nil"/>
            </w:tcBorders>
            <w:shd w:color="auto" w:fill="197AA0" w:themeFill="accent1" w:val="clear"/>
            <w:tcMar>
              <w:left w:w="125"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64"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Accept (some) flexibility offers to solve congestion during Operate phase.</w:t>
            </w:r>
          </w:p>
        </w:tc>
      </w:tr>
      <w:tr>
        <w:trPr/>
        <w:tc>
          <w:tcPr>
            <w:tcW w:w="209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64"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Congestion detected while monitoring the grid, </w:t>
            </w:r>
            <w:r>
              <w:rPr>
                <w:rFonts w:eastAsia="HelveticaNeue" w:cs=""/>
                <w:bCs/>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64"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r>
      <w:tr>
        <w:trPr/>
        <w:tc>
          <w:tcPr>
            <w:tcW w:w="209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bCs/>
                <w:szCs w:val="20"/>
                <w:lang w:val="en-US" w:eastAsia="en-US" w:bidi="ar-SA"/>
              </w:rPr>
              <w:t>FlexOrder failed to pass validation by the AGR</w:t>
            </w:r>
          </w:p>
        </w:tc>
      </w:tr>
      <w:tr>
        <w:trPr/>
        <w:tc>
          <w:tcPr>
            <w:tcW w:w="209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szCs w:val="20"/>
                <w:lang w:val="en-US" w:eastAsia="en-US" w:bidi="ar-SA"/>
              </w:rPr>
              <w:t>ISP</w:t>
            </w:r>
            <w:r>
              <w:rPr>
                <w:rFonts w:eastAsia="HelveticaNeue" w:cs=""/>
                <w:bCs/>
                <w:szCs w:val="20"/>
                <w:lang w:val="en-US" w:eastAsia="en-US" w:bidi="ar-SA"/>
              </w:rPr>
              <w:t xml:space="preserve">s from the FlexOrder do not match the </w:t>
            </w:r>
            <w:r>
              <w:rPr>
                <w:rFonts w:eastAsia="HelveticaNeue" w:cs=""/>
                <w:szCs w:val="20"/>
                <w:lang w:val="en-US" w:eastAsia="en-US" w:bidi="ar-SA"/>
              </w:rPr>
              <w:t>ISP</w:t>
            </w:r>
            <w:r>
              <w:rPr>
                <w:rFonts w:eastAsia="HelveticaNeue" w:cs=""/>
                <w:bCs/>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Ordered flexibility does not match the offered flexibility</w:t>
            </w:r>
          </w:p>
        </w:tc>
      </w:tr>
      <w:tr>
        <w:trPr/>
        <w:tc>
          <w:tcPr>
            <w:tcW w:w="209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bCs/>
          <w:lang w:val="en-US"/>
        </w:rPr>
        <w:t>Related information</w:t>
      </w:r>
      <w:r>
        <w:rPr>
          <w:lang w:val="en-US"/>
        </w:rPr>
        <w:br/>
        <w:t xml:space="preserve">The process is similar to that described in Section </w:t>
      </w:r>
      <w:r>
        <w:rPr>
          <w:lang w:val="en-US"/>
        </w:rPr>
        <w:fldChar w:fldCharType="begin"/>
      </w:r>
      <w:r>
        <w:instrText> REF _Ref22737257 \r \h </w:instrText>
      </w:r>
      <w:r>
        <w:fldChar w:fldCharType="separate"/>
      </w:r>
      <w:r>
        <w:t>3.8.5</w:t>
      </w:r>
      <w: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bookmarkStart w:id="3277" w:name="_Toc388529442"/>
      <w:bookmarkStart w:id="3278" w:name="_Toc425335520"/>
      <w:bookmarkStart w:id="3279" w:name="_Toc388619517"/>
      <w:bookmarkStart w:id="3280" w:name="_Toc388529353"/>
      <w:bookmarkStart w:id="3281" w:name="_Toc388611978"/>
      <w:bookmarkStart w:id="3282" w:name="_Toc387675828"/>
      <w:bookmarkStart w:id="3283" w:name="_Toc399850684"/>
      <w:bookmarkStart w:id="3284" w:name="_Toc389059115"/>
      <w:bookmarkStart w:id="3285" w:name="_Toc388612168"/>
      <w:bookmarkStart w:id="3286" w:name="_Toc389064524"/>
      <w:bookmarkStart w:id="3287" w:name="_Toc388610094"/>
      <w:bookmarkStart w:id="3288" w:name="_Toc399506851"/>
      <w:bookmarkStart w:id="3289" w:name="_Toc399508808"/>
      <w:bookmarkStart w:id="3290" w:name="_Toc388626808"/>
      <w:bookmarkStart w:id="3291" w:name="_Toc399778792"/>
      <w:bookmarkStart w:id="3292" w:name="_Toc388642459"/>
      <w:bookmarkStart w:id="3293" w:name="_Toc399852235"/>
      <w:bookmarkStart w:id="3294" w:name="_Toc388558624"/>
      <w:bookmarkStart w:id="3295" w:name="_Toc399334327"/>
      <w:bookmarkStart w:id="3296" w:name="_Toc399338260"/>
      <w:bookmarkStart w:id="3297" w:name="_Toc399337790"/>
      <w:bookmarkStart w:id="3298" w:name="_Toc389061475"/>
      <w:bookmarkStart w:id="3299" w:name="_Toc399333981"/>
      <w:bookmarkStart w:id="3300" w:name="_Toc399851353"/>
      <w:bookmarkStart w:id="3301" w:name="_Toc399940859"/>
      <w:bookmarkStart w:id="3302" w:name="_Toc388816708"/>
      <w:bookmarkStart w:id="3303" w:name="_Toc389060142"/>
      <w:bookmarkStart w:id="3304" w:name="_Toc388559392"/>
      <w:bookmarkStart w:id="3305" w:name="_Toc389053408"/>
      <w:bookmarkStart w:id="3306" w:name="_Toc388627140"/>
      <w:bookmarkStart w:id="3307" w:name="_Toc388630731"/>
      <w:bookmarkStart w:id="3308" w:name="_Toc399846302"/>
      <w:bookmarkStart w:id="3309" w:name="_Toc388612614"/>
      <w:bookmarkStart w:id="3310" w:name="_Toc399938181"/>
      <w:bookmarkStart w:id="3311" w:name="_Toc388614918"/>
      <w:bookmarkStart w:id="3312" w:name="_Toc388647174"/>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r>
        <w:rPr>
          <w:lang w:val="en-US"/>
        </w:rPr>
        <w:t>Note that although the updated D-prognosis is unlikely to be of immediate use to the DSO, it’s definitely required for settlement.</w:t>
      </w:r>
    </w:p>
    <w:p>
      <w:pPr>
        <w:pStyle w:val="Heading2"/>
        <w:numPr>
          <w:ilvl w:val="1"/>
          <w:numId w:val="2"/>
        </w:numPr>
        <w:rPr/>
      </w:pPr>
      <w:bookmarkStart w:id="3313" w:name="_Toc388529354"/>
      <w:bookmarkStart w:id="3314" w:name="_Toc389060143"/>
      <w:bookmarkStart w:id="3315" w:name="_Toc388619518"/>
      <w:bookmarkStart w:id="3316" w:name="_Toc388612615"/>
      <w:bookmarkStart w:id="3317" w:name="_Toc388611979"/>
      <w:bookmarkStart w:id="3318" w:name="_Toc388559393"/>
      <w:bookmarkStart w:id="3319" w:name="_Toc399938182"/>
      <w:bookmarkStart w:id="3320" w:name="_Toc399850685"/>
      <w:bookmarkStart w:id="3321" w:name="_Toc388558625"/>
      <w:bookmarkStart w:id="3322" w:name="_Toc389064525"/>
      <w:bookmarkStart w:id="3323" w:name="_Toc388614919"/>
      <w:bookmarkStart w:id="3324" w:name="_Toc388627141"/>
      <w:bookmarkStart w:id="3325" w:name="_Toc388626809"/>
      <w:bookmarkStart w:id="3326" w:name="_Toc425335521"/>
      <w:bookmarkStart w:id="3327" w:name="_Toc388642460"/>
      <w:bookmarkStart w:id="3328" w:name="_Toc388647175"/>
      <w:bookmarkStart w:id="3329" w:name="_Toc399337791"/>
      <w:bookmarkStart w:id="3330" w:name="_Toc389053409"/>
      <w:bookmarkStart w:id="3331" w:name="_Toc388630732"/>
      <w:bookmarkStart w:id="3332" w:name="_Toc26908539"/>
      <w:bookmarkStart w:id="3333" w:name="_Toc399506852"/>
      <w:bookmarkStart w:id="3334" w:name="_Toc388529443"/>
      <w:bookmarkStart w:id="3335" w:name="_Toc399338261"/>
      <w:bookmarkStart w:id="3336" w:name="_Toc399334330"/>
      <w:bookmarkStart w:id="3337" w:name="_Toc399333982"/>
      <w:bookmarkStart w:id="3338" w:name="_Toc388610095"/>
      <w:bookmarkStart w:id="3339" w:name="_Toc389059116"/>
      <w:bookmarkStart w:id="3340" w:name="_Toc388612169"/>
      <w:bookmarkStart w:id="3341" w:name="_Toc399508809"/>
      <w:bookmarkStart w:id="3342" w:name="_Toc399778793"/>
      <w:bookmarkStart w:id="3343" w:name="_Toc399846303"/>
      <w:bookmarkStart w:id="3344" w:name="_Toc388816709"/>
      <w:bookmarkStart w:id="3345" w:name="_Toc399940860"/>
      <w:bookmarkStart w:id="3346" w:name="_Toc389061476"/>
      <w:bookmarkStart w:id="3347" w:name="_Toc399852236"/>
      <w:bookmarkStart w:id="3348" w:name="_Toc399851354"/>
      <w:bookmarkStart w:id="3349" w:name="_Ref399513882"/>
      <w:bookmarkStart w:id="3350" w:name="__RefHeading___Toc27972_1476631708"/>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r>
        <w:rPr/>
        <w:t>Use cases - Settle phase</w:t>
      </w:r>
    </w:p>
    <w:p>
      <w:pPr>
        <w:pStyle w:val="Normal"/>
        <w:rPr/>
      </w:pPr>
      <w:r>
        <w:rPr>
          <w:lang w:val="en-US"/>
        </w:rPr>
        <w:t xml:space="preserve">The informative description of the settle phase processes are provided in Section </w:t>
      </w:r>
      <w:r>
        <w:rPr>
          <w:lang w:val="en-US"/>
        </w:rPr>
        <w:fldChar w:fldCharType="begin"/>
      </w:r>
      <w:r>
        <w:instrText> REF _Ref388604339 \r \h </w:instrText>
      </w:r>
      <w:r>
        <w:fldChar w:fldCharType="separate"/>
      </w:r>
      <w:r>
        <w:t>2.6</w:t>
      </w:r>
      <w: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3351" w:name="__Fieldmark__13287_353876042"/>
      <w:r>
        <w:rPr>
          <w:lang w:val="en-US"/>
        </w:rPr>
        <w:t>3</w:t>
      </w:r>
      <w:bookmarkStart w:id="3352" w:name="__Fieldmark__13303_1476631708"/>
      <w:r>
        <w:rPr>
          <w:lang w:val="en-US"/>
        </w:rPr>
      </w:r>
      <w:r>
        <w:fldChar w:fldCharType="end"/>
      </w:r>
      <w:bookmarkStart w:id="3353" w:name="__Fieldmark__12863_1926587976"/>
      <w:bookmarkEnd w:id="3351"/>
      <w:bookmarkEnd w:id="3352"/>
      <w:bookmarkEnd w:id="3353"/>
      <w:r>
        <w:rPr>
          <w:lang w:val="en-US"/>
        </w:rPr>
        <w:noBreakHyphen/>
      </w:r>
      <w:r>
        <w:rPr>
          <w:lang w:val="en-US"/>
        </w:rPr>
        <w:fldChar w:fldCharType="begin"/>
      </w:r>
      <w:r>
        <w:instrText> SEQ Tabel \* ARABIC </w:instrText>
      </w:r>
      <w:r>
        <w:fldChar w:fldCharType="separate"/>
      </w:r>
      <w:r>
        <w:t>6</w:t>
      </w:r>
      <w:r>
        <w:fldChar w:fldCharType="end"/>
      </w:r>
      <w:r>
        <w:rPr>
          <w:lang w:val="en-US"/>
        </w:rPr>
        <w:t>: Use cases for the settle phase.</w:t>
      </w:r>
    </w:p>
    <w:tbl>
      <w:tblPr>
        <w:tblStyle w:val="LightList-Accent1"/>
        <w:tblW w:w="9361" w:type="dxa"/>
        <w:jc w:val="left"/>
        <w:tblInd w:w="-10" w:type="dxa"/>
        <w:tblCellMar>
          <w:top w:w="0" w:type="dxa"/>
          <w:left w:w="138" w:type="dxa"/>
          <w:bottom w:w="0" w:type="dxa"/>
          <w:right w:w="108" w:type="dxa"/>
        </w:tblCellMar>
        <w:tblLook w:val="04a0" w:noVBand="1" w:noHBand="0" w:lastColumn="0" w:firstColumn="1" w:lastRow="0" w:firstRow="1"/>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szCs w:val="18"/>
                <w:lang w:val="nl-NL" w:eastAsia="en-US" w:bidi="ar-SA"/>
              </w:rPr>
              <w:t>Name</w:t>
            </w:r>
          </w:p>
        </w:tc>
        <w:tc>
          <w:tcPr>
            <w:tcW w:w="1275"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253"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fill="auto" w:val="clear"/>
            <w:tcMar>
              <w:left w:w="109" w:type="dxa"/>
            </w:tcMar>
          </w:tcPr>
          <w:p>
            <w:pPr>
              <w:pStyle w:val="Normal"/>
              <w:widowControl w:val="false"/>
              <w:suppressAutoHyphens w:val="true"/>
              <w:spacing w:lineRule="exact" w:line="260" w:before="0" w:after="0"/>
              <w:jc w:val="left"/>
              <w:rPr>
                <w:b/>
                <w:b/>
                <w:bCs/>
              </w:rPr>
            </w:pPr>
            <w:r>
              <w:rPr>
                <w:b/>
                <w:bCs/>
              </w:rPr>
              <w:fldChar w:fldCharType="begin"/>
            </w:r>
            <w:r>
              <w:instrText> REF _Ref22799897 \h </w:instrText>
            </w:r>
            <w:r>
              <w:fldChar w:fldCharType="separate"/>
            </w:r>
            <w:r/>
            <w:r>
              <w:fldChar w:fldCharType="end"/>
            </w:r>
          </w:p>
        </w:tc>
        <w:tc>
          <w:tcPr>
            <w:tcW w:w="1275"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53"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88" w:type="dxa"/>
            </w:tcMar>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FlexSettlement/ FlexSettlementResponse</w:t>
            </w:r>
          </w:p>
        </w:tc>
      </w:tr>
    </w:tbl>
    <w:p>
      <w:pPr>
        <w:pStyle w:val="Normal"/>
        <w:rPr/>
      </w:pPr>
      <w:r>
        <w:rPr/>
      </w:r>
    </w:p>
    <w:p>
      <w:pPr>
        <w:pStyle w:val="Heading3"/>
        <w:numPr>
          <w:ilvl w:val="2"/>
          <w:numId w:val="2"/>
        </w:numPr>
        <w:rPr/>
      </w:pPr>
      <w:bookmarkStart w:id="3354" w:name="_Ref22799897"/>
      <w:bookmarkEnd w:id="3354"/>
      <w:r>
        <w:rPr/>
        <w:t>Process Settlement Items</w:t>
      </w:r>
    </w:p>
    <w:p>
      <w:pPr>
        <w:pStyle w:val="Normal"/>
        <w:keepNext/>
        <w:jc w:val="center"/>
        <w:rPr/>
      </w:pPr>
      <w:r>
        <w:rPr/>
        <mc:AlternateContent>
          <mc:Choice Requires="wpg">
            <w:drawing>
              <wp:inline distT="0" distB="0" distL="0" distR="0" wp14:anchorId="6E43F46F">
                <wp:extent cx="4337685" cy="3906520"/>
                <wp:effectExtent l="0" t="0" r="0" b="0"/>
                <wp:docPr id="41" name=""/>
                <a:graphic xmlns:a="http://schemas.openxmlformats.org/drawingml/2006/main">
                  <a:graphicData uri="http://schemas.microsoft.com/office/word/2010/wordprocessingGroup">
                    <wpg:wgp>
                      <wpg:cNvGrpSpPr/>
                      <wpg:grpSpPr>
                        <a:xfrm rot="5392800">
                          <a:off x="0" y="0"/>
                          <a:ext cx="4336920" cy="3906000"/>
                        </a:xfrm>
                      </wpg:grpSpPr>
                      <wps:wsp>
                        <wps:cNvSpPr/>
                        <wps:spPr>
                          <a:xfrm>
                            <a:off x="744120" y="627480"/>
                            <a:ext cx="14040" cy="32785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85600">
                            <a:off x="434520" y="11160"/>
                            <a:ext cx="609480" cy="699840"/>
                          </a:xfrm>
                        </wpg:grpSpPr>
                        <wps:wsp>
                          <wps:cNvSpPr/>
                          <wps:spPr>
                            <a:xfrm rot="21585600">
                              <a:off x="1080" y="-1080"/>
                              <a:ext cx="606960" cy="6069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85600">
                              <a:off x="170640" y="406440"/>
                              <a:ext cx="27000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21585600">
                              <a:off x="137520" y="95760"/>
                              <a:ext cx="333360" cy="285840"/>
                            </a:xfrm>
                          </wpg:grpSpPr>
                          <wps:wsp>
                            <wps:cNvSpPr/>
                            <wps:spPr>
                              <a:xfrm rot="21585600">
                                <a:off x="0" y="0"/>
                                <a:ext cx="131400" cy="1364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85600">
                                <a:off x="201240" y="0"/>
                                <a:ext cx="131400" cy="1364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85600">
                                <a:off x="63720" y="52920"/>
                                <a:ext cx="226080" cy="2318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3711600" y="613440"/>
                            <a:ext cx="15120" cy="327780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85600">
                            <a:off x="3403440" y="-1080"/>
                            <a:ext cx="609480" cy="609480"/>
                          </a:xfrm>
                        </wpg:grpSpPr>
                        <wps:wsp>
                          <wps:cNvSpPr/>
                          <wps:spPr>
                            <a:xfrm rot="21585600">
                              <a:off x="1080" y="-1080"/>
                              <a:ext cx="606960" cy="60696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85600">
                              <a:off x="58320" y="133560"/>
                              <a:ext cx="493920" cy="452160"/>
                            </a:xfrm>
                          </wpg:grpSpPr>
                          <wps:wsp>
                            <wps:cNvSpPr/>
                            <wps:spPr>
                              <a:xfrm rot="21585600">
                                <a:off x="136800" y="289440"/>
                                <a:ext cx="222840" cy="16128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85600">
                                <a:off x="360" y="-720"/>
                                <a:ext cx="493920" cy="286920"/>
                              </a:xfrm>
                            </wpg:grpSpPr>
                            <wps:wsp>
                              <wps:cNvSpPr/>
                              <wps:spPr>
                                <a:xfrm rot="21585600">
                                  <a:off x="16920" y="2160"/>
                                  <a:ext cx="453240" cy="2127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85600">
                                  <a:off x="408960" y="69480"/>
                                  <a:ext cx="69120" cy="622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85600">
                                  <a:off x="328680" y="82080"/>
                                  <a:ext cx="68040" cy="1944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85600">
                                  <a:off x="62640" y="46080"/>
                                  <a:ext cx="280800" cy="2286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85600">
                                  <a:off x="72720" y="3024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85600">
                                  <a:off x="0" y="129960"/>
                                  <a:ext cx="33480" cy="334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85600">
                                  <a:off x="186840" y="232200"/>
                                  <a:ext cx="33480" cy="334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85600">
                                  <a:off x="460440" y="54720"/>
                                  <a:ext cx="33480" cy="334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85600">
                                  <a:off x="23436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85600">
                                  <a:off x="383040" y="26064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85600">
                                  <a:off x="60480" y="259920"/>
                                  <a:ext cx="1980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85600">
                                  <a:off x="461160" y="208080"/>
                                  <a:ext cx="1512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85600">
                                  <a:off x="182880" y="8712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85600">
                                  <a:off x="94680" y="157680"/>
                                  <a:ext cx="61560" cy="615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85600">
                                  <a:off x="302400" y="185760"/>
                                  <a:ext cx="61560" cy="615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85600">
                                  <a:off x="314640" y="61920"/>
                                  <a:ext cx="36360" cy="363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2600" y="3185640"/>
                            <a:ext cx="4324320" cy="183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85600">
                            <a:off x="5040" y="1246680"/>
                            <a:ext cx="4318560" cy="24778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85600">
                            <a:off x="720" y="1282320"/>
                            <a:ext cx="426600" cy="156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85600">
                            <a:off x="436320" y="1287000"/>
                            <a:ext cx="2121480" cy="118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FlexSettlement is valid]</w:t>
                              </w:r>
                            </w:p>
                          </w:txbxContent>
                        </wps:txbx>
                        <wps:bodyPr lIns="36360" rIns="36360" tIns="0" bIns="0" anchor="ctr">
                          <a:noAutofit/>
                        </wps:bodyPr>
                      </wps:wsp>
                      <wpg:grpSp>
                        <wpg:cNvGrpSpPr/>
                        <wpg:grpSpPr>
                          <a:xfrm rot="21587400">
                            <a:off x="742680" y="756720"/>
                            <a:ext cx="2967480" cy="628560"/>
                          </a:xfrm>
                        </wpg:grpSpPr>
                        <wpg:grpSp>
                          <wpg:cNvGrpSpPr/>
                          <wpg:grpSpPr>
                            <a:xfrm rot="21587400">
                              <a:off x="360" y="-5400"/>
                              <a:ext cx="2964960" cy="383040"/>
                            </a:xfrm>
                          </wpg:grpSpPr>
                          <wps:wsp>
                            <wps:cNvSpPr/>
                            <wps:spPr>
                              <a:xfrm flipH="1" rot="12600">
                                <a:off x="0" y="229680"/>
                                <a:ext cx="296496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13200">
                                <a:off x="955800" y="1800"/>
                                <a:ext cx="102348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w:t>
                                  </w:r>
                                </w:p>
                              </w:txbxContent>
                            </wps:txbx>
                            <wps:bodyPr lIns="90000" rIns="90000" tIns="45000" bIns="28440">
                              <a:spAutoFit/>
                            </wps:bodyPr>
                          </wps:wsp>
                        </wpg:grpSp>
                        <wps:wsp>
                          <wps:cNvSpPr/>
                          <wps:spPr>
                            <a:xfrm flipH="1" rot="13200">
                              <a:off x="1113480" y="24840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12600">
                              <a:off x="2160" y="293760"/>
                              <a:ext cx="29649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21585600">
                            <a:off x="758160" y="1494720"/>
                            <a:ext cx="2964960" cy="1798200"/>
                          </a:xfrm>
                        </wpg:grpSpPr>
                        <wps:wsp>
                          <wps:cNvSpPr/>
                          <wps:spPr>
                            <a:xfrm rot="21585600">
                              <a:off x="0" y="1371960"/>
                              <a:ext cx="296496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85600">
                              <a:off x="253800" y="-5400"/>
                              <a:ext cx="2596680" cy="37800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Result=Accepted</w:t>
                                </w:r>
                              </w:p>
                            </w:txbxContent>
                          </wps:txbx>
                          <wps:bodyPr lIns="90000" rIns="90000" tIns="45000" bIns="28440">
                            <a:spAutoFit/>
                          </wps:bodyPr>
                        </wps:wsp>
                        <wps:wsp>
                          <wps:cNvSpPr/>
                          <wps:spPr>
                            <a:xfrm rot="21585600">
                              <a:off x="0" y="1444320"/>
                              <a:ext cx="29649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3200">
                              <a:off x="1129680" y="141768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87400">
                            <a:off x="757440" y="3238920"/>
                            <a:ext cx="2964960" cy="626760"/>
                          </a:xfrm>
                        </wpg:grpSpPr>
                        <wps:wsp>
                          <wps:cNvSpPr/>
                          <wps:spPr>
                            <a:xfrm flipH="1" rot="12600">
                              <a:off x="268560" y="4680"/>
                              <a:ext cx="256788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Result=Rejected</w:t>
                                </w:r>
                              </w:p>
                            </w:txbxContent>
                          </wps:txbx>
                          <wps:bodyPr lIns="90000" rIns="90000" tIns="45000" bIns="28440">
                            <a:spAutoFit/>
                          </wps:bodyPr>
                        </wps:wsp>
                        <wps:wsp>
                          <wps:cNvSpPr/>
                          <wps:spPr>
                            <a:xfrm flipV="1" rot="12600">
                              <a:off x="0" y="221400"/>
                              <a:ext cx="296496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12600">
                              <a:off x="0" y="290160"/>
                              <a:ext cx="29649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13200">
                              <a:off x="1117080" y="24624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85600">
                            <a:off x="876600" y="1720080"/>
                            <a:ext cx="2703240" cy="1105560"/>
                          </a:xfrm>
                        </wpg:grpSpPr>
                        <wps:wsp>
                          <wps:cNvSpPr/>
                          <wps:spPr>
                            <a:xfrm rot="21585600">
                              <a:off x="2160" y="-5400"/>
                              <a:ext cx="2698920" cy="10580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85600">
                              <a:off x="0" y="17280"/>
                              <a:ext cx="320040" cy="156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85600">
                              <a:off x="346680" y="25560"/>
                              <a:ext cx="2337480" cy="1314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FlexOrderSettlement in FlexSettlement]</w:t>
                                </w:r>
                              </w:p>
                            </w:txbxContent>
                          </wps:txbx>
                          <wps:bodyPr lIns="36360" rIns="36360" tIns="0" bIns="0" anchor="ctr">
                            <a:noAutofit/>
                          </wps:bodyPr>
                        </wps:wsp>
                        <wps:wsp>
                          <wps:cNvSpPr/>
                          <wps:spPr>
                            <a:xfrm rot="21585600">
                              <a:off x="723960" y="480240"/>
                              <a:ext cx="140148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Disposition=Accepted</w:t>
                                </w:r>
                              </w:p>
                            </w:txbxContent>
                          </wps:txbx>
                          <wps:bodyPr lIns="90000" rIns="90000" tIns="45000" bIns="28440">
                            <a:spAutoFit/>
                          </wps:bodyPr>
                        </wps:wsp>
                        <wps:wsp>
                          <wps:cNvSpPr/>
                          <wps:spPr>
                            <a:xfrm rot="21585600">
                              <a:off x="748080" y="719280"/>
                              <a:ext cx="13730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Disposition=Disputed</w:t>
                                </w:r>
                              </w:p>
                            </w:txbxContent>
                          </wps:txbx>
                          <wps:bodyPr lIns="90000" rIns="90000" tIns="45000" bIns="28440">
                            <a:spAutoFit/>
                          </wps:bodyPr>
                        </wps:wsp>
                        <wps:wsp>
                          <wps:cNvSpPr/>
                          <wps:spPr>
                            <a:xfrm flipV="1">
                              <a:off x="129960" y="727920"/>
                              <a:ext cx="2431440" cy="93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85600">
                              <a:off x="127440" y="293040"/>
                              <a:ext cx="2428920" cy="6469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85600">
                              <a:off x="127080" y="313200"/>
                              <a:ext cx="428040" cy="15696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85600">
                              <a:off x="588600" y="318240"/>
                              <a:ext cx="1941120" cy="118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settlement details are accepted]</w:t>
                                </w:r>
                              </w:p>
                            </w:txbxContent>
                          </wps:txbx>
                          <wps:bodyPr lIns="36360" rIns="36360" tIns="0" bIns="0" anchor="ctr">
                            <a:noAutofit/>
                          </wps:bodyPr>
                        </wps:wsp>
                      </wpg:grpSp>
                    </wpg:wgp>
                  </a:graphicData>
                </a:graphic>
              </wp:inline>
            </w:drawing>
          </mc:Choice>
          <mc:Fallback>
            <w:pict>
              <v:group id="shape_0" style="position:absolute;margin-left:0.1pt;margin-top:0.1pt;width:341.4pt;height:307.4pt" coordorigin="2,2" coordsize="6828,6148">
                <v:line id="shape_0" from="1172,988" to="1193,6150" stroked="t" style="position:absolute">
                  <v:stroke color="#15789f" weight="3240" joinstyle="round" endcap="flat"/>
                  <v:fill o:detectmouseclick="t" on="false"/>
                </v:line>
                <v:group id="shape_0" style="position:absolute;left:684;top:22;width:956;height:1099">
                  <v:oval id="shape_0" fillcolor="white" stroked="t" style="position:absolute;left:683;top:21;width:955;height:955;rotation:360">
                    <w10:wrap type="none"/>
                    <v:fill o:detectmouseclick="t" type="solid" color2="black"/>
                    <v:stroke color="#e95120" weight="25560" joinstyle="miter" endcap="flat"/>
                  </v:oval>
                  <v:rect id="shape_0" stroked="f" style="position:absolute;left:950;top:661;width:424;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899;top:172;width:524;height:449"/>
                </v:group>
                <v:line id="shape_0" from="5845,966" to="5868,6127" stroked="t" style="position:absolute">
                  <v:stroke color="#15789f" weight="3240" joinstyle="round" endcap="flat"/>
                  <v:fill o:detectmouseclick="t" on="false"/>
                </v:line>
                <v:group id="shape_0" style="position:absolute;left:5360;top:2;width:956;height:956">
                  <v:oval id="shape_0" fillcolor="white" stroked="t" style="position:absolute;left:5359;top:1;width:955;height:955;rotation:360">
                    <w10:wrap type="none"/>
                    <v:fill o:detectmouseclick="t" type="solid" color2="black"/>
                    <v:stroke color="#e95120" weight="25560" joinstyle="miter" endcap="flat"/>
                  </v:oval>
                  <v:group id="shape_0" style="position:absolute;left:5449;top:212;width:778;height:712">
                    <v:rect id="shape_0" stroked="f" style="position:absolute;left:5664;top:669;width:350;height:253;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5449;top:212;width:778;height:452"/>
                  </v:group>
                </v:group>
                <v:line id="shape_0" from="20,5017" to="6829,5045" stroked="t" style="position:absolute;flip:y">
                  <v:stroke color="#197aa0" weight="12600" dashstyle="longdash" joinstyle="round" endcap="flat"/>
                  <v:fill o:detectmouseclick="t" on="false"/>
                  <v:shadow on="t" obscured="f" color="black"/>
                </v:line>
                <v:rect id="shape_0" stroked="t" style="position:absolute;left:8;top:1992;width:6800;height:3901;rotation:360">
                  <w10:wrap type="none"/>
                  <v:fill o:detectmouseclick="t" on="false"/>
                  <v:stroke color="#15789f" weight="12600" joinstyle="round" endcap="flat"/>
                  <v:shadow on="t" obscured="f" color="black"/>
                </v:rect>
                <v:rect id="shape_0" fillcolor="#197aa0" stroked="f" style="position:absolute;left:1;top:2022;width:671;height:246;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687;top:2040;width:3340;height:185;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FlexSettlement is valid]</w:t>
                        </w:r>
                      </w:p>
                    </w:txbxContent>
                  </v:textbox>
                  <w10:wrap type="square"/>
                  <v:fill o:detectmouseclick="t" type="solid" color2="black"/>
                  <v:stroke color="#3465a4" joinstyle="round" endcap="flat"/>
                </v:rect>
                <v:group id="shape_0" style="position:absolute;left:1167;top:1204;width:4674;height:985">
                  <v:group id="shape_0" style="position:absolute;left:1167;top:1204;width:4669;height:597">
                    <v:rect id="shape_0" stroked="f" style="position:absolute;left:2676;top:1204;width:1611;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w:t>
                            </w:r>
                          </w:p>
                        </w:txbxContent>
                      </v:textbox>
                      <w10:wrap type="square"/>
                      <v:fill o:detectmouseclick="t" on="false"/>
                      <v:stroke color="#3465a4" joinstyle="round" endcap="flat"/>
                    </v:rect>
                  </v:group>
                  <v:rect id="shape_0" stroked="f" style="position:absolute;left:2924;top:1592;width:1144;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88;top:2373;width:4669;height:2822">
                  <v:rect id="shape_0" stroked="f" style="position:absolute;left:1588;top:2372;width:4088;height:594;rotation:36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Result=Accepted</w:t>
                          </w:r>
                        </w:p>
                      </w:txbxContent>
                    </v:textbox>
                    <w10:wrap type="square"/>
                    <v:fill o:detectmouseclick="t" on="false"/>
                    <v:stroke color="#3465a4" joinstyle="round" endcap="flat"/>
                  </v:rect>
                  <v:rect id="shape_0" stroked="f" style="position:absolute;left:2970;top:4597;width:1144;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91;top:5118;width:4669;height:978">
                  <v:rect id="shape_0" stroked="f" style="position:absolute;left:1616;top:5117;width:4043;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Result=Rejected</w:t>
                          </w:r>
                        </w:p>
                      </w:txbxContent>
                    </v:textbox>
                    <w10:wrap type="square"/>
                    <v:fill o:detectmouseclick="t" on="false"/>
                    <v:stroke color="#3465a4" joinstyle="round" endcap="flat"/>
                  </v:rect>
                  <v:rect id="shape_0" stroked="f" style="position:absolute;left:2953;top:5498;width:1144;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378;top:2727;width:4253;height:1728">
                  <v:rect id="shape_0" stroked="t" style="position:absolute;left:1380;top:2726;width:4249;height:1665;rotation:360">
                    <w10:wrap type="none"/>
                    <v:fill o:detectmouseclick="t" on="false"/>
                    <v:stroke color="#15789f" weight="12600" joinstyle="round" endcap="flat"/>
                    <v:shadow on="t" obscured="f" color="black"/>
                  </v:rect>
                  <v:rect id="shape_0" fillcolor="#197aa0" stroked="f" style="position:absolute;left:1377;top:2747;width:503;height:246;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1923;top:2773;width:3680;height:20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FlexOrderSettlement in FlexSettlement]</w:t>
                          </w:r>
                        </w:p>
                      </w:txbxContent>
                    </v:textbox>
                    <w10:wrap type="square"/>
                    <v:fill o:detectmouseclick="t" type="solid" color2="black"/>
                    <v:stroke color="#3465a4" joinstyle="round" endcap="flat"/>
                  </v:rect>
                  <v:rect id="shape_0" stroked="f" style="position:absolute;left:2517;top:3483;width:2206;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Disposition=Accepted</w:t>
                          </w:r>
                        </w:p>
                      </w:txbxContent>
                    </v:textbox>
                    <w10:wrap type="square"/>
                    <v:fill o:detectmouseclick="t" on="false"/>
                    <v:stroke color="#3465a4" joinstyle="round" endcap="flat"/>
                  </v:rect>
                  <v:rect id="shape_0" stroked="f" style="position:absolute;left:2555;top:3859;width:2161;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Disposition=Disputed</w:t>
                          </w:r>
                        </w:p>
                      </w:txbxContent>
                    </v:textbox>
                    <w10:wrap type="square"/>
                    <v:fill o:detectmouseclick="t" on="false"/>
                    <v:stroke color="#3465a4" joinstyle="round" endcap="flat"/>
                  </v:rect>
                  <v:line id="shape_0" from="1582,3864" to="5410,3878" stroked="t" style="position:absolute;flip:y">
                    <v:stroke color="#197aa0" weight="12600" dashstyle="longdash" joinstyle="round" endcap="flat"/>
                    <v:fill o:detectmouseclick="t" on="false"/>
                    <v:shadow on="t" obscured="f" color="black"/>
                  </v:line>
                  <v:rect id="shape_0" stroked="t" style="position:absolute;left:1578;top:3196;width:3824;height:1018;rotation:360">
                    <w10:wrap type="none"/>
                    <v:fill o:detectmouseclick="t" on="false"/>
                    <v:stroke color="#15789f" weight="12600" joinstyle="round" endcap="flat"/>
                    <v:shadow on="t" obscured="f" color="black"/>
                  </v:rect>
                  <v:rect id="shape_0" fillcolor="#197aa0" stroked="f" style="position:absolute;left:1577;top:3214;width:673;height:246;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304;top:3232;width:3056;height:185;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settlement details are accepted]</w:t>
                          </w:r>
                        </w:p>
                      </w:txbxContent>
                    </v:textbox>
                    <w10:wrap type="square"/>
                    <v:fill o:detectmouseclick="t" type="solid" color2="black"/>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3355" w:name="__Fieldmark__13331_353876042"/>
      <w:r>
        <w:rPr>
          <w:lang w:val="en-US"/>
        </w:rPr>
        <w:t>3</w:t>
      </w:r>
      <w:bookmarkStart w:id="3356" w:name="__Fieldmark__13344_1476631708"/>
      <w:r>
        <w:rPr>
          <w:lang w:val="en-US"/>
        </w:rPr>
      </w:r>
      <w:r>
        <w:fldChar w:fldCharType="end"/>
      </w:r>
      <w:bookmarkStart w:id="3357" w:name="__Fieldmark__12902_1926587976"/>
      <w:bookmarkEnd w:id="3355"/>
      <w:bookmarkEnd w:id="3356"/>
      <w:bookmarkEnd w:id="3357"/>
      <w:r>
        <w:rPr>
          <w:lang w:val="en-US"/>
        </w:rPr>
        <w:noBreakHyphen/>
      </w:r>
      <w:r>
        <w:rPr>
          <w:lang w:val="en-US"/>
        </w:rPr>
        <w:fldChar w:fldCharType="begin"/>
      </w:r>
      <w:r>
        <w:instrText> SEQ Afbeelding \* ARABIC </w:instrText>
      </w:r>
      <w:r>
        <w:fldChar w:fldCharType="separate"/>
      </w:r>
      <w:r>
        <w:t>23</w:t>
      </w:r>
      <w: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37" w:type="dxa"/>
        <w:tblCellMar>
          <w:top w:w="0" w:type="dxa"/>
          <w:left w:w="109" w:type="dxa"/>
          <w:bottom w:w="0" w:type="dxa"/>
          <w:right w:w="108" w:type="dxa"/>
        </w:tblCellMar>
        <w:tblLook w:val="0020" w:noVBand="0" w:noHBand="0" w:lastColumn="0" w:firstColumn="0" w:lastRow="0" w:firstRow="1"/>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57"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5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DSO sends consolidated settlement volumes and prices to the AGR for a specific period.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1"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FlexSettlement </w:t>
            </w:r>
            <w:r>
              <w:rPr>
                <w:rFonts w:eastAsia="HelveticaNeue" w:cs=""/>
                <w:bCs/>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bottom w:val="single" w:sz="2" w:space="0" w:color="A6C9DB"/>
              <w:insideH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numPr>
          <w:ilvl w:val="0"/>
          <w:numId w:val="2"/>
        </w:numPr>
        <w:ind w:left="567" w:hanging="567"/>
        <w:rPr/>
      </w:pPr>
      <w:bookmarkStart w:id="3358" w:name="_Toc26908540"/>
      <w:bookmarkStart w:id="3359" w:name="_Ref22809463"/>
      <w:bookmarkStart w:id="3360" w:name="_Ref22809472"/>
      <w:bookmarkStart w:id="3361" w:name="__RefHeading___Toc27974_1476631708"/>
      <w:bookmarkEnd w:id="3358"/>
      <w:bookmarkEnd w:id="3359"/>
      <w:bookmarkEnd w:id="3360"/>
      <w:bookmarkEnd w:id="3361"/>
      <w:r>
        <w:rPr/>
        <w:t>Message descriptions</w:t>
      </w:r>
    </w:p>
    <w:p>
      <w:pPr>
        <w:pStyle w:val="Heading2"/>
        <w:numPr>
          <w:ilvl w:val="1"/>
          <w:numId w:val="2"/>
        </w:numPr>
        <w:rPr/>
      </w:pPr>
      <w:bookmarkStart w:id="3362" w:name="_Toc399846391"/>
      <w:bookmarkStart w:id="3363" w:name="_Toc388611982"/>
      <w:bookmarkStart w:id="3364" w:name="_Toc399337794"/>
      <w:bookmarkStart w:id="3365" w:name="_Toc399850773"/>
      <w:bookmarkStart w:id="3366" w:name="_Toc388612618"/>
      <w:bookmarkStart w:id="3367" w:name="_Toc388614922"/>
      <w:bookmarkStart w:id="3368" w:name="_Toc388626812"/>
      <w:bookmarkStart w:id="3369" w:name="_Toc388630735"/>
      <w:bookmarkStart w:id="3370" w:name="_Toc389061479"/>
      <w:bookmarkStart w:id="3371" w:name="_Toc388642463"/>
      <w:bookmarkStart w:id="3372" w:name="_Toc388647178"/>
      <w:bookmarkStart w:id="3373" w:name="_Toc389059119"/>
      <w:bookmarkStart w:id="3374" w:name="_Toc389060146"/>
      <w:bookmarkStart w:id="3375" w:name="_Toc399778881"/>
      <w:bookmarkStart w:id="3376" w:name="_Toc399333985"/>
      <w:bookmarkStart w:id="3377" w:name="_Toc399938270"/>
      <w:bookmarkStart w:id="3378" w:name="_Toc388627144"/>
      <w:bookmarkStart w:id="3379" w:name="_Toc388619521"/>
      <w:bookmarkStart w:id="3380" w:name="_Toc389064528"/>
      <w:bookmarkStart w:id="3381" w:name="_Toc388610098"/>
      <w:bookmarkStart w:id="3382" w:name="_Toc399334343"/>
      <w:bookmarkStart w:id="3383" w:name="_Toc399852240"/>
      <w:bookmarkStart w:id="3384" w:name="_Toc399851442"/>
      <w:bookmarkStart w:id="3385" w:name="_Toc399508897"/>
      <w:bookmarkStart w:id="3386" w:name="_Toc399506856"/>
      <w:bookmarkStart w:id="3387" w:name="_Toc388816712"/>
      <w:bookmarkStart w:id="3388" w:name="_Toc399338264"/>
      <w:bookmarkStart w:id="3389" w:name="_Toc26908541"/>
      <w:bookmarkStart w:id="3390" w:name="_Toc433811690"/>
      <w:bookmarkStart w:id="3391" w:name="_Toc425335525"/>
      <w:bookmarkStart w:id="3392" w:name="_Toc399940864"/>
      <w:bookmarkStart w:id="3393" w:name="_Toc389053412"/>
      <w:bookmarkStart w:id="3394" w:name="_Toc388612172"/>
      <w:bookmarkStart w:id="3395" w:name="__RefHeading___Toc27976_1476631708"/>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r>
        <w:rPr/>
        <w:t>Scope</w:t>
      </w:r>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396" w:name="_Toc399940867"/>
      <w:bookmarkStart w:id="3397" w:name="_Toc400402588"/>
      <w:bookmarkStart w:id="3398" w:name="_Ref388791731"/>
      <w:bookmarkStart w:id="3399" w:name="_Toc388647181"/>
      <w:bookmarkStart w:id="3400" w:name="_Toc388642466"/>
      <w:bookmarkStart w:id="3401" w:name="_Toc388630738"/>
      <w:bookmarkStart w:id="3402" w:name="_Toc388626815"/>
      <w:bookmarkStart w:id="3403" w:name="_Toc399333986"/>
      <w:bookmarkStart w:id="3404" w:name="_Toc388612175"/>
      <w:bookmarkStart w:id="3405" w:name="_Toc399938271"/>
      <w:bookmarkStart w:id="3406" w:name="_Toc399852243"/>
      <w:bookmarkStart w:id="3407" w:name="_Toc400402501"/>
      <w:bookmarkStart w:id="3408" w:name="_Toc400618903"/>
      <w:bookmarkStart w:id="3409" w:name="_Toc400397169"/>
      <w:bookmarkStart w:id="3410" w:name="_Toc389053415"/>
      <w:bookmarkStart w:id="3411" w:name="_Toc389059122"/>
      <w:bookmarkStart w:id="3412" w:name="_Toc388614925"/>
      <w:bookmarkStart w:id="3413" w:name="_Toc388611985"/>
      <w:bookmarkStart w:id="3414" w:name="_Toc388627147"/>
      <w:bookmarkStart w:id="3415" w:name="_Toc399846392"/>
      <w:bookmarkStart w:id="3416" w:name="_Toc399850774"/>
      <w:bookmarkStart w:id="3417" w:name="_Toc400398734"/>
      <w:bookmarkStart w:id="3418" w:name="_Toc389060149"/>
      <w:bookmarkStart w:id="3419" w:name="_Toc400398764"/>
      <w:bookmarkStart w:id="3420" w:name="_Toc389061482"/>
      <w:bookmarkStart w:id="3421" w:name="_Toc400618847"/>
      <w:bookmarkStart w:id="3422" w:name="_Toc400397140"/>
      <w:bookmarkStart w:id="3423" w:name="_Toc400398705"/>
      <w:bookmarkStart w:id="3424" w:name="_Toc388612621"/>
      <w:bookmarkStart w:id="3425" w:name="_Toc388816716"/>
      <w:bookmarkStart w:id="3426" w:name="_Toc399506859"/>
      <w:bookmarkStart w:id="3427" w:name="_Toc399338265"/>
      <w:bookmarkStart w:id="3428" w:name="_Toc399337795"/>
      <w:bookmarkStart w:id="3429" w:name="_Toc399334360"/>
      <w:bookmarkStart w:id="3430" w:name="_Toc399851443"/>
      <w:bookmarkStart w:id="3431" w:name="_Toc400402502"/>
      <w:bookmarkStart w:id="3432" w:name="_Toc389064531"/>
      <w:bookmarkStart w:id="3433" w:name="_Toc400398820"/>
      <w:bookmarkStart w:id="3434" w:name="_Toc400402532"/>
      <w:bookmarkStart w:id="3435" w:name="_Toc400397255"/>
      <w:bookmarkStart w:id="3436" w:name="_Toc400398819"/>
      <w:bookmarkStart w:id="3437" w:name="_Toc400618933"/>
      <w:bookmarkStart w:id="3438" w:name="_Toc400398792"/>
      <w:bookmarkStart w:id="3439" w:name="_Toc400397282"/>
      <w:bookmarkStart w:id="3440" w:name="_Toc400618990"/>
      <w:bookmarkStart w:id="3441" w:name="_Toc388610101"/>
      <w:bookmarkStart w:id="3442" w:name="_Toc399508898"/>
      <w:bookmarkStart w:id="3443" w:name="_Toc400398763"/>
      <w:bookmarkStart w:id="3444" w:name="_Toc400397254"/>
      <w:bookmarkStart w:id="3445" w:name="_Toc400618962"/>
      <w:bookmarkStart w:id="3446" w:name="_Toc400397227"/>
      <w:bookmarkStart w:id="3447" w:name="_Toc400618934"/>
      <w:bookmarkStart w:id="3448" w:name="_Toc400402445"/>
      <w:bookmarkStart w:id="3449" w:name="_Toc400402615"/>
      <w:bookmarkStart w:id="3450" w:name="_Toc400397198"/>
      <w:bookmarkStart w:id="3451" w:name="_Toc388619524"/>
      <w:bookmarkStart w:id="3452" w:name="_Toc400402560"/>
      <w:bookmarkStart w:id="3453" w:name="_Toc400398733"/>
      <w:bookmarkStart w:id="3454" w:name="_Toc400397168"/>
      <w:bookmarkStart w:id="3455" w:name="_Toc400618875"/>
      <w:bookmarkStart w:id="3456" w:name="_Toc400402473"/>
      <w:bookmarkStart w:id="3457" w:name="_Toc400398847"/>
      <w:bookmarkStart w:id="3458" w:name="_Toc400619017"/>
      <w:bookmarkStart w:id="3459" w:name="_Toc400397112"/>
      <w:bookmarkStart w:id="3460" w:name="_Toc400397199"/>
      <w:bookmarkStart w:id="3461" w:name="_Toc400402531"/>
      <w:bookmarkStart w:id="3462" w:name="_Toc399778882"/>
      <w:bookmarkStart w:id="3463" w:name="_Toc400618904"/>
      <w:bookmarkStart w:id="3464" w:name="_Toc400618989"/>
      <w:bookmarkStart w:id="3465" w:name="_Toc400402587"/>
      <w:bookmarkStart w:id="3466" w:name="_Toc400398677"/>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3467" w:name="__Fieldmark__13763_353876042"/>
      <w:r>
        <w:rPr>
          <w:lang w:val="en-US"/>
        </w:rPr>
        <w:t>4</w:t>
      </w:r>
      <w:bookmarkStart w:id="3468" w:name="__Fieldmark__13767_1476631708"/>
      <w:r>
        <w:rPr>
          <w:lang w:val="en-US"/>
        </w:rPr>
      </w:r>
      <w:r>
        <w:fldChar w:fldCharType="end"/>
      </w:r>
      <w:bookmarkStart w:id="3469" w:name="__Fieldmark__13289_1926587976"/>
      <w:bookmarkEnd w:id="3467"/>
      <w:bookmarkEnd w:id="3468"/>
      <w:bookmarkEnd w:id="3469"/>
      <w:r>
        <w:rPr>
          <w:lang w:val="en-US"/>
        </w:rPr>
        <w:noBreakHyphen/>
      </w:r>
      <w:r>
        <w:rPr>
          <w:lang w:val="en-US"/>
        </w:rPr>
        <w:fldChar w:fldCharType="begin"/>
      </w:r>
      <w:r>
        <w:instrText> SEQ Afbeelding \* ARABIC </w:instrText>
      </w:r>
      <w:r>
        <w:fldChar w:fldCharType="separate"/>
      </w:r>
      <w:r>
        <w:t>24</w:t>
      </w:r>
      <w: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pPr>
      <w:r>
        <w:rPr>
          <w:lang w:val="en-US"/>
        </w:rPr>
        <w:t>When selecting a message transfer mechanism, local market conditions should be considered and the USEF privacy and security guidelines should be followed</w:t>
      </w:r>
      <w:sdt>
        <w:sdtPr>
          <w:citation/>
        </w:sdtPr>
        <w:sdtContent>
          <w:r>
            <w:rPr>
              <w:lang w:val="en-US"/>
            </w:rPr>
            <w:fldChar w:fldCharType="begin"/>
          </w:r>
          <w:r>
            <w:instrText>CITATION USE15 \l 1043</w:instrText>
          </w:r>
          <w:r>
            <w:fldChar w:fldCharType="separate"/>
          </w:r>
          <w:r>
            <w:t xml:space="preserve"> [5]</w:t>
          </w:r>
          <w:r>
            <w:fldChar w:fldCharType="end"/>
          </w:r>
        </w:sdtContent>
      </w:sdt>
      <w:r>
        <w:rPr>
          <w:lang w:val="en-US"/>
        </w:rPr>
        <w:t xml:space="preserve">. </w:t>
      </w:r>
      <w:r>
        <w:rPr>
          <w:lang w:val="en-US"/>
        </w:rPr>
        <w:t xml:space="preserve"> Further recommendations about the message transport mechanism are given in </w:t>
      </w:r>
      <w:r>
        <w:rPr>
          <w:lang w:val="en-US"/>
        </w:rPr>
        <w:fldChar w:fldCharType="begin"/>
      </w:r>
      <w:r>
        <w:instrText> REF _Ref24452336 \r \h </w:instrText>
      </w:r>
      <w:r>
        <w:fldChar w:fldCharType="separate"/>
      </w:r>
      <w:r>
        <w:t>Appendix 4</w:t>
      </w:r>
      <w:r>
        <w:fldChar w:fldCharType="end"/>
      </w:r>
      <w:r>
        <w:rPr>
          <w:lang w:val="en-US"/>
        </w:rPr>
        <w:t>.</w:t>
      </w:r>
    </w:p>
    <w:p>
      <w:pPr>
        <w:pStyle w:val="Heading2"/>
        <w:numPr>
          <w:ilvl w:val="1"/>
          <w:numId w:val="2"/>
        </w:numPr>
        <w:rPr/>
      </w:pPr>
      <w:bookmarkStart w:id="3470" w:name="_Toc24452560"/>
      <w:bookmarkStart w:id="3471" w:name="_Toc24452510"/>
      <w:bookmarkStart w:id="3472" w:name="_Toc24452581"/>
      <w:bookmarkStart w:id="3473" w:name="_Toc24452504"/>
      <w:bookmarkStart w:id="3474" w:name="_Toc24452610"/>
      <w:bookmarkStart w:id="3475" w:name="_Toc24452541"/>
      <w:bookmarkStart w:id="3476" w:name="_Toc24452485"/>
      <w:bookmarkStart w:id="3477" w:name="_Toc24452512"/>
      <w:bookmarkStart w:id="3478" w:name="_Toc24452491"/>
      <w:bookmarkStart w:id="3479" w:name="_Toc24452505"/>
      <w:bookmarkStart w:id="3480" w:name="_Toc24452490"/>
      <w:bookmarkStart w:id="3481" w:name="_Toc24452489"/>
      <w:bookmarkStart w:id="3482" w:name="_Toc24452556"/>
      <w:bookmarkStart w:id="3483" w:name="_Toc24452494"/>
      <w:bookmarkStart w:id="3484" w:name="_Toc24452561"/>
      <w:bookmarkStart w:id="3485" w:name="_Toc24452564"/>
      <w:bookmarkStart w:id="3486" w:name="_Toc24452498"/>
      <w:bookmarkStart w:id="3487" w:name="_Toc24452499"/>
      <w:bookmarkStart w:id="3488" w:name="_Toc24452503"/>
      <w:bookmarkStart w:id="3489" w:name="_Toc24452487"/>
      <w:bookmarkStart w:id="3490" w:name="_Toc24452609"/>
      <w:bookmarkStart w:id="3491" w:name="_Toc24452509"/>
      <w:bookmarkStart w:id="3492" w:name="_Toc24452511"/>
      <w:bookmarkStart w:id="3493" w:name="_Toc24452493"/>
      <w:bookmarkStart w:id="3494" w:name="_Toc24452513"/>
      <w:bookmarkStart w:id="3495" w:name="_Toc24452531"/>
      <w:bookmarkStart w:id="3496" w:name="_Toc24452519"/>
      <w:bookmarkStart w:id="3497" w:name="_Toc24452558"/>
      <w:bookmarkStart w:id="3498" w:name="_Toc24452546"/>
      <w:bookmarkStart w:id="3499" w:name="_Toc24452492"/>
      <w:bookmarkStart w:id="3500" w:name="_Toc24452517"/>
      <w:bookmarkStart w:id="3501" w:name="_Toc24452515"/>
      <w:bookmarkStart w:id="3502" w:name="_Toc24452520"/>
      <w:bookmarkStart w:id="3503" w:name="_Toc24452543"/>
      <w:bookmarkStart w:id="3504" w:name="_Toc24452522"/>
      <w:bookmarkStart w:id="3505" w:name="_Toc24452523"/>
      <w:bookmarkStart w:id="3506" w:name="_Toc24452524"/>
      <w:bookmarkStart w:id="3507" w:name="_Toc24452514"/>
      <w:bookmarkStart w:id="3508" w:name="_Toc24452544"/>
      <w:bookmarkStart w:id="3509" w:name="_Toc24452516"/>
      <w:bookmarkStart w:id="3510" w:name="_Toc24452535"/>
      <w:bookmarkStart w:id="3511" w:name="_Toc24452534"/>
      <w:bookmarkStart w:id="3512" w:name="_Toc24452562"/>
      <w:bookmarkStart w:id="3513" w:name="_Toc24452529"/>
      <w:bookmarkStart w:id="3514" w:name="_Toc24452569"/>
      <w:bookmarkStart w:id="3515" w:name="_Toc24452532"/>
      <w:bookmarkStart w:id="3516" w:name="_Toc24452533"/>
      <w:bookmarkStart w:id="3517" w:name="_Toc24452518"/>
      <w:bookmarkStart w:id="3518" w:name="_Toc24452547"/>
      <w:bookmarkStart w:id="3519" w:name="_Toc24452577"/>
      <w:bookmarkStart w:id="3520" w:name="_Toc24452521"/>
      <w:bookmarkStart w:id="3521" w:name="_Toc24452550"/>
      <w:bookmarkStart w:id="3522" w:name="_Toc24452551"/>
      <w:bookmarkStart w:id="3523" w:name="_Toc24452542"/>
      <w:bookmarkStart w:id="3524" w:name="_Toc24452525"/>
      <w:bookmarkStart w:id="3525" w:name="_Toc24452526"/>
      <w:bookmarkStart w:id="3526" w:name="_Toc24452508"/>
      <w:bookmarkStart w:id="3527" w:name="_Toc24452537"/>
      <w:bookmarkStart w:id="3528" w:name="_Toc24452538"/>
      <w:bookmarkStart w:id="3529" w:name="_Toc24452549"/>
      <w:bookmarkStart w:id="3530" w:name="_Toc24452540"/>
      <w:bookmarkStart w:id="3531" w:name="_Toc24452539"/>
      <w:bookmarkStart w:id="3532" w:name="_Toc24452552"/>
      <w:bookmarkStart w:id="3533" w:name="_Toc24452553"/>
      <w:bookmarkStart w:id="3534" w:name="_Toc24452554"/>
      <w:bookmarkStart w:id="3535" w:name="_Toc24452555"/>
      <w:bookmarkStart w:id="3536" w:name="_Toc24452557"/>
      <w:bookmarkStart w:id="3537" w:name="_Toc24452528"/>
      <w:bookmarkStart w:id="3538" w:name="_Toc24452559"/>
      <w:bookmarkStart w:id="3539" w:name="_Toc24452578"/>
      <w:bookmarkStart w:id="3540" w:name="_Toc24452616"/>
      <w:bookmarkStart w:id="3541" w:name="_Toc24452496"/>
      <w:bookmarkStart w:id="3542" w:name="_Toc24452584"/>
      <w:bookmarkStart w:id="3543" w:name="_Toc24452566"/>
      <w:bookmarkStart w:id="3544" w:name="_Toc24452580"/>
      <w:bookmarkStart w:id="3545" w:name="_Toc24452568"/>
      <w:bookmarkStart w:id="3546" w:name="_Toc24452565"/>
      <w:bookmarkStart w:id="3547" w:name="_Toc24452506"/>
      <w:bookmarkStart w:id="3548" w:name="_Toc24452573"/>
      <w:bookmarkStart w:id="3549" w:name="_Toc24452574"/>
      <w:bookmarkStart w:id="3550" w:name="_Toc24452576"/>
      <w:bookmarkStart w:id="3551" w:name="_Toc24452614"/>
      <w:bookmarkStart w:id="3552" w:name="_Toc24452612"/>
      <w:bookmarkStart w:id="3553" w:name="_Toc24452582"/>
      <w:bookmarkStart w:id="3554" w:name="_Toc24452613"/>
      <w:bookmarkStart w:id="3555" w:name="_Toc24452586"/>
      <w:bookmarkStart w:id="3556" w:name="_Toc24452588"/>
      <w:bookmarkStart w:id="3557" w:name="_Toc24452589"/>
      <w:bookmarkStart w:id="3558" w:name="_Toc24452590"/>
      <w:bookmarkStart w:id="3559" w:name="_Toc24452592"/>
      <w:bookmarkStart w:id="3560" w:name="_Toc24452593"/>
      <w:bookmarkStart w:id="3561" w:name="_Toc24452594"/>
      <w:bookmarkStart w:id="3562" w:name="_Toc3998522431"/>
      <w:bookmarkStart w:id="3563" w:name="_Toc24452603"/>
      <w:bookmarkStart w:id="3564" w:name="_Toc24452597"/>
      <w:bookmarkStart w:id="3565" w:name="_Toc24452599"/>
      <w:bookmarkStart w:id="3566" w:name="_Toc24452501"/>
      <w:bookmarkStart w:id="3567" w:name="_Toc24452604"/>
      <w:bookmarkStart w:id="3568" w:name="_Toc24452600"/>
      <w:bookmarkStart w:id="3569" w:name="_Toc24452615"/>
      <w:bookmarkStart w:id="3570" w:name="_Toc24452602"/>
      <w:bookmarkStart w:id="3571" w:name="_Toc24452585"/>
      <w:bookmarkStart w:id="3572" w:name="_Toc24452596"/>
      <w:bookmarkStart w:id="3573" w:name="_Toc24452605"/>
      <w:bookmarkStart w:id="3574" w:name="_Toc3890534151"/>
      <w:bookmarkStart w:id="3575" w:name="_Toc24452500"/>
      <w:bookmarkStart w:id="3576" w:name="_Toc24452606"/>
      <w:bookmarkStart w:id="3577" w:name="_Toc24452617"/>
      <w:bookmarkStart w:id="3578" w:name="_Toc24452607"/>
      <w:bookmarkStart w:id="3579" w:name="_Toc24452608"/>
      <w:bookmarkStart w:id="3580" w:name="_Toc24452495"/>
      <w:bookmarkStart w:id="3581" w:name="_Toc24452611"/>
      <w:bookmarkStart w:id="3582" w:name="_Toc24452598"/>
      <w:bookmarkStart w:id="3583" w:name="_Toc24452601"/>
      <w:bookmarkStart w:id="3584" w:name="_Toc24452622"/>
      <w:bookmarkStart w:id="3585" w:name="_Toc24452620"/>
      <w:bookmarkStart w:id="3586" w:name="_Ref3887917311"/>
      <w:bookmarkStart w:id="3587" w:name="_Toc3993343601"/>
      <w:bookmarkStart w:id="3588" w:name="_Toc24452632"/>
      <w:bookmarkStart w:id="3589" w:name="_Toc24452623"/>
      <w:bookmarkStart w:id="3590" w:name="_Toc24452619"/>
      <w:bookmarkStart w:id="3591" w:name="_Toc24452621"/>
      <w:bookmarkStart w:id="3592" w:name="_Toc24452625"/>
      <w:bookmarkStart w:id="3593" w:name="_Toc24452626"/>
      <w:bookmarkStart w:id="3594" w:name="_Toc24452628"/>
      <w:bookmarkStart w:id="3595" w:name="_Toc24452629"/>
      <w:bookmarkStart w:id="3596" w:name="_Toc24452631"/>
      <w:bookmarkStart w:id="3597" w:name="_Toc24452572"/>
      <w:bookmarkStart w:id="3598" w:name="_Toc3886268151"/>
      <w:bookmarkStart w:id="3599" w:name="_Toc24452618"/>
      <w:bookmarkStart w:id="3600" w:name="_Toc24452570"/>
      <w:bookmarkStart w:id="3601" w:name="_Toc24452548"/>
      <w:bookmarkStart w:id="3602" w:name="_Toc3997788821"/>
      <w:bookmarkStart w:id="3603" w:name="_Toc3995088981"/>
      <w:bookmarkStart w:id="3604" w:name="_Toc3886119851"/>
      <w:bookmarkStart w:id="3605" w:name="_Toc3886149251"/>
      <w:bookmarkStart w:id="3606" w:name="_Toc3890591221"/>
      <w:bookmarkStart w:id="3607" w:name="_Toc24452595"/>
      <w:bookmarkStart w:id="3608" w:name="_Toc3886471811"/>
      <w:bookmarkStart w:id="3609" w:name="_Toc3998514431"/>
      <w:bookmarkStart w:id="3610" w:name="_Toc3993382651"/>
      <w:bookmarkStart w:id="3611" w:name="_Toc3890601491"/>
      <w:bookmarkStart w:id="3612" w:name="_Toc3886271471"/>
      <w:bookmarkStart w:id="3613" w:name="_Toc3886424661"/>
      <w:bookmarkStart w:id="3614" w:name="_Toc3886195241"/>
      <w:bookmarkStart w:id="3615" w:name="_Toc3999408671"/>
      <w:bookmarkStart w:id="3616" w:name="_Toc3886101011"/>
      <w:bookmarkStart w:id="3617" w:name="_Toc3886126211"/>
      <w:bookmarkStart w:id="3618" w:name="_Toc3890614821"/>
      <w:bookmarkStart w:id="3619" w:name="_Toc3890645311"/>
      <w:bookmarkStart w:id="3620" w:name="_Toc3999382711"/>
      <w:bookmarkStart w:id="3621" w:name="_Toc24452488"/>
      <w:bookmarkStart w:id="3622" w:name="_Toc3888167161"/>
      <w:bookmarkStart w:id="3623" w:name="_Toc3993377951"/>
      <w:bookmarkStart w:id="3624" w:name="_Toc3993339861"/>
      <w:bookmarkStart w:id="3625" w:name="_Toc3886307381"/>
      <w:bookmarkStart w:id="3626" w:name="_Toc3886121751"/>
      <w:bookmarkStart w:id="3627" w:name="_Toc3998463921"/>
      <w:bookmarkStart w:id="3628" w:name="_Toc3998507741"/>
      <w:bookmarkStart w:id="3629" w:name="_Toc3995068591"/>
      <w:bookmarkStart w:id="3630" w:name="_Toc399337797"/>
      <w:bookmarkStart w:id="3631" w:name="_Toc399778884"/>
      <w:bookmarkStart w:id="3632" w:name="_Toc399508900"/>
      <w:bookmarkStart w:id="3633" w:name="_Toc399334367"/>
      <w:bookmarkStart w:id="3634" w:name="_Toc399333988"/>
      <w:bookmarkStart w:id="3635" w:name="_Toc399338267"/>
      <w:bookmarkStart w:id="3636" w:name="_Toc399852245"/>
      <w:bookmarkStart w:id="3637" w:name="_Ref22639120"/>
      <w:bookmarkStart w:id="3638" w:name="_Ref433630704"/>
      <w:bookmarkStart w:id="3639" w:name="_Toc399938273"/>
      <w:bookmarkStart w:id="3640" w:name="_Toc399940869"/>
      <w:bookmarkStart w:id="3641" w:name="_Toc399846394"/>
      <w:bookmarkStart w:id="3642" w:name="_Toc399850776"/>
      <w:bookmarkStart w:id="3643" w:name="_Toc399851445"/>
      <w:bookmarkStart w:id="3644" w:name="_Toc26908542"/>
      <w:bookmarkStart w:id="3645" w:name="_Toc399506861"/>
      <w:bookmarkStart w:id="3646" w:name="_Toc433811693"/>
      <w:bookmarkStart w:id="3647" w:name="_Ref433630728"/>
      <w:bookmarkStart w:id="3648" w:name="_Ref433630672"/>
      <w:bookmarkStart w:id="3649" w:name="_Ref399838974"/>
      <w:bookmarkStart w:id="3650" w:name="_Toc425335528"/>
      <w:bookmarkStart w:id="3651" w:name="__RefHeading___Toc27978_1476631708"/>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r>
        <w:rPr/>
        <w:t>Message catalog</w:t>
      </w:r>
    </w:p>
    <w:p>
      <w:pPr>
        <w:pStyle w:val="Normal"/>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webHidden/>
            <w:rStyle w:val="Internetkoppeling"/>
            <w:vanish/>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numPr>
          <w:ilvl w:val="2"/>
          <w:numId w:val="2"/>
        </w:numPr>
        <w:rPr/>
      </w:pPr>
      <w:bookmarkStart w:id="3652" w:name="_Ref22307202"/>
      <w:bookmarkEnd w:id="3652"/>
      <w:r>
        <w:rPr/>
        <w:t>Power</w:t>
      </w:r>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4"/>
        </w:numPr>
        <w:rPr>
          <w:lang w:val="en-US"/>
        </w:rPr>
      </w:pPr>
      <w:r>
        <w:rPr>
          <w:lang w:val="en-US"/>
        </w:rPr>
        <w:t>Each ISP in a period may only be addressed once.</w:t>
      </w:r>
    </w:p>
    <w:p>
      <w:pPr>
        <w:pStyle w:val="ListParagraph"/>
        <w:numPr>
          <w:ilvl w:val="0"/>
          <w:numId w:val="4"/>
        </w:numPr>
        <w:rPr>
          <w:lang w:val="en-US"/>
        </w:rPr>
      </w:pPr>
      <w:r>
        <w:rPr>
          <w:lang w:val="en-US"/>
        </w:rPr>
        <w:t>ISP elements may not cross period boundaries.</w:t>
      </w:r>
    </w:p>
    <w:p>
      <w:pPr>
        <w:pStyle w:val="Heading3"/>
        <w:numPr>
          <w:ilvl w:val="2"/>
          <w:numId w:val="2"/>
        </w:numPr>
        <w:rPr/>
      </w:pPr>
      <w:bookmarkStart w:id="3653" w:name="_Ref22047949"/>
      <w:bookmarkStart w:id="3654" w:name="_Ref24371734"/>
      <w:bookmarkStart w:id="3655" w:name="_Ref24035078"/>
      <w:r>
        <w:rPr/>
        <w:t>Metadata</w:t>
      </w:r>
      <w:bookmarkEnd w:id="3653"/>
      <w:bookmarkEnd w:id="3654"/>
      <w:bookmarkEnd w:id="3655"/>
      <w:r>
        <w:rPr/>
        <w:t xml:space="preserve"> attributes</w:t>
      </w:r>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965"/>
        <w:gridCol w:w="364"/>
        <w:gridCol w:w="6054"/>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65"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tabs>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65"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numPr>
          <w:ilvl w:val="2"/>
          <w:numId w:val="2"/>
        </w:numPr>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296"/>
        <w:gridCol w:w="8081"/>
      </w:tblGrid>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SenderDomain</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SenderRole</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Body</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numPr>
          <w:ilvl w:val="2"/>
          <w:numId w:val="2"/>
        </w:numPr>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_Ref24035078 \r \h </w:instrText>
            </w:r>
            <w:r>
              <w:fldChar w:fldCharType="separate"/>
            </w:r>
            <w:r>
              <w:t>4.2.2</w:t>
            </w:r>
            <w:r>
              <w:fldChar w:fldCharType="end"/>
            </w:r>
            <w:r>
              <w:rPr>
                <w:rFonts w:cs="Courier New"/>
              </w:rPr>
              <w:t>.</w:t>
            </w:r>
          </w:p>
        </w:tc>
      </w:tr>
    </w:tbl>
    <w:p>
      <w:pPr>
        <w:pStyle w:val="Heading3"/>
        <w:numPr>
          <w:ilvl w:val="2"/>
          <w:numId w:val="2"/>
        </w:numPr>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ascii="Courier New" w:hAnsi="Courier New"/>
              </w:rPr>
              <w:t>.</w:t>
            </w:r>
          </w:p>
        </w:tc>
      </w:tr>
    </w:tbl>
    <w:p>
      <w:pPr>
        <w:pStyle w:val="Heading3"/>
        <w:numPr>
          <w:ilvl w:val="2"/>
          <w:numId w:val="2"/>
        </w:numPr>
        <w:rPr/>
      </w:pPr>
      <w:bookmarkStart w:id="3656" w:name="_Hlk23771753"/>
      <w:bookmarkEnd w:id="3656"/>
      <w:r>
        <w:rPr/>
        <w:t>AGRPortfolioUpdate</w:t>
      </w:r>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8"/>
        <w:gridCol w:w="242"/>
        <w:gridCol w:w="2418"/>
        <w:gridCol w:w="289"/>
        <w:gridCol w:w="6176"/>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last Period that the AGR represents the prosumer at this Connection, if applicable.</w:t>
            </w:r>
          </w:p>
        </w:tc>
      </w:tr>
    </w:tbl>
    <w:p>
      <w:pPr>
        <w:pStyle w:val="Heading3"/>
        <w:numPr>
          <w:ilvl w:val="2"/>
          <w:numId w:val="2"/>
        </w:numPr>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Borders/>
        <w:tblCellMar>
          <w:top w:w="30" w:type="dxa"/>
          <w:left w:w="108" w:type="dxa"/>
          <w:bottom w:w="0" w:type="dxa"/>
          <w:right w:w="108" w:type="dxa"/>
        </w:tblCellMar>
        <w:tblLook w:val="04a0" w:noVBand="1" w:noHBand="0" w:lastColumn="0" w:firstColumn="1" w:lastRow="0" w:firstRow="1"/>
      </w:tblPr>
      <w:tblGrid>
        <w:gridCol w:w="247"/>
        <w:gridCol w:w="3128"/>
        <w:gridCol w:w="2"/>
        <w:gridCol w:w="287"/>
        <w:gridCol w:w="2"/>
        <w:gridCol w:w="5622"/>
      </w:tblGrid>
      <w:tr>
        <w:trPr>
          <w:trHeight w:val="330" w:hRule="exact"/>
        </w:trPr>
        <w:tc>
          <w:tcPr>
            <w:tcW w:w="9288" w:type="dxa"/>
            <w:gridSpan w:val="6"/>
            <w:tcBorders/>
            <w:shd w:color="auto" w:fill="197AA0" w:themeFill="accent1" w:val="clear"/>
          </w:tcPr>
          <w:p>
            <w:pPr>
              <w:pStyle w:val="Normal"/>
              <w:widowControl w:val="false"/>
              <w:rPr/>
            </w:pPr>
            <w:r>
              <w:rPr>
                <w:b/>
                <w:color w:val="FFFFFF"/>
              </w:rPr>
              <w:t>XML representation summary</w:t>
            </w:r>
          </w:p>
        </w:tc>
      </w:tr>
      <w:tr>
        <w:trPr/>
        <w:tc>
          <w:tcPr>
            <w:tcW w:w="9288"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gridSpan w:val="2"/>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gridSpan w:val="2"/>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3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numPr>
          <w:ilvl w:val="2"/>
          <w:numId w:val="2"/>
        </w:numPr>
        <w:rPr/>
      </w:pPr>
      <w:bookmarkStart w:id="3657" w:name="_Ref26973472"/>
      <w:bookmarkEnd w:id="3657"/>
      <w:r>
        <w:rPr/>
        <w:t>AGRPortfolioQuery</w:t>
      </w:r>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Period for which the AGR requests the portfolio information.</w:t>
            </w:r>
          </w:p>
        </w:tc>
      </w:tr>
    </w:tbl>
    <w:p>
      <w:pPr>
        <w:pStyle w:val="Heading3"/>
        <w:numPr>
          <w:ilvl w:val="2"/>
          <w:numId w:val="2"/>
        </w:numPr>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Borders/>
        <w:tblCellMar>
          <w:top w:w="30" w:type="dxa"/>
          <w:left w:w="108" w:type="dxa"/>
          <w:bottom w:w="0" w:type="dxa"/>
          <w:right w:w="108" w:type="dxa"/>
        </w:tblCellMar>
        <w:tblLook w:val="04a0" w:noVBand="1" w:noHBand="0" w:lastColumn="0" w:firstColumn="1" w:lastRow="0" w:firstRow="1"/>
      </w:tblPr>
      <w:tblGrid>
        <w:gridCol w:w="244"/>
        <w:gridCol w:w="235"/>
        <w:gridCol w:w="13"/>
        <w:gridCol w:w="244"/>
        <w:gridCol w:w="245"/>
        <w:gridCol w:w="16"/>
        <w:gridCol w:w="237"/>
        <w:gridCol w:w="1492"/>
        <w:gridCol w:w="672"/>
        <w:gridCol w:w="1"/>
        <w:gridCol w:w="286"/>
        <w:gridCol w:w="1"/>
        <w:gridCol w:w="1"/>
        <w:gridCol w:w="1"/>
        <w:gridCol w:w="5667"/>
      </w:tblGrid>
      <w:tr>
        <w:trPr>
          <w:trHeight w:val="330" w:hRule="exact"/>
        </w:trPr>
        <w:tc>
          <w:tcPr>
            <w:tcW w:w="9355" w:type="dxa"/>
            <w:gridSpan w:val="15"/>
            <w:tcBorders/>
            <w:shd w:color="auto" w:fill="197AA0" w:themeFill="accent1" w:val="clear"/>
          </w:tcPr>
          <w:p>
            <w:pPr>
              <w:pStyle w:val="Normal"/>
              <w:keepNext/>
              <w:widowControl w:val="false"/>
              <w:rPr/>
            </w:pPr>
            <w:r>
              <w:rPr>
                <w:b/>
                <w:color w:val="FFFFFF"/>
              </w:rPr>
              <w:t>XML representation summary</w:t>
            </w:r>
          </w:p>
        </w:tc>
      </w:tr>
      <w:tr>
        <w:trPr/>
        <w:tc>
          <w:tcPr>
            <w:tcW w:w="3398"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70" w:type="dxa"/>
            <w:gridSpan w:val="4"/>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20"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9"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7"/>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6"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7" w:type="dxa"/>
            <w:gridSpan w:val="6"/>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tabs>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numPr>
          <w:ilvl w:val="2"/>
          <w:numId w:val="2"/>
        </w:numPr>
        <w:rPr/>
      </w:pPr>
      <w:bookmarkStart w:id="3658" w:name="_Ref22758844"/>
      <w:bookmarkEnd w:id="3658"/>
      <w:r>
        <w:rPr/>
        <w:t>DSOPortfolioUpdate</w:t>
      </w:r>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44"/>
        <w:gridCol w:w="243"/>
        <w:gridCol w:w="2373"/>
        <w:gridCol w:w="0"/>
        <w:gridCol w:w="284"/>
        <w:gridCol w:w="3"/>
        <w:gridCol w:w="5979"/>
      </w:tblGrid>
      <w:tr>
        <w:trPr>
          <w:trHeight w:val="330" w:hRule="exact"/>
        </w:trPr>
        <w:tc>
          <w:tcPr>
            <w:tcW w:w="9382" w:type="dxa"/>
            <w:gridSpan w:val="8"/>
            <w:tcBorders/>
            <w:shd w:color="auto" w:fill="197AA0" w:themeFill="accent1" w:val="clear"/>
          </w:tcPr>
          <w:p>
            <w:pPr>
              <w:pStyle w:val="Normal"/>
              <w:widowControl w:val="false"/>
              <w:rPr/>
            </w:pPr>
            <w:r>
              <w:rPr>
                <w:b/>
                <w:color w:val="FFFFFF"/>
              </w:rPr>
              <w:t>XML representation summary</w:t>
            </w:r>
          </w:p>
        </w:tc>
      </w:tr>
      <w:tr>
        <w:trPr/>
        <w:tc>
          <w:tcPr>
            <w:tcW w:w="9382" w:type="dxa"/>
            <w:gridSpan w:val="8"/>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7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numPr>
          <w:ilvl w:val="2"/>
          <w:numId w:val="2"/>
        </w:numPr>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left" w:pos="1883" w:leader="none"/>
        </w:tabs>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Fonts w:cs="Courier New"/>
                <w:lang w:val="en-US"/>
              </w:rPr>
              <w:t xml:space="preserve">The metadata for this message. For details, see section </w:t>
            </w:r>
            <w:r>
              <w:rPr>
                <w:rFonts w:cs="Courier New"/>
                <w:lang w:val="en-US"/>
              </w:rPr>
              <w:fldChar w:fldCharType="begin"/>
            </w:r>
            <w:r>
              <w:instrText> REF _Ref22047949 \n \h </w:instrText>
            </w:r>
            <w:r>
              <w:fldChar w:fldCharType="separate"/>
            </w:r>
            <w:r>
              <w:t>4.2.2</w:t>
            </w:r>
            <w: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numPr>
          <w:ilvl w:val="2"/>
          <w:numId w:val="2"/>
        </w:numPr>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The Period being queried.</w:t>
            </w:r>
          </w:p>
        </w:tc>
      </w:tr>
    </w:tbl>
    <w:p>
      <w:pPr>
        <w:pStyle w:val="Heading3"/>
        <w:numPr>
          <w:ilvl w:val="2"/>
          <w:numId w:val="2"/>
        </w:numPr>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44"/>
        <w:gridCol w:w="243"/>
        <w:gridCol w:w="2800"/>
        <w:gridCol w:w="0"/>
        <w:gridCol w:w="284"/>
        <w:gridCol w:w="1"/>
        <w:gridCol w:w="2"/>
        <w:gridCol w:w="5552"/>
      </w:tblGrid>
      <w:tr>
        <w:trPr>
          <w:trHeight w:val="330" w:hRule="exact"/>
        </w:trPr>
        <w:tc>
          <w:tcPr>
            <w:tcW w:w="9382" w:type="dxa"/>
            <w:gridSpan w:val="9"/>
            <w:tcBorders/>
            <w:shd w:color="auto" w:fill="197AA0" w:themeFill="accent1" w:val="clear"/>
          </w:tcPr>
          <w:p>
            <w:pPr>
              <w:pStyle w:val="Normal"/>
              <w:widowControl w:val="false"/>
              <w:rPr/>
            </w:pPr>
            <w:r>
              <w:rPr>
                <w:b/>
                <w:color w:val="FFFFFF"/>
              </w:rPr>
              <w:t>XML representation summary</w:t>
            </w:r>
          </w:p>
        </w:tc>
      </w:tr>
      <w:tr>
        <w:trPr/>
        <w:tc>
          <w:tcPr>
            <w:tcW w:w="9382" w:type="dxa"/>
            <w:gridSpan w:val="9"/>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416"/>
        <w:gridCol w:w="6961"/>
      </w:tblGrid>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DSOPortfolioQueryMessageID</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DSOPortfolioQuery message</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query was executed successfully or failed.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query failed, this attribute must contain a human-readable description of the failure reason.</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period that was queried. This is also the Period for which the portfolio is valid.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CongestionPoint</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congestion point that was queried.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EntityAddress</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entity address of the congestion point.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Connection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A Connection that is part of the congestion point.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EntityAddress</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entity address of the Connection</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AGR-Domain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numPr>
          <w:ilvl w:val="2"/>
          <w:numId w:val="2"/>
        </w:numPr>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1"/>
        <w:gridCol w:w="290"/>
        <w:gridCol w:w="2353"/>
        <w:gridCol w:w="1"/>
        <w:gridCol w:w="277"/>
        <w:gridCol w:w="1"/>
        <w:gridCol w:w="6220"/>
      </w:tblGrid>
      <w:tr>
        <w:trPr>
          <w:trHeight w:val="330" w:hRule="exact"/>
        </w:trPr>
        <w:tc>
          <w:tcPr>
            <w:tcW w:w="9383" w:type="dxa"/>
            <w:gridSpan w:val="7"/>
            <w:tcBorders/>
            <w:shd w:color="auto" w:fill="197AA0" w:themeFill="accent1" w:val="clear"/>
          </w:tcPr>
          <w:p>
            <w:pPr>
              <w:pStyle w:val="Normal"/>
              <w:widowControl w:val="false"/>
              <w:rPr/>
            </w:pPr>
            <w:r>
              <w:rPr>
                <w:b/>
                <w:color w:val="FFFFFF"/>
              </w:rPr>
              <w:t>XML representation summary</w:t>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_Ref24371734 \r \h </w:instrText>
            </w:r>
            <w:r>
              <w:fldChar w:fldCharType="separate"/>
            </w:r>
            <w:r>
              <w:t>4.2.2</w:t>
            </w:r>
            <w:r>
              <w:fldChar w:fldCharType="end"/>
            </w:r>
            <w:r>
              <w:fldChar w:fldCharType="begin"/>
            </w:r>
            <w:r/>
            <w:r>
              <w:fldChar w:fldCharType="separate"/>
            </w:r>
            <w:bookmarkStart w:id="3659" w:name="__Fieldmark__16267_353876042"/>
            <w:r>
              <w:rPr/>
              <w:t>4</w:t>
            </w:r>
            <w:bookmarkStart w:id="3660" w:name="__Fieldmark__16265_1476631708"/>
            <w:r>
              <w:rPr/>
              <w:t>.</w:t>
            </w:r>
            <w:bookmarkStart w:id="3661" w:name="__Fieldmark__15771_1926587976"/>
            <w:r>
              <w:rPr/>
              <w:t>2.2</w:t>
            </w:r>
            <w:r>
              <w:rPr/>
            </w:r>
            <w:r>
              <w:fldChar w:fldCharType="end"/>
            </w:r>
            <w:bookmarkEnd w:id="3659"/>
            <w:bookmarkEnd w:id="3660"/>
            <w:bookmarkEnd w:id="3661"/>
            <w:r>
              <w:rPr/>
              <w:t>.</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Remaining reserved power specified for this ISP in Watts. See important notes about the flex reservation mechanism in </w:t>
            </w:r>
            <w:r>
              <w:rPr>
                <w:lang w:val="en-US"/>
              </w:rPr>
              <w:fldChar w:fldCharType="begin"/>
            </w:r>
            <w:r>
              <w:instrText> REF _Ref26354488 \r \h </w:instrText>
            </w:r>
            <w:r>
              <w:fldChar w:fldCharType="separate"/>
            </w:r>
            <w:r>
              <w:t>Appendix 3</w:t>
            </w:r>
            <w: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numPr>
          <w:ilvl w:val="2"/>
          <w:numId w:val="2"/>
        </w:numPr>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numPr>
          <w:ilvl w:val="2"/>
          <w:numId w:val="2"/>
        </w:numPr>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1"/>
        <w:gridCol w:w="290"/>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90"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90"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90"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1" w:type="dxa"/>
            <w:tcBorders/>
            <w:shd w:color="auto" w:fill="E1EDF3" w:themeFill="accent4" w:themeFillTint="33" w:val="clear"/>
            <w:tcMar>
              <w:top w:w="0" w:type="dxa"/>
            </w:tcMar>
          </w:tcPr>
          <w:p>
            <w:pPr>
              <w:pStyle w:val="Normal"/>
              <w:widowControl w:val="false"/>
              <w:rPr>
                <w:szCs w:val="18"/>
              </w:rPr>
            </w:pPr>
            <w:r>
              <w:rPr>
                <w:szCs w:val="18"/>
              </w:rPr>
            </w:r>
          </w:p>
        </w:tc>
        <w:tc>
          <w:tcPr>
            <w:tcW w:w="2646"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417"/>
        <w:gridCol w:w="7960"/>
      </w:tblGrid>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Period this D-Prognosis applies to.</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CongestionPoint</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Revision</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ISP</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Power</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numPr>
          <w:ilvl w:val="2"/>
          <w:numId w:val="2"/>
        </w:numPr>
        <w:rPr/>
      </w:pPr>
      <w:bookmarkStart w:id="3662" w:name="_Ref433630636"/>
      <w:bookmarkEnd w:id="3662"/>
      <w:r>
        <w:rPr/>
        <w:t>D-PrognosisResponse</w:t>
      </w:r>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Borders/>
        <w:tblCellMar>
          <w:top w:w="30" w:type="dxa"/>
          <w:left w:w="108" w:type="dxa"/>
          <w:bottom w:w="0" w:type="dxa"/>
          <w:right w:w="108" w:type="dxa"/>
        </w:tblCellMar>
        <w:tblLook w:val="04a0" w:noVBand="1" w:noHBand="0" w:lastColumn="0" w:firstColumn="1" w:lastRow="0" w:firstRow="1"/>
      </w:tblPr>
      <w:tblGrid>
        <w:gridCol w:w="350"/>
        <w:gridCol w:w="501"/>
        <w:gridCol w:w="2211"/>
        <w:gridCol w:w="3"/>
        <w:gridCol w:w="353"/>
        <w:gridCol w:w="3"/>
        <w:gridCol w:w="5962"/>
      </w:tblGrid>
      <w:tr>
        <w:trPr>
          <w:trHeight w:val="330" w:hRule="exact"/>
        </w:trPr>
        <w:tc>
          <w:tcPr>
            <w:tcW w:w="9383" w:type="dxa"/>
            <w:gridSpan w:val="7"/>
            <w:tcBorders/>
            <w:shd w:color="auto" w:fill="197AA0" w:themeFill="accent1" w:val="clear"/>
          </w:tcPr>
          <w:p>
            <w:pPr>
              <w:pStyle w:val="Normal"/>
              <w:keepNext/>
              <w:widowControl w:val="false"/>
              <w:rPr/>
            </w:pPr>
            <w:r>
              <w:rPr>
                <w:b/>
                <w:color w:val="FFFFFF"/>
              </w:rPr>
              <w:t>XML representation summary</w:t>
            </w:r>
          </w:p>
        </w:tc>
      </w:tr>
      <w:tr>
        <w:trPr/>
        <w:tc>
          <w:tcPr>
            <w:tcW w:w="9383" w:type="dxa"/>
            <w:gridSpan w:val="7"/>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0"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5"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0"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5"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0"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5" w:type="dxa"/>
            <w:gridSpan w:val="2"/>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0"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5"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0" w:type="dxa"/>
            <w:tcBorders/>
            <w:shd w:color="auto" w:fill="E1EDF3" w:themeFill="accent4" w:themeFillTint="33" w:val="clear"/>
            <w:tcMar>
              <w:top w:w="0" w:type="dxa"/>
            </w:tcMar>
          </w:tcPr>
          <w:p>
            <w:pPr>
              <w:pStyle w:val="Normal"/>
              <w:widowControl w:val="false"/>
              <w:rPr>
                <w:lang w:val="en-US"/>
              </w:rPr>
            </w:pPr>
            <w:r>
              <w:rPr>
                <w:lang w:val="en-US"/>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5"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0" w:type="dxa"/>
            <w:tcBorders/>
            <w:shd w:color="auto" w:fill="E1EDF3" w:themeFill="accent4" w:themeFillTint="33" w:val="clear"/>
            <w:tcMar>
              <w:top w:w="0" w:type="dxa"/>
            </w:tcMar>
          </w:tcPr>
          <w:p>
            <w:pPr>
              <w:pStyle w:val="Normal"/>
              <w:widowControl w:val="false"/>
              <w:rPr/>
            </w:pPr>
            <w:r>
              <w:rPr/>
            </w:r>
          </w:p>
        </w:tc>
        <w:tc>
          <w:tcPr>
            <w:tcW w:w="50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0" w:type="dxa"/>
            <w:tcBorders/>
            <w:shd w:color="auto" w:fill="E1EDF3" w:themeFill="accent4" w:themeFillTint="33" w:val="clear"/>
            <w:tcMar>
              <w:top w:w="0" w:type="dxa"/>
            </w:tcMar>
          </w:tcPr>
          <w:p>
            <w:pPr>
              <w:pStyle w:val="Normal"/>
              <w:widowControl w:val="false"/>
              <w:rPr/>
            </w:pPr>
            <w:r>
              <w:rPr/>
            </w:r>
          </w:p>
        </w:tc>
        <w:tc>
          <w:tcPr>
            <w:tcW w:w="50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0" w:type="dxa"/>
            <w:tcBorders/>
            <w:shd w:color="auto" w:fill="E1EDF3" w:themeFill="accent4" w:themeFillTint="33" w:val="clear"/>
            <w:tcMar>
              <w:top w:w="0" w:type="dxa"/>
            </w:tcMar>
          </w:tcPr>
          <w:p>
            <w:pPr>
              <w:pStyle w:val="Normal"/>
              <w:widowControl w:val="false"/>
              <w:rPr/>
            </w:pPr>
            <w:r>
              <w:rPr/>
            </w:r>
          </w:p>
        </w:tc>
        <w:tc>
          <w:tcPr>
            <w:tcW w:w="501"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2"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gridSpan w:val="2"/>
            <w:tcBorders/>
            <w:shd w:color="auto" w:fill="E1EDF3" w:themeFill="accent4" w:themeFillTint="33" w:val="clear"/>
            <w:tcMar>
              <w:top w:w="0" w:type="dxa"/>
            </w:tcMar>
          </w:tcPr>
          <w:p>
            <w:pPr>
              <w:pStyle w:val="Normal"/>
              <w:widowControl w:val="false"/>
              <w:rPr/>
            </w:pPr>
            <w:r>
              <w:rPr/>
            </w:r>
          </w:p>
        </w:tc>
        <w:tc>
          <w:tcPr>
            <w:tcW w:w="5965" w:type="dxa"/>
            <w:gridSpan w:val="2"/>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tabs>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tabs>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numPr>
          <w:ilvl w:val="2"/>
          <w:numId w:val="2"/>
        </w:numPr>
        <w:rPr/>
      </w:pPr>
      <w:bookmarkStart w:id="3663" w:name="_Ref24399720"/>
      <w:bookmarkEnd w:id="3663"/>
      <w:r>
        <w:rPr/>
        <w:t>FlexRequest</w:t>
      </w:r>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1"/>
        <w:gridCol w:w="290"/>
        <w:gridCol w:w="2353"/>
        <w:gridCol w:w="1"/>
        <w:gridCol w:w="277"/>
        <w:gridCol w:w="1"/>
        <w:gridCol w:w="6220"/>
      </w:tblGrid>
      <w:tr>
        <w:trPr>
          <w:trHeight w:val="330" w:hRule="exact"/>
        </w:trPr>
        <w:tc>
          <w:tcPr>
            <w:tcW w:w="9383" w:type="dxa"/>
            <w:gridSpan w:val="7"/>
            <w:tcBorders/>
            <w:shd w:color="auto" w:fill="197AA0" w:themeFill="accent1" w:val="clear"/>
          </w:tcPr>
          <w:p>
            <w:pPr>
              <w:pStyle w:val="Normal"/>
              <w:widowControl w:val="false"/>
              <w:rPr/>
            </w:pPr>
            <w:r>
              <w:rPr>
                <w:b/>
                <w:color w:val="FFFFFF"/>
              </w:rPr>
              <w:t>XML representation summary</w:t>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pPr>
            <w:r>
              <w:rPr>
                <w:rFonts w:cs="Courier New" w:ascii="Courier New" w:hAnsi="Courier New"/>
                <w:color w:val="8B0000"/>
                <w:szCs w:val="18"/>
              </w:rPr>
              <w:t>ContractId</w:t>
            </w:r>
          </w:p>
        </w:tc>
        <w:tc>
          <w:tcPr>
            <w:tcW w:w="278" w:type="dxa"/>
            <w:gridSpan w:val="2"/>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pPr>
            <w:r>
              <w:rPr>
                <w:rFonts w:cs="Courier New" w:ascii="Courier New" w:hAnsi="Courier New"/>
                <w:color w:val="000000"/>
                <w:szCs w:val="18"/>
              </w:rPr>
              <w:t>String</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pPr>
            <w:r>
              <w:rPr>
                <w:rFonts w:cs="Courier New" w:ascii="Courier New" w:hAnsi="Courier New"/>
                <w:color w:val="8B0000"/>
                <w:szCs w:val="18"/>
              </w:rPr>
              <w:t>ServiceType</w:t>
            </w:r>
          </w:p>
        </w:tc>
        <w:tc>
          <w:tcPr>
            <w:tcW w:w="278" w:type="dxa"/>
            <w:gridSpan w:val="2"/>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pPr>
            <w:r>
              <w:rPr>
                <w:rFonts w:cs="Courier New" w:ascii="Courier New" w:hAnsi="Courier New"/>
                <w:color w:val="000000"/>
                <w:szCs w:val="18"/>
              </w:rPr>
              <w:t>String</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fldChar w:fldCharType="begin"/>
            </w:r>
            <w:r/>
            <w:r>
              <w:fldChar w:fldCharType="separate"/>
            </w:r>
            <w:bookmarkStart w:id="3664" w:name="__Fieldmark__16965_353876042"/>
            <w:r>
              <w:rPr/>
              <w:t>4</w:t>
            </w:r>
            <w:bookmarkStart w:id="3665" w:name="__Fieldmark__16959_1476631708"/>
            <w:r>
              <w:rPr/>
              <w:t>.</w:t>
            </w:r>
            <w:bookmarkStart w:id="3666" w:name="__Fieldmark__16461_1926587976"/>
            <w:r>
              <w:rPr/>
              <w:t>2.2</w:t>
            </w:r>
            <w:r>
              <w:rPr/>
            </w:r>
            <w:r>
              <w:fldChar w:fldCharType="end"/>
            </w:r>
            <w:bookmarkEnd w:id="3664"/>
            <w:bookmarkEnd w:id="3665"/>
            <w:bookmarkEnd w:id="3666"/>
            <w:r>
              <w:rPr/>
              <w:t>.</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Period this FlexRequest message applies to.</w:t>
            </w:r>
          </w:p>
        </w:tc>
      </w:tr>
      <w:tr>
        <w:trPr/>
        <w:tc>
          <w:tcPr>
            <w:tcW w:w="1667"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ContractId</w:t>
            </w:r>
          </w:p>
        </w:tc>
        <w:tc>
          <w:tcPr>
            <w:tcW w:w="7710"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Reference to the concerning contract, if applicable. The contract may be either bilateral or commoditized market contract.</w:t>
            </w:r>
          </w:p>
        </w:tc>
      </w:tr>
      <w:tr>
        <w:trPr/>
        <w:tc>
          <w:tcPr>
            <w:tcW w:w="1667"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ServiceType</w:t>
            </w:r>
          </w:p>
        </w:tc>
        <w:tc>
          <w:tcPr>
            <w:tcW w:w="7710" w:type="dxa"/>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Service type for this request, the service type determines response characteristics such as latency or asset participation type. Each contract may specify multiple service-types.</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Style w:val="Normaltextrun"/>
                <w:rFonts w:cs="Calibri"/>
                <w:color w:val="000000"/>
                <w:szCs w:val="18"/>
                <w:highlight w:val="white"/>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lang w:val="en-US"/>
              </w:rPr>
              <w:fldChar w:fldCharType="begin"/>
            </w:r>
            <w:r>
              <w:instrText> REF _Ref388622606 \r \h </w:instrText>
            </w:r>
            <w:r>
              <w:fldChar w:fldCharType="separate"/>
            </w:r>
            <w:r>
              <w:t>2.4.4</w:t>
            </w:r>
            <w: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Style w:val="Normaltextrun"/>
                <w:rFonts w:cs="Calibri"/>
                <w:color w:val="000000"/>
                <w:szCs w:val="18"/>
                <w:highlight w:val="white"/>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lang w:val="en-US"/>
              </w:rPr>
              <w:fldChar w:fldCharType="begin"/>
            </w:r>
            <w:r>
              <w:instrText> REF _Ref388622606 \r \h </w:instrText>
            </w:r>
            <w:r>
              <w:fldChar w:fldCharType="separate"/>
            </w:r>
            <w:r>
              <w:t>2.4.4</w:t>
            </w:r>
            <w: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903"/>
        <w:gridCol w:w="7474"/>
      </w:tblGrid>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FlexRequestMessageID</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FlexRequest that has been accepted or rejected.</w:t>
            </w:r>
          </w:p>
        </w:tc>
      </w:tr>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request was rejected, this attribute must contain a human-readable description of the reason.</w:t>
            </w:r>
          </w:p>
        </w:tc>
      </w:tr>
    </w:tbl>
    <w:p>
      <w:pPr>
        <w:pStyle w:val="Heading3"/>
        <w:numPr>
          <w:ilvl w:val="2"/>
          <w:numId w:val="2"/>
        </w:numPr>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offer was rejected, this attribute must contain a human-readable description of the reason.</w:t>
            </w:r>
          </w:p>
        </w:tc>
      </w:tr>
    </w:tbl>
    <w:p>
      <w:pPr>
        <w:pStyle w:val="Heading3"/>
        <w:numPr>
          <w:ilvl w:val="2"/>
          <w:numId w:val="2"/>
        </w:numPr>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FlexOffer message that is being revoked: this FlexOffer must have been accepted previously.</w:t>
            </w:r>
          </w:p>
        </w:tc>
      </w:tr>
    </w:tbl>
    <w:p>
      <w:pPr>
        <w:pStyle w:val="Heading3"/>
        <w:numPr>
          <w:ilvl w:val="2"/>
          <w:numId w:val="2"/>
        </w:numPr>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502"/>
        <w:gridCol w:w="6875"/>
      </w:tblGrid>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FlexOfferRevocationMessageID</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FlexOffer that a revocation message was received for.</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numPr>
          <w:ilvl w:val="2"/>
          <w:numId w:val="2"/>
        </w:numPr>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5"/>
        <w:gridCol w:w="3"/>
        <w:gridCol w:w="300"/>
        <w:gridCol w:w="2360"/>
        <w:gridCol w:w="290"/>
        <w:gridCol w:w="6175"/>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0" w:type="dxa"/>
            <w:tcBorders/>
            <w:shd w:color="auto" w:fill="E1EDF3" w:themeFill="accent4" w:themeFillTint="33" w:val="clear"/>
            <w:tcMar>
              <w:top w:w="0" w:type="dxa"/>
            </w:tcMar>
          </w:tcPr>
          <w:p>
            <w:pPr>
              <w:pStyle w:val="Normal"/>
              <w:widowControl w:val="false"/>
              <w:rPr/>
            </w:pPr>
            <w:r>
              <w:rPr/>
            </w:r>
          </w:p>
        </w:tc>
        <w:tc>
          <w:tcPr>
            <w:tcW w:w="6175"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0"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5"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0"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0"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0" w:type="dxa"/>
            <w:tcBorders/>
            <w:shd w:color="auto" w:fill="E1EDF3" w:themeFill="accent4" w:themeFillTint="33" w:val="clear"/>
            <w:tcMar>
              <w:top w:w="0" w:type="dxa"/>
            </w:tcMar>
          </w:tcPr>
          <w:p>
            <w:pPr>
              <w:pStyle w:val="Normal"/>
              <w:widowControl w:val="false"/>
              <w:rPr/>
            </w:pPr>
            <w:r>
              <w:rPr/>
            </w:r>
          </w:p>
        </w:tc>
        <w:tc>
          <w:tcPr>
            <w:tcW w:w="6175"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0" w:type="dxa"/>
            <w:tcBorders/>
            <w:shd w:color="auto" w:fill="E1EDF3" w:themeFill="accent4" w:themeFillTint="33" w:val="clear"/>
            <w:tcMar>
              <w:top w:w="0" w:type="dxa"/>
            </w:tcMar>
          </w:tcPr>
          <w:p>
            <w:pPr>
              <w:pStyle w:val="Normal"/>
              <w:widowControl w:val="false"/>
              <w:rPr/>
            </w:pPr>
            <w:r>
              <w:rPr/>
            </w:r>
          </w:p>
        </w:tc>
        <w:tc>
          <w:tcPr>
            <w:tcW w:w="617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980"/>
        <w:gridCol w:w="7397"/>
      </w:tblGrid>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Period the ISPs referenced in this FlexOrder message belong to.</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CongestionPoint</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the Congestion Point this FlexOrder message applies to</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FlexOfferMessageID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MessageID of the FlexOffer message this order is based on. </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ContractID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Reference to the bilateral contract in question, if applicable.</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D-PrognosisMessageID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MessageID of the D-Prognosis this order is based on, if present </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BaselineReference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Price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price for the flexibility ordered. Usually, the price should match the price of the related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Currency</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ISO 4217 code indicating the currency that applies to the price of the FlexOrder.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OrderReference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OptionReference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OptionReference from the OfferOption chosen from the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ActivationFactor</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ISP</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Power</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lang w:val="en-US"/>
              </w:rPr>
              <w:t>.</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Start</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FlexOrderMessageID</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FlexOrder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order was rejected, this attribute must contain a human-readable description of the reason.</w:t>
            </w:r>
          </w:p>
        </w:tc>
      </w:tr>
    </w:tbl>
    <w:p>
      <w:pPr>
        <w:pStyle w:val="Heading3"/>
        <w:numPr>
          <w:ilvl w:val="2"/>
          <w:numId w:val="2"/>
        </w:numPr>
        <w:rPr/>
      </w:pPr>
      <w:bookmarkStart w:id="3667" w:name="__DdeLink__28032_1926587976"/>
      <w:bookmarkEnd w:id="3667"/>
      <w:r>
        <w:rPr/>
        <w:t>Metering</w:t>
      </w:r>
    </w:p>
    <w:p>
      <w:pPr>
        <w:pStyle w:val="Normal"/>
        <w:rPr/>
      </w:pPr>
      <w:r>
        <w:rPr>
          <w:lang w:val="en-US"/>
        </w:rPr>
        <w:t>The Metering message is an optional message.  The DSO will specify whether metering messages are required for a given program. If metering messages are used then the AGR must send metering messages, with one message sent per connection point per day.  The metering messages must all be sent before the settlement can be performed.  It is recommend to send the metering messages daily, once the metering data has been collected for the day.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8"/>
        <w:gridCol w:w="253"/>
        <w:gridCol w:w="247"/>
        <w:gridCol w:w="2165"/>
        <w:gridCol w:w="296"/>
        <w:gridCol w:w="6163"/>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292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Metering</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EAN</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EntityAddress</w:t>
            </w:r>
          </w:p>
        </w:tc>
      </w:tr>
      <w:tr>
        <w:trPr/>
        <w:tc>
          <w:tcPr>
            <w:tcW w:w="258" w:type="dxa"/>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ISO4217Currency </w:t>
            </w:r>
            <w:r>
              <w:rPr>
                <w:rFonts w:ascii="Courier New" w:hAnsi="Courier New"/>
                <w:color w:val="7A7A7A"/>
              </w:rPr>
              <w:t>(optional field, no longer used)</w:t>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rPr>
              <w:t>&lt;</w:t>
            </w:r>
            <w:r>
              <w:rPr>
                <w:rFonts w:ascii="Courier New" w:hAnsi="Courier New"/>
                <w:color w:val="8B0000"/>
              </w:rPr>
              <w:t>Profile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ProfileType</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lang w:val="en-US"/>
              </w:rPr>
              <w:t>MeteringProfileEnum</w:t>
            </w:r>
          </w:p>
        </w:tc>
      </w:tr>
      <w:tr>
        <w:trPr/>
        <w:tc>
          <w:tcPr>
            <w:tcW w:w="258" w:type="dxa"/>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Unit</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MeteringUnitType</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pPr>
            <w:r>
              <w:rPr>
                <w:rFonts w:ascii="Courier New" w:hAnsi="Courier New"/>
                <w:color w:val="8B0000"/>
              </w:rPr>
              <w:t>Value</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lang w:val="en-US"/>
        </w:rPr>
      </w:pPr>
      <w:r>
        <w:rPr>
          <w:lang w:val="en-US"/>
        </w:rPr>
      </w:r>
    </w:p>
    <w:p>
      <w:pPr>
        <w:pStyle w:val="Normal"/>
        <w:rPr/>
      </w:pPr>
      <w:r>
        <w:rPr/>
        <w:t>The profile types to use will be agreed between the DSO and AGR and all agreed profile types must be included. It is recommended to include the Power profile and in a following major version the Power profile will become a mandatory profile.</w:t>
      </w:r>
    </w:p>
    <w:p>
      <w:pPr>
        <w:pStyle w:val="Normal"/>
        <w:rPr/>
      </w:pPr>
      <w:r>
        <w:rPr/>
      </w:r>
    </w:p>
    <w:p>
      <w:pPr>
        <w:pStyle w:val="Normal"/>
        <w:rPr/>
      </w:pPr>
      <w:r>
        <w:rPr/>
        <w:t xml:space="preserve">Note: </w:t>
      </w:r>
      <w:r>
        <w:rPr>
          <w:i/>
          <w:iCs/>
        </w:rPr>
        <w:t>The power profile represents the average active power during ISP, considering both import and export energy. Power=(ImportEnergy-ExportEnergy)*(60/ISP-Length-Minutes). For example with a 15 minute ISP length we have a multiplier of 4, with a 30 minute ISP length we have a multiplier of 2.</w:t>
      </w:r>
    </w:p>
    <w:p>
      <w:pPr>
        <w:pStyle w:val="Normal"/>
        <w:rPr/>
      </w:pPr>
      <w:r>
        <w:rPr/>
      </w:r>
    </w:p>
    <w:tbl>
      <w:tblPr>
        <w:tblW w:w="9365"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The day that the metering data covers</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EAN</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The connection ID which this data refers to</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Profile</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Fonts w:ascii="Calibri" w:hAnsi="Calibri" w:eastAsia="HelveticaNeue" w:cs="" w:cstheme="minorBidi" w:eastAsiaTheme="minorHAnsi"/>
                <w:b w:val="false"/>
                <w:b w:val="false"/>
                <w:i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A profile carries a sequence of ISPs with a defined type of metering data</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ProfileType</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t>A value from the ProfileType enum, one of Power, ImportEnergy, ExportEnergy, ImportMeterReading, ExportMeterReading</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Unit</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t>MeteringUnit type, use kW for Power and kWh for energy profile types.</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ISP</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Start</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Fonts w:ascii="Calibri" w:hAnsi="Calibri" w:eastAsia="HelveticaNeue" w:cs="" w:cstheme="minorBidi" w:eastAsiaTheme="minorHAnsi"/>
                <w:b w:val="false"/>
                <w:b w:val="false"/>
                <w:i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Number of the ISP this element refers to. The first ISP of a day has number 1.</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Value</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rFonts w:ascii="Calibri" w:hAnsi="Calibri" w:eastAsia="HelveticaNeue" w:cs="" w:cstheme="minorBidi" w:eastAsiaTheme="minorHAnsi"/>
                <w:b w:val="false"/>
                <w:b w:val="false"/>
                <w:i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Metering, energy or price value at the end of this ISP, in the designated profile units</w:t>
            </w:r>
          </w:p>
        </w:tc>
      </w:tr>
    </w:tbl>
    <w:p>
      <w:pPr>
        <w:pStyle w:val="Heading3"/>
        <w:numPr>
          <w:ilvl w:val="0"/>
          <w:numId w:val="0"/>
        </w:numPr>
        <w:ind w:left="1004" w:hanging="0"/>
        <w:rPr/>
      </w:pPr>
      <w:r>
        <w:rPr/>
      </w:r>
    </w:p>
    <w:p>
      <w:pPr>
        <w:pStyle w:val="Heading3"/>
        <w:numPr>
          <w:ilvl w:val="2"/>
          <w:numId w:val="2"/>
        </w:numPr>
        <w:rPr/>
      </w:pPr>
      <w:r>
        <w:rPr/>
        <w:t>MeteringResponse</w:t>
      </w:r>
    </w:p>
    <w:p>
      <w:pPr>
        <w:pStyle w:val="Normal"/>
        <w:rPr/>
      </w:pPr>
      <w:r>
        <w:rPr>
          <w:lang w:val="en-US"/>
        </w:rPr>
        <w:t>Upon receiving and processing a Metering message, the receiving implementation must reply with a MeteringResponse,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MeteringResponse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MeteringMessageID</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MeteringMessageID</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MessageID of the Metering message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Indication whether the order was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In case the metering was rejected, this attribute must contain a human-readable description of the reason.</w:t>
            </w:r>
          </w:p>
        </w:tc>
      </w:tr>
    </w:tbl>
    <w:p>
      <w:pPr>
        <w:pStyle w:val="Heading3"/>
        <w:numPr>
          <w:ilvl w:val="0"/>
          <w:numId w:val="0"/>
        </w:numPr>
        <w:ind w:left="432" w:hanging="0"/>
        <w:rPr/>
      </w:pPr>
      <w:r>
        <w:rPr/>
      </w:r>
    </w:p>
    <w:p>
      <w:pPr>
        <w:pStyle w:val="Heading3"/>
        <w:numPr>
          <w:ilvl w:val="2"/>
          <w:numId w:val="2"/>
        </w:numPr>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247"/>
        <w:gridCol w:w="257"/>
        <w:gridCol w:w="257"/>
        <w:gridCol w:w="2958"/>
        <w:gridCol w:w="2"/>
        <w:gridCol w:w="298"/>
        <w:gridCol w:w="0"/>
        <w:gridCol w:w="5100"/>
        <w:gridCol w:w="2"/>
        <w:gridCol w:w="8"/>
      </w:tblGrid>
      <w:tr>
        <w:trPr>
          <w:trHeight w:val="330" w:hRule="exact"/>
        </w:trPr>
        <w:tc>
          <w:tcPr>
            <w:tcW w:w="9372" w:type="dxa"/>
            <w:gridSpan w:val="9"/>
            <w:tcBorders/>
            <w:shd w:color="auto" w:fill="197AA0" w:themeFill="accent1" w:val="clear"/>
          </w:tcPr>
          <w:p>
            <w:pPr>
              <w:pStyle w:val="Normal"/>
              <w:widowControl w:val="false"/>
              <w:rPr>
                <w:szCs w:val="18"/>
              </w:rPr>
            </w:pPr>
            <w:r>
              <w:rPr>
                <w:b/>
                <w:color w:val="FFFFFF"/>
                <w:szCs w:val="18"/>
              </w:rPr>
              <w:t>XML representation summary</w:t>
            </w:r>
          </w:p>
        </w:tc>
        <w:tc>
          <w:tcPr>
            <w:tcW w:w="10" w:type="dxa"/>
            <w:gridSpan w:val="2"/>
            <w:tcBorders/>
            <w:shd w:fill="auto" w:val="clear"/>
            <w:tcMar>
              <w:top w:w="0" w:type="dxa"/>
            </w:tcMar>
          </w:tcPr>
          <w:p>
            <w:pPr>
              <w:pStyle w:val="Normal"/>
              <w:widowControl w:val="false"/>
              <w:rPr/>
            </w:pPr>
            <w:r>
              <w:rPr/>
            </w:r>
          </w:p>
        </w:tc>
      </w:tr>
      <w:tr>
        <w:trPr/>
        <w:tc>
          <w:tcPr>
            <w:tcW w:w="3972"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30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4"/>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tabs>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8" w:type="dxa"/>
            <w:tcBorders/>
            <w:shd w:fill="auto" w:val="clear"/>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tabs>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2"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4"/>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pPr>
            <w:r>
              <w:rPr>
                <w:lang w:val="en-US"/>
              </w:rPr>
              <w:t xml:space="preserve">In case RequestedPower=0, AvailablePower is defined so that the offered power is allowed to be between 0 and AvailablePower in terms of compliancy (see </w:t>
            </w:r>
            <w:r>
              <w:rPr>
                <w:lang w:val="en-US"/>
              </w:rPr>
              <w:fldChar w:fldCharType="begin"/>
            </w:r>
            <w:r>
              <w:instrText> REF _Ref26354488 \r \h </w:instrText>
            </w:r>
            <w:r>
              <w:fldChar w:fldCharType="separate"/>
            </w:r>
            <w:r>
              <w:t>Appendix 3</w:t>
            </w:r>
            <w: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lang w:val="en-US"/>
              </w:rPr>
              <w:fldChar w:fldCharType="begin"/>
            </w:r>
            <w:r>
              <w:instrText> REF _Ref26354488 \r \h </w:instrText>
            </w:r>
            <w:r>
              <w:fldChar w:fldCharType="separate"/>
            </w:r>
            <w:r>
              <w:t>Appendix 3</w:t>
            </w:r>
            <w: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Heading3"/>
        <w:numPr>
          <w:ilvl w:val="2"/>
          <w:numId w:val="2"/>
        </w:numPr>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247"/>
        <w:gridCol w:w="257"/>
        <w:gridCol w:w="257"/>
        <w:gridCol w:w="2961"/>
        <w:gridCol w:w="301"/>
        <w:gridCol w:w="5090"/>
        <w:gridCol w:w="16"/>
      </w:tblGrid>
      <w:tr>
        <w:trPr>
          <w:trHeight w:val="330" w:hRule="exact"/>
        </w:trPr>
        <w:tc>
          <w:tcPr>
            <w:tcW w:w="9366"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6" w:type="dxa"/>
            <w:tcBorders/>
            <w:shd w:fill="auto" w:val="clear"/>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668" w:name="_Hlk22743069"/>
            <w:r>
              <w:rPr>
                <w:rFonts w:ascii="Courier New" w:hAnsi="Courier New"/>
                <w:color w:val="7A7A7A"/>
                <w:szCs w:val="18"/>
                <w:lang w:val="en-US"/>
              </w:rPr>
              <w:t>"</w:t>
            </w:r>
            <w:bookmarkEnd w:id="3668"/>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99" w:type="dxa"/>
          <w:bottom w:w="0" w:type="dxa"/>
          <w:right w:w="108" w:type="dxa"/>
        </w:tblCellMar>
        <w:tblLook w:val="04a0" w:noVBand="1" w:noHBand="0" w:lastColumn="0" w:firstColumn="1" w:lastRow="0" w:firstRow="1"/>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99" w:type="dxa"/>
            </w:tcMar>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bookmarkStart w:id="3669" w:name="_Toc433809159"/>
      <w:bookmarkStart w:id="3670" w:name="_Toc431063548"/>
      <w:bookmarkStart w:id="3671" w:name="_Toc433669343"/>
      <w:bookmarkStart w:id="3672" w:name="_Toc433809158"/>
      <w:bookmarkStart w:id="3673" w:name="_Toc431063549"/>
      <w:bookmarkStart w:id="3674" w:name="_Toc433669344"/>
      <w:bookmarkStart w:id="3675" w:name="_Toc433811695"/>
      <w:bookmarkStart w:id="3676" w:name="_Toc431063550"/>
      <w:bookmarkStart w:id="3677" w:name="_Toc433811694"/>
      <w:bookmarkStart w:id="3678" w:name="_Toc400397320"/>
      <w:bookmarkStart w:id="3679" w:name="_Toc433811786"/>
      <w:bookmarkStart w:id="3680" w:name="_Toc433669480"/>
      <w:bookmarkStart w:id="3681" w:name="_Toc399852952"/>
      <w:bookmarkStart w:id="3682" w:name="_Toc433809192"/>
      <w:bookmarkStart w:id="3683" w:name="_Toc433669345"/>
      <w:bookmarkStart w:id="3684" w:name="_Toc433811728"/>
      <w:bookmarkStart w:id="3685" w:name="_Toc431063685"/>
      <w:bookmarkStart w:id="3686" w:name="_Toc433811696"/>
      <w:bookmarkStart w:id="3687" w:name="_Toc433809295"/>
      <w:bookmarkStart w:id="3688" w:name="_Toc433669346"/>
      <w:bookmarkStart w:id="3689" w:name="_Toc433809161"/>
      <w:bookmarkStart w:id="3690" w:name="_Toc433811697"/>
      <w:bookmarkStart w:id="3691" w:name="_Toc431063572"/>
      <w:bookmarkStart w:id="3692" w:name="_Toc433669367"/>
      <w:bookmarkStart w:id="3693" w:name="_Toc433809182"/>
      <w:bookmarkStart w:id="3694" w:name="_Toc433811718"/>
      <w:bookmarkStart w:id="3695" w:name="_Toc431063582"/>
      <w:bookmarkStart w:id="3696" w:name="_Toc433669377"/>
      <w:bookmarkStart w:id="3697" w:name="_Toc433811751"/>
      <w:bookmarkStart w:id="3698" w:name="_Toc433809476"/>
      <w:bookmarkStart w:id="3699" w:name="_Toc433669401"/>
      <w:bookmarkStart w:id="3700" w:name="_Toc431063774"/>
      <w:bookmarkStart w:id="3701" w:name="_Toc433669695"/>
      <w:bookmarkStart w:id="3702" w:name="_Toc433669378"/>
      <w:bookmarkStart w:id="3703" w:name="_Toc433809510"/>
      <w:bookmarkStart w:id="3704" w:name="_Toc433811729"/>
      <w:bookmarkStart w:id="3705" w:name="_Toc433669379"/>
      <w:bookmarkStart w:id="3706" w:name="_Toc433809194"/>
      <w:bookmarkStart w:id="3707" w:name="_Toc433811730"/>
      <w:bookmarkStart w:id="3708" w:name="_Toc431063605"/>
      <w:bookmarkStart w:id="3709" w:name="_Toc433669400"/>
      <w:bookmarkStart w:id="3710" w:name="_Toc433809215"/>
      <w:bookmarkStart w:id="3711" w:name="_Toc433669435"/>
      <w:bookmarkStart w:id="3712" w:name="_Toc433669565"/>
      <w:bookmarkStart w:id="3713" w:name="_Toc431063606"/>
      <w:bookmarkStart w:id="3714" w:name="_Toc433809399"/>
      <w:bookmarkStart w:id="3715" w:name="_Toc433811752"/>
      <w:bookmarkStart w:id="3716" w:name="_Toc433809193"/>
      <w:bookmarkStart w:id="3717" w:name="_Toc433669433"/>
      <w:bookmarkStart w:id="3718" w:name="_Toc433809248"/>
      <w:bookmarkStart w:id="3719" w:name="_Toc433811784"/>
      <w:bookmarkStart w:id="3720" w:name="_Toc431063639"/>
      <w:bookmarkStart w:id="3721" w:name="_Toc433669434"/>
      <w:bookmarkStart w:id="3722" w:name="_Toc433809249"/>
      <w:bookmarkStart w:id="3723" w:name="_Toc433811785"/>
      <w:bookmarkStart w:id="3724" w:name="_Toc431063640"/>
      <w:bookmarkStart w:id="3725" w:name="_Toc433669510"/>
      <w:bookmarkStart w:id="3726" w:name="_Toc433809380"/>
      <w:bookmarkStart w:id="3727" w:name="_Toc433809216"/>
      <w:bookmarkStart w:id="3728" w:name="_Toc431063728"/>
      <w:bookmarkStart w:id="3729" w:name="_Toc433811831"/>
      <w:bookmarkStart w:id="3730" w:name="_Toc431063713"/>
      <w:bookmarkStart w:id="3731" w:name="_Toc433669508"/>
      <w:bookmarkStart w:id="3732" w:name="_Toc433809323"/>
      <w:bookmarkStart w:id="3733" w:name="_Toc433811859"/>
      <w:bookmarkStart w:id="3734" w:name="_Toc431063714"/>
      <w:bookmarkStart w:id="3735" w:name="_Toc433669509"/>
      <w:bookmarkStart w:id="3736" w:name="_Toc433809324"/>
      <w:bookmarkStart w:id="3737" w:name="_Toc433811860"/>
      <w:bookmarkStart w:id="3738" w:name="_Toc431063715"/>
      <w:bookmarkStart w:id="3739" w:name="_Toc433811919"/>
      <w:bookmarkStart w:id="3740" w:name="_Toc433669538"/>
      <w:bookmarkStart w:id="3741" w:name="_Toc431063638"/>
      <w:bookmarkStart w:id="3742" w:name="_Toc433812075"/>
      <w:bookmarkStart w:id="3743" w:name="_Toc433669523"/>
      <w:bookmarkStart w:id="3744" w:name="_Toc433809338"/>
      <w:bookmarkStart w:id="3745" w:name="_Toc433811874"/>
      <w:bookmarkStart w:id="3746" w:name="_Toc431063729"/>
      <w:bookmarkStart w:id="3747" w:name="_Toc433669524"/>
      <w:bookmarkStart w:id="3748" w:name="_Toc433809339"/>
      <w:bookmarkStart w:id="3749" w:name="_Toc433811875"/>
      <w:bookmarkStart w:id="3750" w:name="_Toc431063730"/>
      <w:bookmarkStart w:id="3751" w:name="_Toc433669525"/>
      <w:bookmarkStart w:id="3752" w:name="_Toc433811876"/>
      <w:bookmarkStart w:id="3753" w:name="_Toc433809250"/>
      <w:bookmarkStart w:id="3754" w:name="_Toc433809325"/>
      <w:bookmarkStart w:id="3755" w:name="_Toc433811861"/>
      <w:bookmarkStart w:id="3756" w:name="_Toc431063771"/>
      <w:bookmarkStart w:id="3757" w:name="_Toc433811889"/>
      <w:bookmarkStart w:id="3758" w:name="_Toc431063744"/>
      <w:bookmarkStart w:id="3759" w:name="_Toc433669539"/>
      <w:bookmarkStart w:id="3760" w:name="_Toc433809354"/>
      <w:bookmarkStart w:id="3761" w:name="_Toc433811890"/>
      <w:bookmarkStart w:id="3762" w:name="_Toc431063745"/>
      <w:bookmarkStart w:id="3763" w:name="_Toc433669540"/>
      <w:bookmarkStart w:id="3764" w:name="_Toc433809355"/>
      <w:bookmarkStart w:id="3765" w:name="_Toc433811891"/>
      <w:bookmarkStart w:id="3766" w:name="_Toc431063770"/>
      <w:bookmarkStart w:id="3767" w:name="_Toc431063551"/>
      <w:bookmarkStart w:id="3768" w:name="_Toc433809160"/>
      <w:bookmarkStart w:id="3769" w:name="_Toc433669569"/>
      <w:bookmarkStart w:id="3770" w:name="_Toc433809353"/>
      <w:bookmarkStart w:id="3771" w:name="_Toc433669566"/>
      <w:bookmarkStart w:id="3772" w:name="_Toc433809381"/>
      <w:bookmarkStart w:id="3773" w:name="_Toc433811917"/>
      <w:bookmarkStart w:id="3774" w:name="_Toc431063772"/>
      <w:bookmarkStart w:id="3775" w:name="_Toc433669567"/>
      <w:bookmarkStart w:id="3776" w:name="_Toc433809382"/>
      <w:bookmarkStart w:id="3777" w:name="_Toc433811918"/>
      <w:bookmarkStart w:id="3778" w:name="_Toc431063773"/>
      <w:bookmarkStart w:id="3779" w:name="_Toc433669568"/>
      <w:bookmarkStart w:id="3780" w:name="_Toc433809383"/>
      <w:bookmarkStart w:id="3781" w:name="_Toc433809402"/>
      <w:bookmarkStart w:id="3782" w:name="_Toc433809340"/>
      <w:bookmarkStart w:id="3783" w:name="_Toc431063817"/>
      <w:bookmarkStart w:id="3784" w:name="_Toc433811916"/>
      <w:bookmarkStart w:id="3785" w:name="_Toc431063790"/>
      <w:bookmarkStart w:id="3786" w:name="_Toc433811920"/>
      <w:bookmarkStart w:id="3787" w:name="_Toc431063775"/>
      <w:bookmarkStart w:id="3788" w:name="_Toc433669570"/>
      <w:bookmarkStart w:id="3789" w:name="_Toc433809385"/>
      <w:bookmarkStart w:id="3790" w:name="_Toc433811921"/>
      <w:bookmarkStart w:id="3791" w:name="_Toc431063776"/>
      <w:bookmarkStart w:id="3792" w:name="_Toc433669571"/>
      <w:bookmarkStart w:id="3793" w:name="_Toc433809386"/>
      <w:bookmarkStart w:id="3794" w:name="_Toc433811922"/>
      <w:bookmarkStart w:id="3795" w:name="_Toc433809436"/>
      <w:bookmarkStart w:id="3796" w:name="_Toc433811972"/>
      <w:bookmarkStart w:id="3797" w:name="_Toc433809464"/>
      <w:bookmarkStart w:id="3798" w:name="_Toc431063743"/>
      <w:bookmarkStart w:id="3799" w:name="_Toc433810048"/>
      <w:bookmarkStart w:id="3800" w:name="_Toc433812000"/>
      <w:bookmarkStart w:id="3801" w:name="_Toc433669585"/>
      <w:bookmarkStart w:id="3802" w:name="_Toc433809400"/>
      <w:bookmarkStart w:id="3803" w:name="_Toc433811936"/>
      <w:bookmarkStart w:id="3804" w:name="_Toc431063791"/>
      <w:bookmarkStart w:id="3805" w:name="_Toc433669586"/>
      <w:bookmarkStart w:id="3806" w:name="_Toc433809401"/>
      <w:bookmarkStart w:id="3807" w:name="_Toc433811937"/>
      <w:bookmarkStart w:id="3808" w:name="_Toc431063792"/>
      <w:bookmarkStart w:id="3809" w:name="_Toc433671352"/>
      <w:bookmarkStart w:id="3810" w:name="_Toc433669649"/>
      <w:bookmarkStart w:id="3811" w:name="_Toc433810902"/>
      <w:bookmarkStart w:id="3812" w:name="_Toc433669646"/>
      <w:bookmarkStart w:id="3813" w:name="_Toc431063824"/>
      <w:bookmarkStart w:id="3814" w:name="_Toc433669619"/>
      <w:bookmarkStart w:id="3815" w:name="_Toc433809434"/>
      <w:bookmarkStart w:id="3816" w:name="_Toc433811970"/>
      <w:bookmarkStart w:id="3817" w:name="_Toc431063825"/>
      <w:bookmarkStart w:id="3818" w:name="_Toc433669620"/>
      <w:bookmarkStart w:id="3819" w:name="_Toc433809435"/>
      <w:bookmarkStart w:id="3820" w:name="_Toc433811971"/>
      <w:bookmarkStart w:id="3821" w:name="_Toc431063826"/>
      <w:bookmarkStart w:id="3822" w:name="_Toc433669621"/>
      <w:bookmarkStart w:id="3823" w:name="_Toc433669587"/>
      <w:bookmarkStart w:id="3824" w:name="_Toc433669584"/>
      <w:bookmarkStart w:id="3825" w:name="_Toc431065557"/>
      <w:bookmarkStart w:id="3826" w:name="_Toc433809427"/>
      <w:bookmarkStart w:id="3827" w:name="_Toc433809461"/>
      <w:bookmarkStart w:id="3828" w:name="_Toc433811997"/>
      <w:bookmarkStart w:id="3829" w:name="_Toc431063852"/>
      <w:bookmarkStart w:id="3830" w:name="_Toc433669647"/>
      <w:bookmarkStart w:id="3831" w:name="_Toc433809462"/>
      <w:bookmarkStart w:id="3832" w:name="_Toc433811998"/>
      <w:bookmarkStart w:id="3833" w:name="_Toc431063853"/>
      <w:bookmarkStart w:id="3834" w:name="_Toc433669648"/>
      <w:bookmarkStart w:id="3835" w:name="_Toc433809463"/>
      <w:bookmarkStart w:id="3836" w:name="_Toc433811999"/>
      <w:bookmarkStart w:id="3837" w:name="_Toc433669661"/>
      <w:bookmarkStart w:id="3838" w:name="_Toc433809529"/>
      <w:bookmarkStart w:id="3839" w:name="_Toc433811938"/>
      <w:bookmarkStart w:id="3840" w:name="_Toc431063867"/>
      <w:bookmarkStart w:id="3841" w:name="_Toc433669662"/>
      <w:bookmarkStart w:id="3842" w:name="_Toc431063855"/>
      <w:bookmarkStart w:id="3843" w:name="_Toc433669650"/>
      <w:bookmarkStart w:id="3844" w:name="_Toc433809465"/>
      <w:bookmarkStart w:id="3845" w:name="_Toc433812001"/>
      <w:bookmarkStart w:id="3846" w:name="_Toc431063856"/>
      <w:bookmarkStart w:id="3847" w:name="_Toc433669651"/>
      <w:bookmarkStart w:id="3848" w:name="_Toc433809466"/>
      <w:bookmarkStart w:id="3849" w:name="_Toc433812002"/>
      <w:bookmarkStart w:id="3850" w:name="_Toc431063866"/>
      <w:bookmarkStart w:id="3851" w:name="_Toc433812074"/>
      <w:bookmarkStart w:id="3852" w:name="_Toc431063900"/>
      <w:bookmarkStart w:id="3853" w:name="_Toc433812065"/>
      <w:bookmarkStart w:id="3854" w:name="_Toc433809539"/>
      <w:bookmarkStart w:id="3855" w:name="_Toc433809384"/>
      <w:bookmarkStart w:id="3856" w:name="_Toc433809477"/>
      <w:bookmarkStart w:id="3857" w:name="_Toc433812013"/>
      <w:bookmarkStart w:id="3858" w:name="_Toc431063868"/>
      <w:bookmarkStart w:id="3859" w:name="_Toc433669663"/>
      <w:bookmarkStart w:id="3860" w:name="_Toc433809478"/>
      <w:bookmarkStart w:id="3861" w:name="_Toc433812014"/>
      <w:bookmarkStart w:id="3862" w:name="_Toc431063893"/>
      <w:bookmarkStart w:id="3863" w:name="_Toc433669688"/>
      <w:bookmarkStart w:id="3864" w:name="_Toc433809503"/>
      <w:bookmarkStart w:id="3865" w:name="_Toc433669714"/>
      <w:bookmarkStart w:id="3866" w:name="_Toc431063789"/>
      <w:bookmarkStart w:id="3867" w:name="_Toc433669724"/>
      <w:bookmarkStart w:id="3868" w:name="_Toc431063851"/>
      <w:bookmarkStart w:id="3869" w:name="_Toc433669721"/>
      <w:bookmarkStart w:id="3870" w:name="_Toc431063901"/>
      <w:bookmarkStart w:id="3871" w:name="_Toc433669696"/>
      <w:bookmarkStart w:id="3872" w:name="_Toc433809511"/>
      <w:bookmarkStart w:id="3873" w:name="_Toc433812047"/>
      <w:bookmarkStart w:id="3874" w:name="_Toc431063902"/>
      <w:bookmarkStart w:id="3875" w:name="_Toc433669697"/>
      <w:bookmarkStart w:id="3876" w:name="_Toc433809512"/>
      <w:bookmarkStart w:id="3877" w:name="_Toc433812048"/>
      <w:bookmarkStart w:id="3878" w:name="_Toc431063919"/>
      <w:bookmarkStart w:id="3879" w:name="_Toc433812039"/>
      <w:bookmarkStart w:id="3880" w:name="_Toc431063854"/>
      <w:bookmarkStart w:id="3881" w:name="_Toc433812012"/>
      <w:bookmarkStart w:id="3882" w:name="_Toc433669612"/>
      <w:bookmarkStart w:id="3883" w:name="_Toc433812046"/>
      <w:bookmarkStart w:id="3884" w:name="_Toc433809536"/>
      <w:bookmarkStart w:id="3885" w:name="_Toc433812072"/>
      <w:bookmarkStart w:id="3886" w:name="_Toc431063927"/>
      <w:bookmarkStart w:id="3887" w:name="_Toc433669722"/>
      <w:bookmarkStart w:id="3888" w:name="_Toc433809537"/>
      <w:bookmarkStart w:id="3889" w:name="_Toc433812073"/>
      <w:bookmarkStart w:id="3890" w:name="_Toc431063928"/>
      <w:bookmarkStart w:id="3891" w:name="_Toc433669723"/>
      <w:bookmarkStart w:id="3892" w:name="_Toc433809538"/>
      <w:bookmarkStart w:id="3893" w:name="_Toc431063967"/>
      <w:bookmarkStart w:id="3894" w:name="_Toc433812079"/>
      <w:bookmarkStart w:id="3895" w:name="_Toc433669725"/>
      <w:bookmarkStart w:id="3896" w:name="_Toc433809540"/>
      <w:bookmarkStart w:id="3897" w:name="_Toc433812076"/>
      <w:bookmarkStart w:id="3898" w:name="_Toc431063931"/>
      <w:bookmarkStart w:id="3899" w:name="_Toc433669726"/>
      <w:bookmarkStart w:id="3900" w:name="_Toc433809541"/>
      <w:bookmarkStart w:id="3901" w:name="_Toc433812077"/>
      <w:bookmarkStart w:id="3902" w:name="_Toc431063932"/>
      <w:bookmarkStart w:id="3903" w:name="_Toc433669727"/>
      <w:bookmarkStart w:id="3904" w:name="_Toc433809542"/>
      <w:bookmarkStart w:id="3905" w:name="_Toc433812078"/>
      <w:bookmarkStart w:id="3906" w:name="_Toc431063933"/>
      <w:bookmarkStart w:id="3907" w:name="_Toc433812112"/>
      <w:bookmarkStart w:id="3908" w:name="_Toc431064004"/>
      <w:bookmarkStart w:id="3909" w:name="_Toc433809614"/>
      <w:bookmarkStart w:id="3910" w:name="_Toc431063958"/>
      <w:bookmarkStart w:id="3911" w:name="_Toc433669753"/>
      <w:bookmarkStart w:id="3912" w:name="_Toc433809568"/>
      <w:bookmarkStart w:id="3913" w:name="_Toc433812104"/>
      <w:bookmarkStart w:id="3914" w:name="_Toc431063965"/>
      <w:bookmarkStart w:id="3915" w:name="_Toc433669760"/>
      <w:bookmarkStart w:id="3916" w:name="_Toc433809575"/>
      <w:bookmarkStart w:id="3917" w:name="_Toc433812111"/>
      <w:bookmarkStart w:id="3918" w:name="_Toc431063966"/>
      <w:bookmarkStart w:id="3919" w:name="_Toc433669761"/>
      <w:bookmarkStart w:id="3920" w:name="_Toc433809576"/>
      <w:bookmarkStart w:id="3921" w:name="_Toc433811935"/>
      <w:bookmarkStart w:id="3922" w:name="_Toc433812252"/>
      <w:bookmarkStart w:id="3923" w:name="_Toc433809543"/>
      <w:bookmarkStart w:id="3924" w:name="_Toc433669982"/>
      <w:bookmarkStart w:id="3925" w:name="_Toc433669762"/>
      <w:bookmarkStart w:id="3926" w:name="_Toc433809577"/>
      <w:bookmarkStart w:id="3927" w:name="_Toc433812113"/>
      <w:bookmarkStart w:id="3928" w:name="_Toc431063996"/>
      <w:bookmarkStart w:id="3929" w:name="_Toc433669791"/>
      <w:bookmarkStart w:id="3930" w:name="_Toc433809606"/>
      <w:bookmarkStart w:id="3931" w:name="_Toc433812142"/>
      <w:bookmarkStart w:id="3932" w:name="_Toc431064003"/>
      <w:bookmarkStart w:id="3933" w:name="_Toc433669798"/>
      <w:bookmarkStart w:id="3934" w:name="_Toc433809613"/>
      <w:bookmarkStart w:id="3935" w:name="_Toc433812149"/>
      <w:bookmarkStart w:id="3936" w:name="_Toc431064107"/>
      <w:bookmarkStart w:id="3937" w:name="_Toc433811963"/>
      <w:bookmarkStart w:id="3938" w:name="_Toc433809670"/>
      <w:bookmarkStart w:id="3939" w:name="_Toc433812150"/>
      <w:bookmarkStart w:id="3940" w:name="_Toc431064005"/>
      <w:bookmarkStart w:id="3941" w:name="_Toc433669800"/>
      <w:bookmarkStart w:id="3942" w:name="_Toc433809615"/>
      <w:bookmarkStart w:id="3943" w:name="_Toc433812151"/>
      <w:bookmarkStart w:id="3944" w:name="_Toc431064006"/>
      <w:bookmarkStart w:id="3945" w:name="_Toc433669801"/>
      <w:bookmarkStart w:id="3946" w:name="_Toc433809616"/>
      <w:bookmarkStart w:id="3947" w:name="_Toc433812152"/>
      <w:bookmarkStart w:id="3948" w:name="_Toc431064007"/>
      <w:bookmarkStart w:id="3949" w:name="_Toc433669802"/>
      <w:bookmarkStart w:id="3950" w:name="_Toc433669855"/>
      <w:bookmarkStart w:id="3951" w:name="_Toc433812157"/>
      <w:bookmarkStart w:id="3952" w:name="_Toc433809618"/>
      <w:bookmarkStart w:id="3953" w:name="_Toc433812154"/>
      <w:bookmarkStart w:id="3954" w:name="_Toc431064009"/>
      <w:bookmarkStart w:id="3955" w:name="_Toc433669804"/>
      <w:bookmarkStart w:id="3956" w:name="_Toc433809619"/>
      <w:bookmarkStart w:id="3957" w:name="_Toc433812155"/>
      <w:bookmarkStart w:id="3958" w:name="_Toc431064010"/>
      <w:bookmarkStart w:id="3959" w:name="_Toc433669805"/>
      <w:bookmarkStart w:id="3960" w:name="_Toc433809620"/>
      <w:bookmarkStart w:id="3961" w:name="_Toc433812156"/>
      <w:bookmarkStart w:id="3962" w:name="_Toc431064011"/>
      <w:bookmarkStart w:id="3963" w:name="_Toc431064060"/>
      <w:bookmarkStart w:id="3964" w:name="_Toc433812153"/>
      <w:bookmarkStart w:id="3965" w:name="_Toc433669803"/>
      <w:bookmarkStart w:id="3966" w:name="_Toc431064012"/>
      <w:bookmarkStart w:id="3967" w:name="_Toc433669807"/>
      <w:bookmarkStart w:id="3968" w:name="_Toc433809622"/>
      <w:bookmarkStart w:id="3969" w:name="_Toc433812158"/>
      <w:bookmarkStart w:id="3970" w:name="_Toc431064013"/>
      <w:bookmarkStart w:id="3971" w:name="_Toc433669808"/>
      <w:bookmarkStart w:id="3972" w:name="_Toc433809623"/>
      <w:bookmarkStart w:id="3973" w:name="_Toc433812159"/>
      <w:bookmarkStart w:id="3974" w:name="_Toc431064014"/>
      <w:bookmarkStart w:id="3975" w:name="_Toc433669809"/>
      <w:bookmarkStart w:id="3976" w:name="_Toc399852184"/>
      <w:bookmarkStart w:id="3977" w:name="_Toc400619062"/>
      <w:bookmarkStart w:id="3978" w:name="_Toc433812462"/>
      <w:bookmarkStart w:id="3979" w:name="_Toc433812206"/>
      <w:bookmarkStart w:id="3980" w:name="_Toc431064061"/>
      <w:bookmarkStart w:id="3981" w:name="_Toc433669856"/>
      <w:bookmarkStart w:id="3982" w:name="_Toc433809671"/>
      <w:bookmarkStart w:id="3983" w:name="_Toc433812207"/>
      <w:bookmarkStart w:id="3984" w:name="_Toc431064090"/>
      <w:bookmarkStart w:id="3985" w:name="_Toc433669885"/>
      <w:bookmarkStart w:id="3986" w:name="_Toc433809700"/>
      <w:bookmarkStart w:id="3987" w:name="_Toc433812236"/>
      <w:bookmarkStart w:id="3988" w:name="_Toc431064106"/>
      <w:bookmarkStart w:id="3989" w:name="_Toc433669901"/>
      <w:bookmarkStart w:id="3990" w:name="_Toc433809716"/>
      <w:bookmarkStart w:id="3991" w:name="_Toc433809617"/>
      <w:bookmarkStart w:id="3992" w:name="_Toc433809926"/>
      <w:bookmarkStart w:id="3993" w:name="_Toc433669902"/>
      <w:bookmarkStart w:id="3994" w:name="_Toc433809717"/>
      <w:bookmarkStart w:id="3995" w:name="_Toc433812253"/>
      <w:bookmarkStart w:id="3996" w:name="_Toc431064108"/>
      <w:bookmarkStart w:id="3997" w:name="_Toc433669903"/>
      <w:bookmarkStart w:id="3998" w:name="_Toc433809718"/>
      <w:bookmarkStart w:id="3999" w:name="_Toc433812254"/>
      <w:bookmarkStart w:id="4000" w:name="_Toc431064149"/>
      <w:bookmarkStart w:id="4001" w:name="_Toc433669944"/>
      <w:bookmarkStart w:id="4002" w:name="_Toc433809759"/>
      <w:bookmarkStart w:id="4003" w:name="_Toc433812584"/>
      <w:bookmarkStart w:id="4004" w:name="_Toc433669799"/>
      <w:bookmarkStart w:id="4005" w:name="_Toc431064008"/>
      <w:bookmarkStart w:id="4006" w:name="_Toc433809850"/>
      <w:bookmarkStart w:id="4007" w:name="_Toc433670023"/>
      <w:bookmarkStart w:id="4008" w:name="_Toc431064168"/>
      <w:bookmarkStart w:id="4009" w:name="_Toc433669963"/>
      <w:bookmarkStart w:id="4010" w:name="_Toc433809778"/>
      <w:bookmarkStart w:id="4011" w:name="_Toc433812314"/>
      <w:bookmarkStart w:id="4012" w:name="_Toc431064169"/>
      <w:bookmarkStart w:id="4013" w:name="_Toc433669964"/>
      <w:bookmarkStart w:id="4014" w:name="_Toc433809779"/>
      <w:bookmarkStart w:id="4015" w:name="_Toc433812315"/>
      <w:bookmarkStart w:id="4016" w:name="_Toc431064170"/>
      <w:bookmarkStart w:id="4017" w:name="_Toc433669965"/>
      <w:bookmarkStart w:id="4018" w:name="_Toc433809780"/>
      <w:bookmarkStart w:id="4019" w:name="_Toc433669728"/>
      <w:bookmarkStart w:id="4020" w:name="_Toc431064187"/>
      <w:bookmarkStart w:id="4021" w:name="_Toc433812342"/>
      <w:bookmarkStart w:id="4022" w:name="_Toc433809797"/>
      <w:bookmarkStart w:id="4023" w:name="_Toc433812333"/>
      <w:bookmarkStart w:id="4024" w:name="_Toc431064194"/>
      <w:bookmarkStart w:id="4025" w:name="_Toc433669989"/>
      <w:bookmarkStart w:id="4026" w:name="_Toc433809804"/>
      <w:bookmarkStart w:id="4027" w:name="_Toc433812340"/>
      <w:bookmarkStart w:id="4028" w:name="_Toc431064195"/>
      <w:bookmarkStart w:id="4029" w:name="_Toc433669990"/>
      <w:bookmarkStart w:id="4030" w:name="_Toc433809805"/>
      <w:bookmarkStart w:id="4031" w:name="_Toc433812341"/>
      <w:bookmarkStart w:id="4032" w:name="_Toc431064196"/>
      <w:bookmarkStart w:id="4033" w:name="_Toc433812316"/>
      <w:bookmarkStart w:id="4034" w:name="_Toc431063929"/>
      <w:bookmarkStart w:id="4035" w:name="_Toc431063930"/>
      <w:bookmarkStart w:id="4036" w:name="_Toc431064225"/>
      <w:bookmarkStart w:id="4037" w:name="_Toc433670020"/>
      <w:bookmarkStart w:id="4038" w:name="_Toc433809835"/>
      <w:bookmarkStart w:id="4039" w:name="_Toc433812371"/>
      <w:bookmarkStart w:id="4040" w:name="_Toc431064226"/>
      <w:bookmarkStart w:id="4041" w:name="_Toc433670021"/>
      <w:bookmarkStart w:id="4042" w:name="_Toc433809836"/>
      <w:bookmarkStart w:id="4043" w:name="_Toc433812372"/>
      <w:bookmarkStart w:id="4044" w:name="_Toc431064227"/>
      <w:bookmarkStart w:id="4045" w:name="_Toc433670022"/>
      <w:bookmarkStart w:id="4046" w:name="_Toc433809837"/>
      <w:bookmarkStart w:id="4047" w:name="_Toc433670035"/>
      <w:bookmarkStart w:id="4048" w:name="_Toc431064228"/>
      <w:bookmarkStart w:id="4049" w:name="_Toc433812386"/>
      <w:bookmarkStart w:id="4050" w:name="_Toc433809838"/>
      <w:bookmarkStart w:id="4051" w:name="_Toc433812374"/>
      <w:bookmarkStart w:id="4052" w:name="_Toc431064238"/>
      <w:bookmarkStart w:id="4053" w:name="_Toc433670033"/>
      <w:bookmarkStart w:id="4054" w:name="_Toc433809848"/>
      <w:bookmarkStart w:id="4055" w:name="_Toc433812384"/>
      <w:bookmarkStart w:id="4056" w:name="_Toc431064239"/>
      <w:bookmarkStart w:id="4057" w:name="_Toc433670034"/>
      <w:bookmarkStart w:id="4058" w:name="_Toc433809849"/>
      <w:bookmarkStart w:id="4059" w:name="_Toc433812385"/>
      <w:bookmarkStart w:id="4060" w:name="_Toc431064240"/>
      <w:bookmarkStart w:id="4061" w:name="_Toc433812373"/>
      <w:bookmarkStart w:id="4062" w:name="_Toc433670111"/>
      <w:bookmarkStart w:id="4063" w:name="_Toc433670203"/>
      <w:bookmarkStart w:id="4064" w:name="_Toc433809899"/>
      <w:bookmarkStart w:id="4065" w:name="_Toc433812435"/>
      <w:bookmarkStart w:id="4066" w:name="_Toc431064314"/>
      <w:bookmarkStart w:id="4067" w:name="_Toc433670109"/>
      <w:bookmarkStart w:id="4068" w:name="_Toc433809924"/>
      <w:bookmarkStart w:id="4069" w:name="_Toc433812460"/>
      <w:bookmarkStart w:id="4070" w:name="_Toc431064315"/>
      <w:bookmarkStart w:id="4071" w:name="_Toc433670110"/>
      <w:bookmarkStart w:id="4072" w:name="_Toc433809925"/>
      <w:bookmarkStart w:id="4073" w:name="_Toc433812461"/>
      <w:bookmarkStart w:id="4074" w:name="_Toc431064316"/>
      <w:bookmarkStart w:id="4075" w:name="_Toc433669991"/>
      <w:bookmarkStart w:id="4076" w:name="_Toc433812295"/>
      <w:bookmarkStart w:id="4077" w:name="_Toc433812498"/>
      <w:bookmarkStart w:id="4078" w:name="_Toc431064341"/>
      <w:bookmarkStart w:id="4079" w:name="_Toc433670136"/>
      <w:bookmarkStart w:id="4080" w:name="_Toc433809951"/>
      <w:bookmarkStart w:id="4081" w:name="_Toc433812487"/>
      <w:bookmarkStart w:id="4082" w:name="_Toc431064351"/>
      <w:bookmarkStart w:id="4083" w:name="_Toc433670146"/>
      <w:bookmarkStart w:id="4084" w:name="_Toc433809961"/>
      <w:bookmarkStart w:id="4085" w:name="_Toc433812497"/>
      <w:bookmarkStart w:id="4086" w:name="_Toc431064352"/>
      <w:bookmarkStart w:id="4087" w:name="_Toc433670147"/>
      <w:bookmarkStart w:id="4088" w:name="_Toc433809962"/>
      <w:bookmarkStart w:id="4089" w:name="_Toc433812160"/>
      <w:bookmarkStart w:id="4090" w:name="_Toc431064289"/>
      <w:bookmarkStart w:id="4091" w:name="_Toc433670084"/>
      <w:bookmarkStart w:id="4092" w:name="_Toc431064353"/>
      <w:bookmarkStart w:id="4093" w:name="_Toc433670148"/>
      <w:bookmarkStart w:id="4094" w:name="_Toc433809963"/>
      <w:bookmarkStart w:id="4095" w:name="_Toc433812499"/>
      <w:bookmarkStart w:id="4096" w:name="_Toc431064354"/>
      <w:bookmarkStart w:id="4097" w:name="_Toc433670149"/>
      <w:bookmarkStart w:id="4098" w:name="_Toc433809964"/>
      <w:bookmarkStart w:id="4099" w:name="_Toc433812500"/>
      <w:bookmarkStart w:id="4100" w:name="_Toc431064355"/>
      <w:bookmarkStart w:id="4101" w:name="_Toc433670150"/>
      <w:bookmarkStart w:id="4102" w:name="_Toc433809965"/>
      <w:bookmarkStart w:id="4103" w:name="_Toc433809806"/>
      <w:bookmarkStart w:id="4104" w:name="_Toc431063583"/>
      <w:bookmarkStart w:id="4105" w:name="_Toc431063926"/>
      <w:bookmarkStart w:id="4106" w:name="_Toc433810018"/>
      <w:bookmarkStart w:id="4107" w:name="_Toc433812554"/>
      <w:bookmarkStart w:id="4108" w:name="_Toc431064436"/>
      <w:bookmarkStart w:id="4109" w:name="_Toc433670231"/>
      <w:bookmarkStart w:id="4110" w:name="_Toc433810046"/>
      <w:bookmarkStart w:id="4111" w:name="_Toc433812582"/>
      <w:bookmarkStart w:id="4112" w:name="_Toc431064437"/>
      <w:bookmarkStart w:id="4113" w:name="_Toc433670232"/>
      <w:bookmarkStart w:id="4114" w:name="_Toc433810047"/>
      <w:bookmarkStart w:id="4115" w:name="_Toc433812583"/>
      <w:bookmarkStart w:id="4116" w:name="_Toc431064438"/>
      <w:bookmarkStart w:id="4117" w:name="_Toc433670233"/>
      <w:bookmarkStart w:id="4118" w:name="_Toc399851475"/>
      <w:bookmarkStart w:id="4119" w:name="_Toc433812501"/>
      <w:bookmarkStart w:id="4120" w:name="_Toc431064497"/>
      <w:bookmarkStart w:id="4121" w:name="_Toc433810084"/>
      <w:bookmarkStart w:id="4122" w:name="_Toc433812739"/>
      <w:bookmarkStart w:id="4123" w:name="_Toc433670270"/>
      <w:bookmarkStart w:id="4124" w:name="_Toc431065577"/>
      <w:bookmarkStart w:id="4125" w:name="_Toc433670258"/>
      <w:bookmarkStart w:id="4126" w:name="_Toc433810073"/>
      <w:bookmarkStart w:id="4127" w:name="_Toc433812609"/>
      <w:bookmarkStart w:id="4128" w:name="_Toc431064473"/>
      <w:bookmarkStart w:id="4129" w:name="_Toc433670268"/>
      <w:bookmarkStart w:id="4130" w:name="_Toc433810083"/>
      <w:bookmarkStart w:id="4131" w:name="_Toc433812619"/>
      <w:bookmarkStart w:id="4132" w:name="_Toc433810103"/>
      <w:bookmarkStart w:id="4133" w:name="_Toc431064524"/>
      <w:bookmarkStart w:id="4134" w:name="_Toc433810134"/>
      <w:bookmarkStart w:id="4135" w:name="_Toc433809624"/>
      <w:bookmarkStart w:id="4136" w:name="_Toc431064475"/>
      <w:bookmarkStart w:id="4137" w:name="_Toc431064624"/>
      <w:bookmarkStart w:id="4138" w:name="_Toc433810085"/>
      <w:bookmarkStart w:id="4139" w:name="_Toc433812621"/>
      <w:bookmarkStart w:id="4140" w:name="_Toc431064476"/>
      <w:bookmarkStart w:id="4141" w:name="_Toc433670271"/>
      <w:bookmarkStart w:id="4142" w:name="_Toc433810086"/>
      <w:bookmarkStart w:id="4143" w:name="_Toc433812622"/>
      <w:bookmarkStart w:id="4144" w:name="_Toc431064493"/>
      <w:bookmarkStart w:id="4145" w:name="_Toc433670288"/>
      <w:bookmarkStart w:id="4146" w:name="_Toc431064474"/>
      <w:bookmarkStart w:id="4147" w:name="_Toc433670863"/>
      <w:bookmarkStart w:id="4148" w:name="_Toc433670269"/>
      <w:bookmarkStart w:id="4149" w:name="_Toc431064593"/>
      <w:bookmarkStart w:id="4150" w:name="_Toc433810564"/>
      <w:bookmarkStart w:id="4151" w:name="_Toc433812620"/>
      <w:bookmarkStart w:id="4152" w:name="_Toc433810144"/>
      <w:bookmarkStart w:id="4153" w:name="_Toc431064498"/>
      <w:bookmarkStart w:id="4154" w:name="_Toc433670293"/>
      <w:bookmarkStart w:id="4155" w:name="_Toc433810108"/>
      <w:bookmarkStart w:id="4156" w:name="_Toc433812644"/>
      <w:bookmarkStart w:id="4157" w:name="_Toc431064499"/>
      <w:bookmarkStart w:id="4158" w:name="_Toc433670294"/>
      <w:bookmarkStart w:id="4159" w:name="_Toc433810109"/>
      <w:bookmarkStart w:id="4160" w:name="_Toc433812645"/>
      <w:bookmarkStart w:id="4161" w:name="_Toc433812772"/>
      <w:bookmarkStart w:id="4162" w:name="_Toc433670319"/>
      <w:bookmarkStart w:id="4163" w:name="_Toc433670388"/>
      <w:bookmarkStart w:id="4164" w:name="_Toc433813178"/>
      <w:bookmarkStart w:id="4165" w:name="_Toc433810203"/>
      <w:bookmarkStart w:id="4166" w:name="_Toc433670329"/>
      <w:bookmarkStart w:id="4167" w:name="_Toc433812643"/>
      <w:bookmarkStart w:id="4168" w:name="_Toc433812680"/>
      <w:bookmarkStart w:id="4169" w:name="_Toc431064535"/>
      <w:bookmarkStart w:id="4170" w:name="_Toc433810145"/>
      <w:bookmarkStart w:id="4171" w:name="_Toc433812681"/>
      <w:bookmarkStart w:id="4172" w:name="_Toc431064536"/>
      <w:bookmarkStart w:id="4173" w:name="_Toc433670331"/>
      <w:bookmarkStart w:id="4174" w:name="_Toc433810146"/>
      <w:bookmarkStart w:id="4175" w:name="_Toc433810273"/>
      <w:bookmarkStart w:id="4176" w:name="_Toc431064534"/>
      <w:bookmarkStart w:id="4177" w:name="_Toc433812921"/>
      <w:bookmarkStart w:id="4178" w:name="_Toc433810261"/>
      <w:bookmarkStart w:id="4179" w:name="_Toc433670419"/>
      <w:bookmarkStart w:id="4180" w:name="_Toc433810234"/>
      <w:bookmarkStart w:id="4181" w:name="_Toc433812770"/>
      <w:bookmarkStart w:id="4182" w:name="_Toc431064625"/>
      <w:bookmarkStart w:id="4183" w:name="_Toc433670420"/>
      <w:bookmarkStart w:id="4184" w:name="_Toc433810235"/>
      <w:bookmarkStart w:id="4185" w:name="_Toc433812771"/>
      <w:bookmarkStart w:id="4186" w:name="_Toc431064626"/>
      <w:bookmarkStart w:id="4187" w:name="_Toc433670421"/>
      <w:bookmarkStart w:id="4188" w:name="_Toc433810236"/>
      <w:bookmarkStart w:id="4189" w:name="_Toc433812870"/>
      <w:bookmarkStart w:id="4190" w:name="_Toc433670292"/>
      <w:bookmarkStart w:id="4191" w:name="_Toc433670446"/>
      <w:bookmarkStart w:id="4192" w:name="_Toc431064776"/>
      <w:bookmarkStart w:id="4193" w:name="_Toc433812797"/>
      <w:bookmarkStart w:id="4194" w:name="_Toc431064661"/>
      <w:bookmarkStart w:id="4195" w:name="_Toc433670456"/>
      <w:bookmarkStart w:id="4196" w:name="_Toc433810271"/>
      <w:bookmarkStart w:id="4197" w:name="_Toc433812807"/>
      <w:bookmarkStart w:id="4198" w:name="_Toc431064662"/>
      <w:bookmarkStart w:id="4199" w:name="_Toc433810272"/>
      <w:bookmarkStart w:id="4200" w:name="_Toc433812808"/>
      <w:bookmarkStart w:id="4201" w:name="_Toc431064663"/>
      <w:bookmarkStart w:id="4202" w:name="_Toc433812639"/>
      <w:bookmarkStart w:id="4203" w:name="_Toc433813112"/>
      <w:bookmarkStart w:id="4204" w:name="_Toc431064651"/>
      <w:bookmarkStart w:id="4205" w:name="_Toc433810107"/>
      <w:bookmarkStart w:id="4206" w:name="_Toc433810335"/>
      <w:bookmarkStart w:id="4207" w:name="_Toc433670499"/>
      <w:bookmarkStart w:id="4208" w:name="_Toc433810314"/>
      <w:bookmarkStart w:id="4209" w:name="_Toc433812850"/>
      <w:bookmarkStart w:id="4210" w:name="_Toc431064723"/>
      <w:bookmarkStart w:id="4211" w:name="_Toc433670518"/>
      <w:bookmarkStart w:id="4212" w:name="_Toc433810333"/>
      <w:bookmarkStart w:id="4213" w:name="_Toc433812869"/>
      <w:bookmarkStart w:id="4214" w:name="_Toc431064724"/>
      <w:bookmarkStart w:id="4215" w:name="_Toc433670519"/>
      <w:bookmarkStart w:id="4216" w:name="_Toc433812682"/>
      <w:bookmarkStart w:id="4217" w:name="_Toc433810576"/>
      <w:bookmarkStart w:id="4218" w:name="_Toc433810385"/>
      <w:bookmarkStart w:id="4219" w:name="_Toc433670520"/>
      <w:bookmarkStart w:id="4220" w:name="_Toc431064704"/>
      <w:bookmarkStart w:id="4221" w:name="_Toc433812871"/>
      <w:bookmarkStart w:id="4222" w:name="_Toc431064758"/>
      <w:bookmarkStart w:id="4223" w:name="_Toc433670553"/>
      <w:bookmarkStart w:id="4224" w:name="_Toc433810368"/>
      <w:bookmarkStart w:id="4225" w:name="_Toc433812904"/>
      <w:bookmarkStart w:id="4226" w:name="_Toc431064774"/>
      <w:bookmarkStart w:id="4227" w:name="_Toc433670569"/>
      <w:bookmarkStart w:id="4228" w:name="_Toc433810384"/>
      <w:bookmarkStart w:id="4229" w:name="_Toc433812920"/>
      <w:bookmarkStart w:id="4230" w:name="_Toc431064775"/>
      <w:bookmarkStart w:id="4231" w:name="_Toc433810466"/>
      <w:bookmarkStart w:id="4232" w:name="_Toc433810334"/>
      <w:bookmarkStart w:id="4233" w:name="_Toc431064857"/>
      <w:bookmarkStart w:id="4234" w:name="_Toc433810467"/>
      <w:bookmarkStart w:id="4235" w:name="_Toc433813215"/>
      <w:bookmarkStart w:id="4236" w:name="_Toc433810386"/>
      <w:bookmarkStart w:id="4237" w:name="_Toc433812922"/>
      <w:bookmarkStart w:id="4238" w:name="_Toc431064825"/>
      <w:bookmarkStart w:id="4239" w:name="_Toc433670620"/>
      <w:bookmarkStart w:id="4240" w:name="_Toc399925137"/>
      <w:bookmarkStart w:id="4241" w:name="_Toc433810435"/>
      <w:bookmarkStart w:id="4242" w:name="_Toc433812971"/>
      <w:bookmarkStart w:id="4243" w:name="_Toc431064856"/>
      <w:bookmarkStart w:id="4244" w:name="_Toc431064954"/>
      <w:bookmarkStart w:id="4245" w:name="_Toc433813044"/>
      <w:bookmarkStart w:id="4246" w:name="_Toc431064987"/>
      <w:bookmarkStart w:id="4247" w:name="_Toc433810507"/>
      <w:bookmarkStart w:id="4248" w:name="_Toc433813139"/>
      <w:bookmarkStart w:id="4249" w:name="_Toc431064898"/>
      <w:bookmarkStart w:id="4250" w:name="_Toc433813003"/>
      <w:bookmarkStart w:id="4251" w:name="_Toc431064858"/>
      <w:bookmarkStart w:id="4252" w:name="_Toc433670653"/>
      <w:bookmarkStart w:id="4253" w:name="_Toc433810468"/>
      <w:bookmarkStart w:id="4254" w:name="_Toc433813004"/>
      <w:bookmarkStart w:id="4255" w:name="_Toc431064887"/>
      <w:bookmarkStart w:id="4256" w:name="_Toc433670682"/>
      <w:bookmarkStart w:id="4257" w:name="_Toc433810497"/>
      <w:bookmarkStart w:id="4258" w:name="_Toc433813033"/>
      <w:bookmarkStart w:id="4259" w:name="_Toc433670749"/>
      <w:bookmarkStart w:id="4260" w:name="_Toc433810526"/>
      <w:bookmarkStart w:id="4261" w:name="_Toc431064899"/>
      <w:bookmarkStart w:id="4262" w:name="_Toc433670694"/>
      <w:bookmarkStart w:id="4263" w:name="_Toc433810509"/>
      <w:bookmarkStart w:id="4264" w:name="_Toc433813045"/>
      <w:bookmarkStart w:id="4265" w:name="_Toc433670711"/>
      <w:bookmarkStart w:id="4266" w:name="_Toc433813062"/>
      <w:bookmarkStart w:id="4267" w:name="_Toc431064923"/>
      <w:bookmarkStart w:id="4268" w:name="_Toc433670718"/>
      <w:bookmarkStart w:id="4269" w:name="_Toc431064916"/>
      <w:bookmarkStart w:id="4270" w:name="_Toc431064897"/>
      <w:bookmarkStart w:id="4271" w:name="_Toc431064725"/>
      <w:bookmarkStart w:id="4272" w:name="_Toc433810508"/>
      <w:bookmarkStart w:id="4273" w:name="_Toc433670651"/>
      <w:bookmarkStart w:id="4274" w:name="_Toc433813002"/>
      <w:bookmarkStart w:id="4275" w:name="_Toc433670571"/>
      <w:bookmarkStart w:id="4276" w:name="_Toc433810533"/>
      <w:bookmarkStart w:id="4277" w:name="_Toc433813069"/>
      <w:bookmarkStart w:id="4278" w:name="_Toc431064924"/>
      <w:bookmarkStart w:id="4279" w:name="_Toc433670719"/>
      <w:bookmarkStart w:id="4280" w:name="_Toc433810534"/>
      <w:bookmarkStart w:id="4281" w:name="_Toc433813070"/>
      <w:bookmarkStart w:id="4282" w:name="_Toc431064925"/>
      <w:bookmarkStart w:id="4283" w:name="_Toc433670720"/>
      <w:bookmarkStart w:id="4284" w:name="_Toc433810535"/>
      <w:bookmarkStart w:id="4285" w:name="_Toc433813071"/>
      <w:bookmarkStart w:id="4286" w:name="_Toc433813100"/>
      <w:bookmarkStart w:id="4287" w:name="_Toc431064993"/>
      <w:bookmarkStart w:id="4288" w:name="_Toc433670692"/>
      <w:bookmarkStart w:id="4289" w:name="_Toc433810603"/>
      <w:bookmarkStart w:id="4290" w:name="_Toc433670693"/>
      <w:bookmarkStart w:id="4291" w:name="_Toc433810597"/>
      <w:bookmarkStart w:id="4292" w:name="_Toc433670759"/>
      <w:bookmarkStart w:id="4293" w:name="_Toc433810574"/>
      <w:bookmarkStart w:id="4294" w:name="_Toc433813110"/>
      <w:bookmarkStart w:id="4295" w:name="_Toc431064965"/>
      <w:bookmarkStart w:id="4296" w:name="_Toc433670760"/>
      <w:bookmarkStart w:id="4297" w:name="_Toc433810575"/>
      <w:bookmarkStart w:id="4298" w:name="_Toc433813111"/>
      <w:bookmarkStart w:id="4299" w:name="_Toc431064966"/>
      <w:bookmarkStart w:id="4300" w:name="_Toc433670761"/>
      <w:bookmarkStart w:id="4301" w:name="_Toc433810642"/>
      <w:bookmarkStart w:id="4302" w:name="_Toc433670828"/>
      <w:bookmarkStart w:id="4303" w:name="_Toc431065033"/>
      <w:bookmarkStart w:id="4304" w:name="_Toc433813043"/>
      <w:bookmarkStart w:id="4305" w:name="_Toc431064964"/>
      <w:bookmarkStart w:id="4306" w:name="_Toc433813133"/>
      <w:bookmarkStart w:id="4307" w:name="_Toc431064991"/>
      <w:bookmarkStart w:id="4308" w:name="_Toc433670786"/>
      <w:bookmarkStart w:id="4309" w:name="_Toc433810601"/>
      <w:bookmarkStart w:id="4310" w:name="_Toc433813137"/>
      <w:bookmarkStart w:id="4311" w:name="_Toc431064992"/>
      <w:bookmarkStart w:id="4312" w:name="_Toc433670787"/>
      <w:bookmarkStart w:id="4313" w:name="_Toc433810602"/>
      <w:bookmarkStart w:id="4314" w:name="_Toc433813138"/>
      <w:bookmarkStart w:id="4315" w:name="_Toc433670652"/>
      <w:bookmarkStart w:id="4316" w:name="_Toc433813214"/>
      <w:bookmarkStart w:id="4317" w:name="_Toc433670788"/>
      <w:bookmarkStart w:id="4318" w:name="_Toc433670782"/>
      <w:bookmarkStart w:id="4319" w:name="_Toc433810643"/>
      <w:bookmarkStart w:id="4320" w:name="_Toc433670813"/>
      <w:bookmarkStart w:id="4321" w:name="_Toc433810628"/>
      <w:bookmarkStart w:id="4322" w:name="_Toc433813164"/>
      <w:bookmarkStart w:id="4323" w:name="_Toc431065031"/>
      <w:bookmarkStart w:id="4324" w:name="_Toc433670826"/>
      <w:bookmarkStart w:id="4325" w:name="_Toc433810641"/>
      <w:bookmarkStart w:id="4326" w:name="_Toc433813177"/>
      <w:bookmarkStart w:id="4327" w:name="_Toc431065032"/>
      <w:bookmarkStart w:id="4328" w:name="_Toc433670827"/>
      <w:bookmarkStart w:id="4329" w:name="_Toc433671231"/>
      <w:bookmarkStart w:id="4330" w:name="_Toc433670570"/>
      <w:bookmarkStart w:id="4331" w:name="_Toc431065069"/>
      <w:bookmarkStart w:id="4332" w:name="_Toc433810679"/>
      <w:bookmarkStart w:id="4333" w:name="_Toc431065018"/>
      <w:bookmarkStart w:id="4334" w:name="_Toc433813179"/>
      <w:bookmarkStart w:id="4335" w:name="_Toc431065058"/>
      <w:bookmarkStart w:id="4336" w:name="_Toc433670853"/>
      <w:bookmarkStart w:id="4337" w:name="_Toc433810668"/>
      <w:bookmarkStart w:id="4338" w:name="_Toc433813204"/>
      <w:bookmarkStart w:id="4339" w:name="_Toc431065068"/>
      <w:bookmarkStart w:id="4340" w:name="_Toc431064408"/>
      <w:bookmarkStart w:id="4341" w:name="_Toc431064463"/>
      <w:bookmarkStart w:id="4342" w:name="_Toc433810678"/>
      <w:bookmarkStart w:id="4343" w:name="_Toc433810712"/>
      <w:bookmarkStart w:id="4344" w:name="_Toc433670865"/>
      <w:bookmarkStart w:id="4345" w:name="_Toc433810680"/>
      <w:bookmarkStart w:id="4346" w:name="_Toc433813216"/>
      <w:bookmarkStart w:id="4347" w:name="_Toc431065091"/>
      <w:bookmarkStart w:id="4348" w:name="_Toc433670886"/>
      <w:bookmarkStart w:id="4349" w:name="_Toc433810701"/>
      <w:bookmarkStart w:id="4350" w:name="_Toc433813237"/>
      <w:bookmarkStart w:id="4351" w:name="_Toc431065101"/>
      <w:bookmarkStart w:id="4352" w:name="_Toc433670896"/>
      <w:bookmarkStart w:id="4353" w:name="_Toc433810711"/>
      <w:bookmarkStart w:id="4354" w:name="_Toc433813247"/>
      <w:bookmarkStart w:id="4355" w:name="_Toc431065102"/>
      <w:bookmarkStart w:id="4356" w:name="_Toc433813329"/>
      <w:bookmarkStart w:id="4357" w:name="_Toc431065204"/>
      <w:bookmarkStart w:id="4358" w:name="_Toc433813248"/>
      <w:bookmarkStart w:id="4359" w:name="_Toc431065103"/>
      <w:bookmarkStart w:id="4360" w:name="_Toc433670898"/>
      <w:bookmarkStart w:id="4361" w:name="_Toc433810713"/>
      <w:bookmarkStart w:id="4362" w:name="_Toc433813249"/>
      <w:bookmarkStart w:id="4363" w:name="_Toc431065140"/>
      <w:bookmarkStart w:id="4364" w:name="_Toc433670935"/>
      <w:bookmarkStart w:id="4365" w:name="_Toc433810750"/>
      <w:bookmarkStart w:id="4366" w:name="_Toc433813286"/>
      <w:bookmarkStart w:id="4367" w:name="_Toc431065157"/>
      <w:bookmarkStart w:id="4368" w:name="_Toc433670952"/>
      <w:bookmarkStart w:id="4369" w:name="_Toc433810767"/>
      <w:bookmarkStart w:id="4370" w:name="_Toc433670458"/>
      <w:bookmarkStart w:id="4371" w:name="_Toc433812809"/>
      <w:bookmarkStart w:id="4372" w:name="_Toc433670953"/>
      <w:bookmarkStart w:id="4373" w:name="_Toc433810768"/>
      <w:bookmarkStart w:id="4374" w:name="_Toc433813304"/>
      <w:bookmarkStart w:id="4375" w:name="_Toc431065159"/>
      <w:bookmarkStart w:id="4376" w:name="_Toc433670954"/>
      <w:bookmarkStart w:id="4377" w:name="_Toc433810769"/>
      <w:bookmarkStart w:id="4378" w:name="_Toc433813305"/>
      <w:bookmarkStart w:id="4379" w:name="_Toc431065160"/>
      <w:bookmarkStart w:id="4380" w:name="_Toc433670955"/>
      <w:bookmarkStart w:id="4381" w:name="_Toc433810770"/>
      <w:bookmarkStart w:id="4382" w:name="_Toc433813306"/>
      <w:bookmarkStart w:id="4383" w:name="_Toc431065177"/>
      <w:bookmarkStart w:id="4384" w:name="_Toc433671194"/>
      <w:bookmarkStart w:id="4385" w:name="_Toc433810876"/>
      <w:bookmarkStart w:id="4386" w:name="_Toc433813323"/>
      <w:bookmarkStart w:id="4387" w:name="_Toc431065181"/>
      <w:bookmarkStart w:id="4388" w:name="_Toc433670976"/>
      <w:bookmarkStart w:id="4389" w:name="_Toc433810791"/>
      <w:bookmarkStart w:id="4390" w:name="_Toc433813327"/>
      <w:bookmarkStart w:id="4391" w:name="_Toc431065182"/>
      <w:bookmarkStart w:id="4392" w:name="_Toc433670977"/>
      <w:bookmarkStart w:id="4393" w:name="_Toc433810792"/>
      <w:bookmarkStart w:id="4394" w:name="_Toc433813328"/>
      <w:bookmarkStart w:id="4395" w:name="_Toc431065183"/>
      <w:bookmarkStart w:id="4396" w:name="_Toc433670978"/>
      <w:bookmarkStart w:id="4397" w:name="_Toc433810793"/>
      <w:bookmarkStart w:id="4398" w:name="_Toc433670897"/>
      <w:bookmarkStart w:id="4399" w:name="_Toc433813438"/>
      <w:bookmarkStart w:id="4400" w:name="_Toc433670999"/>
      <w:bookmarkStart w:id="4401" w:name="_Toc433810814"/>
      <w:bookmarkStart w:id="4402" w:name="_Toc433813350"/>
      <w:bookmarkStart w:id="4403" w:name="_Toc431065211"/>
      <w:bookmarkStart w:id="4404" w:name="_Toc433671006"/>
      <w:bookmarkStart w:id="4405" w:name="_Toc433810821"/>
      <w:bookmarkStart w:id="4406" w:name="_Toc433813357"/>
      <w:bookmarkStart w:id="4407" w:name="_Toc431065212"/>
      <w:bookmarkStart w:id="4408" w:name="_Toc433671007"/>
      <w:bookmarkStart w:id="4409" w:name="_Toc433810822"/>
      <w:bookmarkStart w:id="4410" w:name="_Toc433813358"/>
      <w:bookmarkStart w:id="4411" w:name="_Toc431065213"/>
      <w:bookmarkStart w:id="4412" w:name="_Toc431065158"/>
      <w:bookmarkStart w:id="4413" w:name="_Toc433671061"/>
      <w:bookmarkStart w:id="4414" w:name="_Toc433813359"/>
      <w:bookmarkStart w:id="4415" w:name="_Toc431065238"/>
      <w:bookmarkStart w:id="4416" w:name="_Toc433671033"/>
      <w:bookmarkStart w:id="4417" w:name="_Toc433810848"/>
      <w:bookmarkStart w:id="4418" w:name="_Toc433813384"/>
      <w:bookmarkStart w:id="4419" w:name="_Toc431065264"/>
      <w:bookmarkStart w:id="4420" w:name="_Toc433671059"/>
      <w:bookmarkStart w:id="4421" w:name="_Toc433810874"/>
      <w:bookmarkStart w:id="4422" w:name="_Toc433813410"/>
      <w:bookmarkStart w:id="4423" w:name="_Toc431065265"/>
      <w:bookmarkStart w:id="4424" w:name="_Toc433671060"/>
      <w:bookmarkStart w:id="4425" w:name="_Toc433810875"/>
      <w:bookmarkStart w:id="4426" w:name="_Toc433670864"/>
      <w:bookmarkStart w:id="4427" w:name="_Toc431065293"/>
      <w:bookmarkStart w:id="4428" w:name="_Toc433813412"/>
      <w:bookmarkStart w:id="4429" w:name="_Toc431065267"/>
      <w:bookmarkStart w:id="4430" w:name="_Toc433671062"/>
      <w:bookmarkStart w:id="4431" w:name="_Toc433810877"/>
      <w:bookmarkStart w:id="4432" w:name="_Toc433813413"/>
      <w:bookmarkStart w:id="4433" w:name="_Toc431065288"/>
      <w:bookmarkStart w:id="4434" w:name="_Toc433671083"/>
      <w:bookmarkStart w:id="4435" w:name="_Toc433810898"/>
      <w:bookmarkStart w:id="4436" w:name="_Toc433813434"/>
      <w:bookmarkStart w:id="4437" w:name="_Toc431065292"/>
      <w:bookmarkStart w:id="4438" w:name="_Toc433671008"/>
      <w:bookmarkStart w:id="4439" w:name="_Toc433810823"/>
      <w:bookmarkStart w:id="4440" w:name="_Toc433813303"/>
      <w:bookmarkStart w:id="4441" w:name="_Toc431065266"/>
      <w:bookmarkStart w:id="4442" w:name="_Toc433671088"/>
      <w:bookmarkStart w:id="4443" w:name="_Toc433810903"/>
      <w:bookmarkStart w:id="4444" w:name="_Toc433813439"/>
      <w:bookmarkStart w:id="4445" w:name="_Toc431065294"/>
      <w:bookmarkStart w:id="4446" w:name="_Toc433671089"/>
      <w:bookmarkStart w:id="4447" w:name="_Toc433810904"/>
      <w:bookmarkStart w:id="4448" w:name="_Toc433813440"/>
      <w:bookmarkStart w:id="4449" w:name="_Toc431065355"/>
      <w:bookmarkStart w:id="4450" w:name="_Toc433671150"/>
      <w:bookmarkStart w:id="4451" w:name="_Toc433810965"/>
      <w:bookmarkStart w:id="4452" w:name="_Toc433813411"/>
      <w:bookmarkStart w:id="4453" w:name="_Toc431065399"/>
      <w:bookmarkStart w:id="4454" w:name="_Toc431065522"/>
      <w:bookmarkStart w:id="4455" w:name="_Toc431065511"/>
      <w:bookmarkStart w:id="4456" w:name="_Toc433671191"/>
      <w:bookmarkStart w:id="4457" w:name="_Toc433811006"/>
      <w:bookmarkStart w:id="4458" w:name="_Toc433813542"/>
      <w:bookmarkStart w:id="4459" w:name="_Toc431065397"/>
      <w:bookmarkStart w:id="4460" w:name="_Toc433671192"/>
      <w:bookmarkStart w:id="4461" w:name="_Toc433811007"/>
      <w:bookmarkStart w:id="4462" w:name="_Toc433813543"/>
      <w:bookmarkStart w:id="4463" w:name="_Toc431065398"/>
      <w:bookmarkStart w:id="4464" w:name="_Toc433671193"/>
      <w:bookmarkStart w:id="4465" w:name="_Toc433811008"/>
      <w:bookmarkStart w:id="4466" w:name="_Toc433670972"/>
      <w:bookmarkStart w:id="4467" w:name="_Toc433671266"/>
      <w:bookmarkStart w:id="4468" w:name="_Toc433813722"/>
      <w:bookmarkStart w:id="4469" w:name="_Toc433811009"/>
      <w:bookmarkStart w:id="4470" w:name="_Toc433813545"/>
      <w:bookmarkStart w:id="4471" w:name="_Toc431065424"/>
      <w:bookmarkStart w:id="4472" w:name="_Toc433671219"/>
      <w:bookmarkStart w:id="4473" w:name="_Toc433811034"/>
      <w:bookmarkStart w:id="4474" w:name="_Toc433813570"/>
      <w:bookmarkStart w:id="4475" w:name="_Toc431065434"/>
      <w:bookmarkStart w:id="4476" w:name="_Toc433671229"/>
      <w:bookmarkStart w:id="4477" w:name="_Toc433811044"/>
      <w:bookmarkStart w:id="4478" w:name="_Toc433813580"/>
      <w:bookmarkStart w:id="4479" w:name="_Toc431065435"/>
      <w:bookmarkStart w:id="4480" w:name="_Toc433813544"/>
      <w:bookmarkStart w:id="4481" w:name="_Toc433813644"/>
      <w:bookmarkStart w:id="4482" w:name="_Toc431065436"/>
      <w:bookmarkStart w:id="4483" w:name="_Toc433813617"/>
      <w:bookmarkStart w:id="4484" w:name="_Toc433811046"/>
      <w:bookmarkStart w:id="4485" w:name="_Toc433813582"/>
      <w:bookmarkStart w:id="4486" w:name="_Toc431065437"/>
      <w:bookmarkStart w:id="4487" w:name="_Toc433671232"/>
      <w:bookmarkStart w:id="4488" w:name="_Toc433811047"/>
      <w:bookmarkStart w:id="4489" w:name="_Toc433813583"/>
      <w:bookmarkStart w:id="4490" w:name="_Toc431065454"/>
      <w:bookmarkStart w:id="4491" w:name="_Toc433671249"/>
      <w:bookmarkStart w:id="4492" w:name="_Toc433811064"/>
      <w:bookmarkStart w:id="4493" w:name="_Toc433813600"/>
      <w:bookmarkStart w:id="4494" w:name="_Toc433811108"/>
      <w:bookmarkStart w:id="4495" w:name="_Toc433811045"/>
      <w:bookmarkStart w:id="4496" w:name="_Toc433812670"/>
      <w:bookmarkStart w:id="4497" w:name="_Toc433671320"/>
      <w:bookmarkStart w:id="4498" w:name="_Toc431065472"/>
      <w:bookmarkStart w:id="4499" w:name="_Toc433671267"/>
      <w:bookmarkStart w:id="4500" w:name="_Toc433811082"/>
      <w:bookmarkStart w:id="4501" w:name="_Toc433813618"/>
      <w:bookmarkStart w:id="4502" w:name="_Toc431065473"/>
      <w:bookmarkStart w:id="4503" w:name="_Toc433671268"/>
      <w:bookmarkStart w:id="4504" w:name="_Toc433811083"/>
      <w:bookmarkStart w:id="4505" w:name="_Toc433813619"/>
      <w:bookmarkStart w:id="4506" w:name="_Toc431065498"/>
      <w:bookmarkStart w:id="4507" w:name="_Toc433671293"/>
      <w:bookmarkStart w:id="4508" w:name="_Toc431065471"/>
      <w:bookmarkStart w:id="4509" w:name="_Toc433671306"/>
      <w:bookmarkStart w:id="4510" w:name="_Toc433810787"/>
      <w:bookmarkStart w:id="4511" w:name="_Toc433671317"/>
      <w:bookmarkStart w:id="4512" w:name="_Toc431065512"/>
      <w:bookmarkStart w:id="4513" w:name="_Toc433671307"/>
      <w:bookmarkStart w:id="4514" w:name="_Toc433811122"/>
      <w:bookmarkStart w:id="4515" w:name="_Toc433813658"/>
      <w:bookmarkStart w:id="4516" w:name="_Toc431065513"/>
      <w:bookmarkStart w:id="4517" w:name="_Toc433671308"/>
      <w:bookmarkStart w:id="4518" w:name="_Toc433811123"/>
      <w:bookmarkStart w:id="4519" w:name="_Toc433813659"/>
      <w:bookmarkStart w:id="4520" w:name="_Toc431065518"/>
      <w:bookmarkStart w:id="4521" w:name="_Toc433671313"/>
      <w:bookmarkStart w:id="4522" w:name="_Toc433671230"/>
      <w:bookmarkStart w:id="4523" w:name="_Toc433813664"/>
      <w:bookmarkStart w:id="4524" w:name="_Toc433811121"/>
      <w:bookmarkStart w:id="4525" w:name="_Toc433813657"/>
      <w:bookmarkStart w:id="4526" w:name="_Toc433811132"/>
      <w:bookmarkStart w:id="4527" w:name="_Toc433813668"/>
      <w:bookmarkStart w:id="4528" w:name="_Toc431065523"/>
      <w:bookmarkStart w:id="4529" w:name="_Toc433671318"/>
      <w:bookmarkStart w:id="4530" w:name="_Toc433811133"/>
      <w:bookmarkStart w:id="4531" w:name="_Toc433813669"/>
      <w:bookmarkStart w:id="4532" w:name="_Toc431065524"/>
      <w:bookmarkStart w:id="4533" w:name="_Toc433671319"/>
      <w:bookmarkStart w:id="4534" w:name="_Toc433811134"/>
      <w:bookmarkStart w:id="4535" w:name="_Toc433813670"/>
      <w:bookmarkStart w:id="4536" w:name="_Toc433813501"/>
      <w:bookmarkStart w:id="4537" w:name="_Toc433811128"/>
      <w:bookmarkStart w:id="4538" w:name="_Toc431065525"/>
      <w:bookmarkStart w:id="4539" w:name="_Toc433813703"/>
      <w:bookmarkStart w:id="4540" w:name="_Toc433811135"/>
      <w:bookmarkStart w:id="4541" w:name="_Toc433813671"/>
      <w:bookmarkStart w:id="4542" w:name="_Toc431065546"/>
      <w:bookmarkStart w:id="4543" w:name="_Toc433671341"/>
      <w:bookmarkStart w:id="4544" w:name="_Toc433811156"/>
      <w:bookmarkStart w:id="4545" w:name="_Toc433813692"/>
      <w:bookmarkStart w:id="4546" w:name="_Toc431065556"/>
      <w:bookmarkStart w:id="4547" w:name="_Toc433671351"/>
      <w:bookmarkStart w:id="4548" w:name="_Toc433811166"/>
      <w:bookmarkStart w:id="4549" w:name="_Toc433813702"/>
      <w:bookmarkStart w:id="4550" w:name="_Toc433813581"/>
      <w:bookmarkStart w:id="4551" w:name="_Toc431065396"/>
      <w:bookmarkStart w:id="4552" w:name="_Toc433811167"/>
      <w:bookmarkStart w:id="4553" w:name="_Toc433671087"/>
      <w:bookmarkStart w:id="4554" w:name="_Toc431065558"/>
      <w:bookmarkStart w:id="4555" w:name="_Toc433671353"/>
      <w:bookmarkStart w:id="4556" w:name="_Toc433811168"/>
      <w:bookmarkStart w:id="4557" w:name="_Toc433813704"/>
      <w:bookmarkStart w:id="4558" w:name="_Toc431065575"/>
      <w:bookmarkStart w:id="4559" w:name="_Toc433671370"/>
      <w:bookmarkStart w:id="4560" w:name="_Toc433811185"/>
      <w:bookmarkStart w:id="4561" w:name="_Toc433813721"/>
      <w:bookmarkStart w:id="4562" w:name="_Toc431065576"/>
      <w:bookmarkStart w:id="4563" w:name="_Toc433671371"/>
      <w:bookmarkStart w:id="4564" w:name="_Toc433811186"/>
      <w:bookmarkStart w:id="4565" w:name="_Toc433811213"/>
      <w:bookmarkStart w:id="4566" w:name="_Toc431065070"/>
      <w:bookmarkStart w:id="4567" w:name="_Toc433813749"/>
      <w:bookmarkStart w:id="4568" w:name="_Toc433671389"/>
      <w:bookmarkStart w:id="4569" w:name="_Toc433811204"/>
      <w:bookmarkStart w:id="4570" w:name="_Toc433813740"/>
      <w:bookmarkStart w:id="4571" w:name="_Toc431065601"/>
      <w:bookmarkStart w:id="4572" w:name="_Toc433671396"/>
      <w:bookmarkStart w:id="4573" w:name="_Toc433811211"/>
      <w:bookmarkStart w:id="4574" w:name="_Toc433813747"/>
      <w:bookmarkStart w:id="4575" w:name="_Toc431065602"/>
      <w:bookmarkStart w:id="4576" w:name="_Toc433671397"/>
      <w:bookmarkStart w:id="4577" w:name="_Toc433811212"/>
      <w:bookmarkStart w:id="4578" w:name="_Toc433814054"/>
      <w:bookmarkStart w:id="4579" w:name="_Toc431065603"/>
      <w:bookmarkStart w:id="4580" w:name="_Toc433671398"/>
      <w:bookmarkStart w:id="4581" w:name="_Toc431065688"/>
      <w:bookmarkStart w:id="4582" w:name="_Toc433670330"/>
      <w:bookmarkStart w:id="4583" w:name="_Toc431065640"/>
      <w:bookmarkStart w:id="4584" w:name="_Toc433671435"/>
      <w:bookmarkStart w:id="4585" w:name="_Toc433811250"/>
      <w:bookmarkStart w:id="4586" w:name="_Toc433813786"/>
      <w:bookmarkStart w:id="4587" w:name="_Toc431065647"/>
      <w:bookmarkStart w:id="4588" w:name="_Toc433671442"/>
      <w:bookmarkStart w:id="4589" w:name="_Toc433811257"/>
      <w:bookmarkStart w:id="4590" w:name="_Toc433813793"/>
      <w:bookmarkStart w:id="4591" w:name="_Toc431065648"/>
      <w:bookmarkStart w:id="4592" w:name="_Toc433671443"/>
      <w:bookmarkStart w:id="4593" w:name="_Toc433811258"/>
      <w:bookmarkStart w:id="4594" w:name="_Toc433813794"/>
      <w:bookmarkStart w:id="4595" w:name="_Toc433671618"/>
      <w:bookmarkStart w:id="4596" w:name="_Toc431065823"/>
      <w:bookmarkStart w:id="4597" w:name="_Toc431065649"/>
      <w:bookmarkStart w:id="4598" w:name="_Toc433671444"/>
      <w:bookmarkStart w:id="4599" w:name="_Toc433811259"/>
      <w:bookmarkStart w:id="4600" w:name="_Toc433813795"/>
      <w:bookmarkStart w:id="4601" w:name="_Toc433813723"/>
      <w:bookmarkStart w:id="4602" w:name="_Toc431065674"/>
      <w:bookmarkStart w:id="4603" w:name="_Toc433671469"/>
      <w:bookmarkStart w:id="4604" w:name="_Toc433811284"/>
      <w:bookmarkStart w:id="4605" w:name="_Toc433813820"/>
      <w:bookmarkStart w:id="4606" w:name="_Toc431065687"/>
      <w:bookmarkStart w:id="4607" w:name="_Toc433671482"/>
      <w:bookmarkStart w:id="4608" w:name="_Toc433811297"/>
      <w:bookmarkStart w:id="4609" w:name="_Toc433671704"/>
      <w:bookmarkStart w:id="4610" w:name="_Toc433811433"/>
      <w:bookmarkStart w:id="4611" w:name="_Toc433671483"/>
      <w:bookmarkStart w:id="4612" w:name="_Toc433811298"/>
      <w:bookmarkStart w:id="4613" w:name="_Toc433813834"/>
      <w:bookmarkStart w:id="4614" w:name="_Toc431065689"/>
      <w:bookmarkStart w:id="4615" w:name="_Toc433671484"/>
      <w:bookmarkStart w:id="4616" w:name="_Toc433811299"/>
      <w:bookmarkStart w:id="4617" w:name="_Toc433813835"/>
      <w:bookmarkStart w:id="4618" w:name="_Toc431065722"/>
      <w:bookmarkStart w:id="4619" w:name="_Toc433671517"/>
      <w:bookmarkStart w:id="4620" w:name="_Toc433811332"/>
      <w:bookmarkStart w:id="4621" w:name="_Toc433813868"/>
      <w:bookmarkStart w:id="4622" w:name="_Toc431065741"/>
      <w:bookmarkStart w:id="4623" w:name="_Toc433811518"/>
      <w:bookmarkStart w:id="4624" w:name="_Toc433811405"/>
      <w:bookmarkStart w:id="4625" w:name="_Toc433671537"/>
      <w:bookmarkStart w:id="4626" w:name="_Toc433811352"/>
      <w:bookmarkStart w:id="4627" w:name="_Toc433813888"/>
      <w:bookmarkStart w:id="4628" w:name="_Toc431065743"/>
      <w:bookmarkStart w:id="4629" w:name="_Toc433671538"/>
      <w:bookmarkStart w:id="4630" w:name="_Toc433811353"/>
      <w:bookmarkStart w:id="4631" w:name="_Toc433813889"/>
      <w:bookmarkStart w:id="4632" w:name="_Toc431065776"/>
      <w:bookmarkStart w:id="4633" w:name="_Toc433671571"/>
      <w:bookmarkStart w:id="4634" w:name="_Toc433811386"/>
      <w:bookmarkStart w:id="4635" w:name="_Toc433813922"/>
      <w:bookmarkStart w:id="4636" w:name="_Toc433811452"/>
      <w:bookmarkStart w:id="4637" w:name="_Toc433813887"/>
      <w:bookmarkStart w:id="4638" w:name="_Toc431065742"/>
      <w:bookmarkStart w:id="4639" w:name="_Toc433813941"/>
      <w:bookmarkStart w:id="4640" w:name="_Toc431065796"/>
      <w:bookmarkStart w:id="4641" w:name="_Toc433671591"/>
      <w:bookmarkStart w:id="4642" w:name="_Toc433811406"/>
      <w:bookmarkStart w:id="4643" w:name="_Toc433813942"/>
      <w:bookmarkStart w:id="4644" w:name="_Toc431065797"/>
      <w:bookmarkStart w:id="4645" w:name="_Toc433671592"/>
      <w:bookmarkStart w:id="4646" w:name="_Toc433811407"/>
      <w:bookmarkStart w:id="4647" w:name="_Toc433813943"/>
      <w:bookmarkStart w:id="4648" w:name="_Toc431065822"/>
      <w:bookmarkStart w:id="4649" w:name="_Toc399849499"/>
      <w:bookmarkStart w:id="4650" w:name="_Toc433811432"/>
      <w:bookmarkStart w:id="4651" w:name="_Toc433813968"/>
      <w:bookmarkStart w:id="4652" w:name="_Toc431065843"/>
      <w:bookmarkStart w:id="4653" w:name="_Toc433813969"/>
      <w:bookmarkStart w:id="4654" w:name="_Toc431065824"/>
      <w:bookmarkStart w:id="4655" w:name="_Toc433671619"/>
      <w:bookmarkStart w:id="4656" w:name="_Toc433811434"/>
      <w:bookmarkStart w:id="4657" w:name="_Toc433813970"/>
      <w:bookmarkStart w:id="4658" w:name="_Toc431065825"/>
      <w:bookmarkStart w:id="4659" w:name="_Toc433671620"/>
      <w:bookmarkStart w:id="4660" w:name="_Toc433811435"/>
      <w:bookmarkStart w:id="4661" w:name="_Toc433813971"/>
      <w:bookmarkStart w:id="4662" w:name="_Toc431065842"/>
      <w:bookmarkStart w:id="4663" w:name="_Toc433811351"/>
      <w:bookmarkStart w:id="4664" w:name="_Toc433671536"/>
      <w:bookmarkStart w:id="4665" w:name="_Toc433813988"/>
      <w:bookmarkStart w:id="4666" w:name="_Toc433814011"/>
      <w:bookmarkStart w:id="4667" w:name="_Toc433671638"/>
      <w:bookmarkStart w:id="4668" w:name="_Toc433811453"/>
      <w:bookmarkStart w:id="4669" w:name="_Toc433813989"/>
      <w:bookmarkStart w:id="4670" w:name="_Toc431065844"/>
      <w:bookmarkStart w:id="4671" w:name="_Toc433671639"/>
      <w:bookmarkStart w:id="4672" w:name="_Toc433811454"/>
      <w:bookmarkStart w:id="4673" w:name="_Toc433813990"/>
      <w:bookmarkStart w:id="4674" w:name="_Toc431065865"/>
      <w:bookmarkStart w:id="4675" w:name="_Toc399838898"/>
      <w:bookmarkStart w:id="4676" w:name="_Toc433811475"/>
      <w:bookmarkStart w:id="4677" w:name="_Toc433671637"/>
      <w:bookmarkStart w:id="4678" w:name="_Toc399852919"/>
      <w:bookmarkStart w:id="4679" w:name="_Toc433671590"/>
      <w:bookmarkStart w:id="4680" w:name="_Toc433811509"/>
      <w:bookmarkStart w:id="4681" w:name="_Toc433671671"/>
      <w:bookmarkStart w:id="4682" w:name="_Toc433811486"/>
      <w:bookmarkStart w:id="4683" w:name="_Toc433814022"/>
      <w:bookmarkStart w:id="4684" w:name="_Toc431065877"/>
      <w:bookmarkStart w:id="4685" w:name="_Toc433671672"/>
      <w:bookmarkStart w:id="4686" w:name="_Toc433811487"/>
      <w:bookmarkStart w:id="4687" w:name="_Toc433814023"/>
      <w:bookmarkStart w:id="4688" w:name="_Toc431065878"/>
      <w:bookmarkStart w:id="4689" w:name="_Toc433671673"/>
      <w:bookmarkStart w:id="4690" w:name="_Toc433811488"/>
      <w:bookmarkStart w:id="4691" w:name="_Toc433813748"/>
      <w:bookmarkStart w:id="4692" w:name="_Toc431065899"/>
      <w:bookmarkStart w:id="4693" w:name="_Toc399852159"/>
      <w:bookmarkStart w:id="4694" w:name="_Toc431065876"/>
      <w:bookmarkStart w:id="4695" w:name="_Toc433814045"/>
      <w:bookmarkStart w:id="4696" w:name="_Toc431065906"/>
      <w:bookmarkStart w:id="4697" w:name="_Toc433671701"/>
      <w:bookmarkStart w:id="4698" w:name="_Toc433811516"/>
      <w:bookmarkStart w:id="4699" w:name="_Toc433814052"/>
      <w:bookmarkStart w:id="4700" w:name="_Toc431065907"/>
      <w:bookmarkStart w:id="4701" w:name="_Toc433671702"/>
      <w:bookmarkStart w:id="4702" w:name="_Toc433811517"/>
      <w:bookmarkStart w:id="4703" w:name="_Toc433814053"/>
      <w:bookmarkStart w:id="4704" w:name="_Toc431065908"/>
      <w:bookmarkStart w:id="4705" w:name="_Toc399852155"/>
      <w:bookmarkStart w:id="4706" w:name="_Toc431065909"/>
      <w:bookmarkStart w:id="4707" w:name="_Toc433814078"/>
      <w:bookmarkStart w:id="4708" w:name="_Toc400397286"/>
      <w:bookmarkStart w:id="4709" w:name="_Toc433814055"/>
      <w:bookmarkStart w:id="4710" w:name="_Toc431065910"/>
      <w:bookmarkStart w:id="4711" w:name="_Toc433671705"/>
      <w:bookmarkStart w:id="4712" w:name="_Toc433811520"/>
      <w:bookmarkStart w:id="4713" w:name="_Toc433814056"/>
      <w:bookmarkStart w:id="4714" w:name="_Toc431065911"/>
      <w:bookmarkStart w:id="4715" w:name="_Toc433671706"/>
      <w:bookmarkStart w:id="4716" w:name="_Toc433811521"/>
      <w:bookmarkStart w:id="4717" w:name="_Toc433814057"/>
      <w:bookmarkStart w:id="4718" w:name="_Toc433814024"/>
      <w:bookmarkStart w:id="4719" w:name="_Toc433813833"/>
      <w:bookmarkStart w:id="4720" w:name="_Toc433811542"/>
      <w:bookmarkStart w:id="4721" w:name="_Toc399850783"/>
      <w:bookmarkStart w:id="4722" w:name="_Toc399852920"/>
      <w:bookmarkStart w:id="4723" w:name="_Toc400398851"/>
      <w:bookmarkStart w:id="4724" w:name="_Toc400402619"/>
      <w:bookmarkStart w:id="4725" w:name="_Toc400619021"/>
      <w:bookmarkStart w:id="4726" w:name="_Toc399838879"/>
      <w:bookmarkStart w:id="4727" w:name="_Toc399846395"/>
      <w:bookmarkStart w:id="4728" w:name="_Toc399846991"/>
      <w:bookmarkStart w:id="4729" w:name="_Toc399848198"/>
      <w:bookmarkStart w:id="4730" w:name="_Toc399849483"/>
      <w:bookmarkStart w:id="4731" w:name="_Toc399850777"/>
      <w:bookmarkStart w:id="4732" w:name="_Toc433671703"/>
      <w:bookmarkStart w:id="4733" w:name="_Toc399851446"/>
      <w:bookmarkStart w:id="4734" w:name="_Toc399852918"/>
      <w:bookmarkStart w:id="4735" w:name="_Toc433671694"/>
      <w:bookmarkStart w:id="4736" w:name="_Toc399925127"/>
      <w:bookmarkStart w:id="4737" w:name="_Toc400397287"/>
      <w:bookmarkStart w:id="4738" w:name="_Toc400398852"/>
      <w:bookmarkStart w:id="4739" w:name="_Toc400402620"/>
      <w:bookmarkStart w:id="4740" w:name="_Toc400619022"/>
      <w:bookmarkStart w:id="4741" w:name="_Toc399838880"/>
      <w:bookmarkStart w:id="4742" w:name="_Toc399846396"/>
      <w:bookmarkStart w:id="4743" w:name="_Toc399846992"/>
      <w:bookmarkStart w:id="4744" w:name="_Toc399848199"/>
      <w:bookmarkStart w:id="4745" w:name="_Toc399849484"/>
      <w:bookmarkStart w:id="4746" w:name="_Toc399848201"/>
      <w:bookmarkStart w:id="4747" w:name="_Toc399849486"/>
      <w:bookmarkStart w:id="4748" w:name="_Toc399852156"/>
      <w:bookmarkStart w:id="4749" w:name="_Toc399925126"/>
      <w:bookmarkStart w:id="4750" w:name="_Toc399938274"/>
      <w:bookmarkStart w:id="4751" w:name="_Toc399938275"/>
      <w:bookmarkStart w:id="4752" w:name="_Toc400397288"/>
      <w:bookmarkStart w:id="4753" w:name="_Toc400398853"/>
      <w:bookmarkStart w:id="4754" w:name="_Toc400402621"/>
      <w:bookmarkStart w:id="4755" w:name="_Toc400619023"/>
      <w:bookmarkStart w:id="4756" w:name="_Toc399838881"/>
      <w:bookmarkStart w:id="4757" w:name="_Toc399846397"/>
      <w:bookmarkStart w:id="4758" w:name="_Toc399846993"/>
      <w:bookmarkStart w:id="4759" w:name="_Toc399848200"/>
      <w:bookmarkStart w:id="4760" w:name="_Toc433671660"/>
      <w:bookmarkStart w:id="4761" w:name="_Toc433671617"/>
      <w:bookmarkStart w:id="4762" w:name="_Toc399851448"/>
      <w:bookmarkStart w:id="4763" w:name="_Toc399851449"/>
      <w:bookmarkStart w:id="4764" w:name="_Toc399852158"/>
      <w:bookmarkStart w:id="4765" w:name="_Toc399925128"/>
      <w:bookmarkStart w:id="4766" w:name="_Toc399938276"/>
      <w:bookmarkStart w:id="4767" w:name="_Toc400397289"/>
      <w:bookmarkStart w:id="4768" w:name="_Toc400398854"/>
      <w:bookmarkStart w:id="4769" w:name="_Toc400402622"/>
      <w:bookmarkStart w:id="4770" w:name="_Toc400619024"/>
      <w:bookmarkStart w:id="4771" w:name="_Toc399838882"/>
      <w:bookmarkStart w:id="4772" w:name="_Toc399846398"/>
      <w:bookmarkStart w:id="4773" w:name="_Toc399846994"/>
      <w:bookmarkStart w:id="4774" w:name="_Toc399850778"/>
      <w:bookmarkStart w:id="4775" w:name="_Toc399851447"/>
      <w:bookmarkStart w:id="4776" w:name="_Toc399850780"/>
      <w:bookmarkStart w:id="4777" w:name="_Toc399852157"/>
      <w:bookmarkStart w:id="4778" w:name="_Toc400402633"/>
      <w:bookmarkStart w:id="4779" w:name="_Toc399852921"/>
      <w:bookmarkStart w:id="4780" w:name="_Toc399925129"/>
      <w:bookmarkStart w:id="4781" w:name="_Toc399938277"/>
      <w:bookmarkStart w:id="4782" w:name="_Toc400397290"/>
      <w:bookmarkStart w:id="4783" w:name="_Toc400398855"/>
      <w:bookmarkStart w:id="4784" w:name="_Toc400402623"/>
      <w:bookmarkStart w:id="4785" w:name="_Toc400619025"/>
      <w:bookmarkStart w:id="4786" w:name="_Toc399838883"/>
      <w:bookmarkStart w:id="4787" w:name="_Toc399846399"/>
      <w:bookmarkStart w:id="4788" w:name="_Toc399849485"/>
      <w:bookmarkStart w:id="4789" w:name="_Toc399850779"/>
      <w:bookmarkStart w:id="4790" w:name="_Toc399851450"/>
      <w:bookmarkStart w:id="4791" w:name="_Toc431065795"/>
      <w:bookmarkStart w:id="4792" w:name="_Toc399852160"/>
      <w:bookmarkStart w:id="4793" w:name="_Toc399925130"/>
      <w:bookmarkStart w:id="4794" w:name="_Toc399938278"/>
      <w:bookmarkStart w:id="4795" w:name="_Toc400397291"/>
      <w:bookmarkStart w:id="4796" w:name="_Toc400398856"/>
      <w:bookmarkStart w:id="4797" w:name="_Toc400402624"/>
      <w:bookmarkStart w:id="4798" w:name="_Toc400619026"/>
      <w:bookmarkStart w:id="4799" w:name="_Toc399838884"/>
      <w:bookmarkStart w:id="4800" w:name="_Toc399852929"/>
      <w:bookmarkStart w:id="4801" w:name="_Toc399851460"/>
      <w:bookmarkStart w:id="4802" w:name="_Toc400619029"/>
      <w:bookmarkStart w:id="4803" w:name="_Toc399852169"/>
      <w:bookmarkStart w:id="4804" w:name="_Toc399850782"/>
      <w:bookmarkStart w:id="4805" w:name="_Toc399848206"/>
      <w:bookmarkStart w:id="4806" w:name="_Toc399852922"/>
      <w:bookmarkStart w:id="4807" w:name="_Toc399852923"/>
      <w:bookmarkStart w:id="4808" w:name="_Toc399925131"/>
      <w:bookmarkStart w:id="4809" w:name="_Toc399938279"/>
      <w:bookmarkStart w:id="4810" w:name="_Toc400397292"/>
      <w:bookmarkStart w:id="4811" w:name="_Toc400398857"/>
      <w:bookmarkStart w:id="4812" w:name="_Toc400402625"/>
      <w:bookmarkStart w:id="4813" w:name="_Toc400619027"/>
      <w:bookmarkStart w:id="4814" w:name="_Toc400397297"/>
      <w:bookmarkStart w:id="4815" w:name="_Toc399846996"/>
      <w:bookmarkStart w:id="4816" w:name="_Toc400402630"/>
      <w:bookmarkStart w:id="4817" w:name="_Toc399849488"/>
      <w:bookmarkStart w:id="4818" w:name="_Toc399849489"/>
      <w:bookmarkStart w:id="4819" w:name="_Toc399849490"/>
      <w:bookmarkStart w:id="4820" w:name="_Toc399850784"/>
      <w:bookmarkStart w:id="4821" w:name="_Toc399852161"/>
      <w:bookmarkStart w:id="4822" w:name="_Toc399852924"/>
      <w:bookmarkStart w:id="4823" w:name="_Toc399925132"/>
      <w:bookmarkStart w:id="4824" w:name="_Toc399938280"/>
      <w:bookmarkStart w:id="4825" w:name="_Toc400397293"/>
      <w:bookmarkStart w:id="4826" w:name="_Toc400398858"/>
      <w:bookmarkStart w:id="4827" w:name="_Toc400402626"/>
      <w:bookmarkStart w:id="4828" w:name="_Toc399838885"/>
      <w:bookmarkStart w:id="4829" w:name="_Toc399846995"/>
      <w:bookmarkStart w:id="4830" w:name="_Toc399846997"/>
      <w:bookmarkStart w:id="4831" w:name="_Toc399849487"/>
      <w:bookmarkStart w:id="4832" w:name="_Toc399848205"/>
      <w:bookmarkStart w:id="4833" w:name="_Toc399846405"/>
      <w:bookmarkStart w:id="4834" w:name="_Toc399849493"/>
      <w:bookmarkStart w:id="4835" w:name="_Toc399851453"/>
      <w:bookmarkStart w:id="4836" w:name="_Toc399852162"/>
      <w:bookmarkStart w:id="4837" w:name="_Toc399852925"/>
      <w:bookmarkStart w:id="4838" w:name="_Toc399925133"/>
      <w:bookmarkStart w:id="4839" w:name="_Toc399938281"/>
      <w:bookmarkStart w:id="4840" w:name="_Toc400397294"/>
      <w:bookmarkStart w:id="4841" w:name="_Toc400398859"/>
      <w:bookmarkStart w:id="4842" w:name="_Toc399846400"/>
      <w:bookmarkStart w:id="4843" w:name="_Toc399838886"/>
      <w:bookmarkStart w:id="4844" w:name="_Toc399848203"/>
      <w:bookmarkStart w:id="4845" w:name="_Toc399846998"/>
      <w:bookmarkStart w:id="4846" w:name="_Toc399846999"/>
      <w:bookmarkStart w:id="4847" w:name="_Toc399851451"/>
      <w:bookmarkStart w:id="4848" w:name="_Toc399847001"/>
      <w:bookmarkStart w:id="4849" w:name="_Toc399851454"/>
      <w:bookmarkStart w:id="4850" w:name="_Toc399852163"/>
      <w:bookmarkStart w:id="4851" w:name="_Toc399852926"/>
      <w:bookmarkStart w:id="4852" w:name="_Toc399925134"/>
      <w:bookmarkStart w:id="4853" w:name="_Toc399938282"/>
      <w:bookmarkStart w:id="4854" w:name="_Toc400397295"/>
      <w:bookmarkStart w:id="4855" w:name="_Toc400398860"/>
      <w:bookmarkStart w:id="4856" w:name="_Toc400398861"/>
      <w:bookmarkStart w:id="4857" w:name="_Toc400402628"/>
      <w:bookmarkStart w:id="4858" w:name="_Toc400619031"/>
      <w:bookmarkStart w:id="4859" w:name="_Toc400397296"/>
      <w:bookmarkStart w:id="4860" w:name="_Toc400402629"/>
      <w:bookmarkStart w:id="4861" w:name="_Toc399849491"/>
      <w:bookmarkStart w:id="4862" w:name="_Toc399850785"/>
      <w:bookmarkStart w:id="4863" w:name="_Toc433670457"/>
      <w:bookmarkStart w:id="4864" w:name="_Toc399850786"/>
      <w:bookmarkStart w:id="4865" w:name="_Toc399838888"/>
      <w:bookmarkStart w:id="4866" w:name="_Toc399846404"/>
      <w:bookmarkStart w:id="4867" w:name="_Toc399848207"/>
      <w:bookmarkStart w:id="4868" w:name="_Toc399849492"/>
      <w:bookmarkStart w:id="4869" w:name="_Toc399851455"/>
      <w:bookmarkStart w:id="4870" w:name="_Toc399852164"/>
      <w:bookmarkStart w:id="4871" w:name="_Toc399852927"/>
      <w:bookmarkStart w:id="4872" w:name="_Toc399847000"/>
      <w:bookmarkStart w:id="4873" w:name="_Toc433811081"/>
      <w:bookmarkStart w:id="4874" w:name="_Toc399925135"/>
      <w:bookmarkStart w:id="4875" w:name="_Toc399838889"/>
      <w:bookmarkStart w:id="4876" w:name="_Toc399848209"/>
      <w:bookmarkStart w:id="4877" w:name="_Toc399850787"/>
      <w:bookmarkStart w:id="4878" w:name="_Toc399851456"/>
      <w:bookmarkStart w:id="4879" w:name="_Toc399852165"/>
      <w:bookmarkStart w:id="4880" w:name="_Toc399852928"/>
      <w:bookmarkStart w:id="4881" w:name="_Toc399925136"/>
      <w:bookmarkStart w:id="4882" w:name="_Toc399938284"/>
      <w:bookmarkStart w:id="4883" w:name="_Toc399938283"/>
      <w:bookmarkStart w:id="4884" w:name="_Toc400398862"/>
      <w:bookmarkStart w:id="4885" w:name="_Toc400619030"/>
      <w:bookmarkStart w:id="4886" w:name="_Toc400619032"/>
      <w:bookmarkStart w:id="4887" w:name="_Toc399838890"/>
      <w:bookmarkStart w:id="4888" w:name="_Toc399938290"/>
      <w:bookmarkStart w:id="4889" w:name="_Toc399848208"/>
      <w:bookmarkStart w:id="4890" w:name="_Toc399851452"/>
      <w:bookmarkStart w:id="4891" w:name="_Toc399849494"/>
      <w:bookmarkStart w:id="4892" w:name="_Toc399850788"/>
      <w:bookmarkStart w:id="4893" w:name="_Toc399851457"/>
      <w:bookmarkStart w:id="4894" w:name="_Toc399852166"/>
      <w:bookmarkStart w:id="4895" w:name="_Toc400402627"/>
      <w:bookmarkStart w:id="4896" w:name="_Toc399938285"/>
      <w:bookmarkStart w:id="4897" w:name="_Toc399838887"/>
      <w:bookmarkStart w:id="4898" w:name="_Toc399846403"/>
      <w:bookmarkStart w:id="4899" w:name="_Toc400397298"/>
      <w:bookmarkStart w:id="4900" w:name="_Toc400398863"/>
      <w:bookmarkStart w:id="4901" w:name="_Toc399846406"/>
      <w:bookmarkStart w:id="4902" w:name="_Toc400397300"/>
      <w:bookmarkStart w:id="4903" w:name="_Toc399847002"/>
      <w:bookmarkStart w:id="4904" w:name="_Toc400619034"/>
      <w:bookmarkStart w:id="4905" w:name="_Toc399846407"/>
      <w:bookmarkStart w:id="4906" w:name="_Toc399847003"/>
      <w:bookmarkStart w:id="4907" w:name="_Toc399848210"/>
      <w:bookmarkStart w:id="4908" w:name="_Toc399849495"/>
      <w:bookmarkStart w:id="4909" w:name="_Toc399850789"/>
      <w:bookmarkStart w:id="4910" w:name="_Toc399851458"/>
      <w:bookmarkStart w:id="4911" w:name="_Toc399852167"/>
      <w:bookmarkStart w:id="4912" w:name="_Toc399846401"/>
      <w:bookmarkStart w:id="4913" w:name="_Toc399848204"/>
      <w:bookmarkStart w:id="4914" w:name="_Toc399938286"/>
      <w:bookmarkStart w:id="4915" w:name="_Toc400397299"/>
      <w:bookmarkStart w:id="4916" w:name="_Toc399938288"/>
      <w:bookmarkStart w:id="4917" w:name="_Toc400398865"/>
      <w:bookmarkStart w:id="4918" w:name="_Toc399838891"/>
      <w:bookmarkStart w:id="4919" w:name="_Toc399838892"/>
      <w:bookmarkStart w:id="4920" w:name="_Toc399846408"/>
      <w:bookmarkStart w:id="4921" w:name="_Toc399847004"/>
      <w:bookmarkStart w:id="4922" w:name="_Toc399848211"/>
      <w:bookmarkStart w:id="4923" w:name="_Toc399849496"/>
      <w:bookmarkStart w:id="4924" w:name="_Toc399850790"/>
      <w:bookmarkStart w:id="4925" w:name="_Toc399851459"/>
      <w:bookmarkStart w:id="4926" w:name="_Toc399850792"/>
      <w:bookmarkStart w:id="4927" w:name="_Toc399852170"/>
      <w:bookmarkStart w:id="4928" w:name="_Toc399925139"/>
      <w:bookmarkStart w:id="4929" w:name="_Toc399938287"/>
      <w:bookmarkStart w:id="4930" w:name="_Toc400402631"/>
      <w:bookmarkStart w:id="4931" w:name="_Toc400402632"/>
      <w:bookmarkStart w:id="4932" w:name="_Toc400398866"/>
      <w:bookmarkStart w:id="4933" w:name="_Toc400619035"/>
      <w:bookmarkStart w:id="4934" w:name="_Toc399838893"/>
      <w:bookmarkStart w:id="4935" w:name="_Toc399846409"/>
      <w:bookmarkStart w:id="4936" w:name="_Toc399847005"/>
      <w:bookmarkStart w:id="4937" w:name="_Toc399848212"/>
      <w:bookmarkStart w:id="4938" w:name="_Toc399849497"/>
      <w:bookmarkStart w:id="4939" w:name="_Toc399850791"/>
      <w:bookmarkStart w:id="4940" w:name="_Toc399852930"/>
      <w:bookmarkStart w:id="4941" w:name="_Toc399925138"/>
      <w:bookmarkStart w:id="4942" w:name="_Toc399852932"/>
      <w:bookmarkStart w:id="4943" w:name="_Toc399925140"/>
      <w:bookmarkStart w:id="4944" w:name="_Toc400398864"/>
      <w:bookmarkStart w:id="4945" w:name="_Toc400619033"/>
      <w:bookmarkStart w:id="4946" w:name="_Toc399852935"/>
      <w:bookmarkStart w:id="4947" w:name="_Toc400402634"/>
      <w:bookmarkStart w:id="4948" w:name="_Toc400619036"/>
      <w:bookmarkStart w:id="4949" w:name="_Toc399838894"/>
      <w:bookmarkStart w:id="4950" w:name="_Toc399846410"/>
      <w:bookmarkStart w:id="4951" w:name="_Toc399847006"/>
      <w:bookmarkStart w:id="4952" w:name="_Toc399848213"/>
      <w:bookmarkStart w:id="4953" w:name="_Toc399849498"/>
      <w:bookmarkStart w:id="4954" w:name="_Toc399852168"/>
      <w:bookmarkStart w:id="4955" w:name="_Toc399852931"/>
      <w:bookmarkStart w:id="4956" w:name="_Toc399925141"/>
      <w:bookmarkStart w:id="4957" w:name="_Toc399938289"/>
      <w:bookmarkStart w:id="4958" w:name="_Toc399852172"/>
      <w:bookmarkStart w:id="4959" w:name="_Toc400397301"/>
      <w:bookmarkStart w:id="4960" w:name="_Toc400397303"/>
      <w:bookmarkStart w:id="4961" w:name="_Toc400619037"/>
      <w:bookmarkStart w:id="4962" w:name="_Toc399838895"/>
      <w:bookmarkStart w:id="4963" w:name="_Toc399846411"/>
      <w:bookmarkStart w:id="4964" w:name="_Toc431065594"/>
      <w:bookmarkStart w:id="4965" w:name="_Toc399847007"/>
      <w:bookmarkStart w:id="4966" w:name="_Toc399848214"/>
      <w:bookmarkStart w:id="4967" w:name="_Toc399848202"/>
      <w:bookmarkStart w:id="4968" w:name="_Toc399847009"/>
      <w:bookmarkStart w:id="4969" w:name="_Toc399850781"/>
      <w:bookmarkStart w:id="4970" w:name="_Toc399848216"/>
      <w:bookmarkStart w:id="4971" w:name="_Toc399852934"/>
      <w:bookmarkStart w:id="4972" w:name="_Toc399925142"/>
      <w:bookmarkStart w:id="4973" w:name="_Toc400397302"/>
      <w:bookmarkStart w:id="4974" w:name="_Toc400402635"/>
      <w:bookmarkStart w:id="4975" w:name="_Toc400398868"/>
      <w:bookmarkStart w:id="4976" w:name="_Toc400402636"/>
      <w:bookmarkStart w:id="4977" w:name="_Toc400619038"/>
      <w:bookmarkStart w:id="4978" w:name="_Toc399838896"/>
      <w:bookmarkStart w:id="4979" w:name="_Toc399846412"/>
      <w:bookmarkStart w:id="4980" w:name="_Toc399847008"/>
      <w:bookmarkStart w:id="4981" w:name="_Toc400619028"/>
      <w:bookmarkStart w:id="4982" w:name="_Toc399850793"/>
      <w:bookmarkStart w:id="4983" w:name="_Toc399846402"/>
      <w:bookmarkStart w:id="4984" w:name="_Toc399852171"/>
      <w:bookmarkStart w:id="4985" w:name="_Toc399850794"/>
      <w:bookmarkStart w:id="4986" w:name="_Toc399851463"/>
      <w:bookmarkStart w:id="4987" w:name="_Toc399851464"/>
      <w:bookmarkStart w:id="4988" w:name="_Toc399852173"/>
      <w:bookmarkStart w:id="4989" w:name="_Toc399925143"/>
      <w:bookmarkStart w:id="4990" w:name="_Toc399938291"/>
      <w:bookmarkStart w:id="4991" w:name="_Toc400397304"/>
      <w:bookmarkStart w:id="4992" w:name="_Toc400398869"/>
      <w:bookmarkStart w:id="4993" w:name="_Toc400402637"/>
      <w:bookmarkStart w:id="4994" w:name="_Toc400619039"/>
      <w:bookmarkStart w:id="4995" w:name="_Toc399838897"/>
      <w:bookmarkStart w:id="4996" w:name="_Toc399846413"/>
      <w:bookmarkStart w:id="4997" w:name="_Toc399851461"/>
      <w:bookmarkStart w:id="4998" w:name="_Toc399852933"/>
      <w:bookmarkStart w:id="4999" w:name="_Toc399849501"/>
      <w:bookmarkStart w:id="5000" w:name="_Toc399850795"/>
      <w:bookmarkStart w:id="5001" w:name="_Toc400398867"/>
      <w:bookmarkStart w:id="5002" w:name="_Toc399849502"/>
      <w:bookmarkStart w:id="5003" w:name="_Toc399852936"/>
      <w:bookmarkStart w:id="5004" w:name="_Toc399925144"/>
      <w:bookmarkStart w:id="5005" w:name="_Toc399938292"/>
      <w:bookmarkStart w:id="5006" w:name="_Toc400397305"/>
      <w:bookmarkStart w:id="5007" w:name="_Toc400398870"/>
      <w:bookmarkStart w:id="5008" w:name="_Toc400402638"/>
      <w:bookmarkStart w:id="5009" w:name="_Toc400619040"/>
      <w:bookmarkStart w:id="5010" w:name="_Toc399846414"/>
      <w:bookmarkStart w:id="5011" w:name="_Toc399848215"/>
      <w:bookmarkStart w:id="5012" w:name="_Toc399851462"/>
      <w:bookmarkStart w:id="5013" w:name="_Toc399849500"/>
      <w:bookmarkStart w:id="5014" w:name="_Toc399848217"/>
      <w:bookmarkStart w:id="5015" w:name="_Toc400397315"/>
      <w:bookmarkStart w:id="5016" w:name="_Toc399846417"/>
      <w:bookmarkStart w:id="5017" w:name="_Toc399850796"/>
      <w:bookmarkStart w:id="5018" w:name="_Toc399851465"/>
      <w:bookmarkStart w:id="5019" w:name="_Toc399852174"/>
      <w:bookmarkStart w:id="5020" w:name="_Toc399852937"/>
      <w:bookmarkStart w:id="5021" w:name="_Toc399925145"/>
      <w:bookmarkStart w:id="5022" w:name="_Toc399938293"/>
      <w:bookmarkStart w:id="5023" w:name="_Toc400397306"/>
      <w:bookmarkStart w:id="5024" w:name="_Toc400398871"/>
      <w:bookmarkStart w:id="5025" w:name="_Toc400402639"/>
      <w:bookmarkStart w:id="5026" w:name="_Toc400619041"/>
      <w:bookmarkStart w:id="5027" w:name="_Toc400619042"/>
      <w:bookmarkStart w:id="5028" w:name="_Toc399938317"/>
      <w:bookmarkStart w:id="5029" w:name="_Toc399847011"/>
      <w:bookmarkStart w:id="5030" w:name="_Toc399848218"/>
      <w:bookmarkStart w:id="5031" w:name="_Toc399838901"/>
      <w:bookmarkStart w:id="5032" w:name="_Toc399850797"/>
      <w:bookmarkStart w:id="5033" w:name="_Toc399851466"/>
      <w:bookmarkStart w:id="5034" w:name="_Toc399852175"/>
      <w:bookmarkStart w:id="5035" w:name="_Toc399852938"/>
      <w:bookmarkStart w:id="5036" w:name="_Toc399925146"/>
      <w:bookmarkStart w:id="5037" w:name="_Toc399938294"/>
      <w:bookmarkStart w:id="5038" w:name="_Toc400397307"/>
      <w:bookmarkStart w:id="5039" w:name="_Toc400398872"/>
      <w:bookmarkStart w:id="5040" w:name="_Toc400402640"/>
      <w:bookmarkStart w:id="5041" w:name="_Toc400397310"/>
      <w:bookmarkStart w:id="5042" w:name="_Toc399846415"/>
      <w:bookmarkStart w:id="5043" w:name="_Toc399846416"/>
      <w:bookmarkStart w:id="5044" w:name="_Toc399847012"/>
      <w:bookmarkStart w:id="5045" w:name="_Toc400398877"/>
      <w:bookmarkStart w:id="5046" w:name="_Toc399938300"/>
      <w:bookmarkStart w:id="5047" w:name="_Toc399848219"/>
      <w:bookmarkStart w:id="5048" w:name="_Toc399849504"/>
      <w:bookmarkStart w:id="5049" w:name="_Toc399850798"/>
      <w:bookmarkStart w:id="5050" w:name="_Toc399851467"/>
      <w:bookmarkStart w:id="5051" w:name="_Toc399852176"/>
      <w:bookmarkStart w:id="5052" w:name="_Toc399852939"/>
      <w:bookmarkStart w:id="5053" w:name="_Toc399925147"/>
      <w:bookmarkStart w:id="5054" w:name="_Toc399938295"/>
      <w:bookmarkStart w:id="5055" w:name="_Toc400397308"/>
      <w:bookmarkStart w:id="5056" w:name="_Toc400398873"/>
      <w:bookmarkStart w:id="5057" w:name="_Toc400398874"/>
      <w:bookmarkStart w:id="5058" w:name="_Toc399847010"/>
      <w:bookmarkStart w:id="5059" w:name="_Toc400402645"/>
      <w:bookmarkStart w:id="5060" w:name="_Toc400619046"/>
      <w:bookmarkStart w:id="5061" w:name="_Toc399847013"/>
      <w:bookmarkStart w:id="5062" w:name="_Toc399848220"/>
      <w:bookmarkStart w:id="5063" w:name="_Toc399849505"/>
      <w:bookmarkStart w:id="5064" w:name="_Toc399850799"/>
      <w:bookmarkStart w:id="5065" w:name="_Toc399851468"/>
      <w:bookmarkStart w:id="5066" w:name="_Toc399852177"/>
      <w:bookmarkStart w:id="5067" w:name="_Toc399852940"/>
      <w:bookmarkStart w:id="5068" w:name="_Toc399925148"/>
      <w:bookmarkStart w:id="5069" w:name="_Toc399938296"/>
      <w:bookmarkStart w:id="5070" w:name="_Toc400397309"/>
      <w:bookmarkStart w:id="5071" w:name="_Toc399851490"/>
      <w:bookmarkStart w:id="5072" w:name="_Toc400619043"/>
      <w:bookmarkStart w:id="5073" w:name="_Toc399846418"/>
      <w:bookmarkStart w:id="5074" w:name="_Toc399847014"/>
      <w:bookmarkStart w:id="5075" w:name="_Toc399848221"/>
      <w:bookmarkStart w:id="5076" w:name="_Toc399849506"/>
      <w:bookmarkStart w:id="5077" w:name="_Toc399850800"/>
      <w:bookmarkStart w:id="5078" w:name="_Toc399851469"/>
      <w:bookmarkStart w:id="5079" w:name="_Toc399852178"/>
      <w:bookmarkStart w:id="5080" w:name="_Toc399852941"/>
      <w:bookmarkStart w:id="5081" w:name="_Toc399925149"/>
      <w:bookmarkStart w:id="5082" w:name="_Toc399938297"/>
      <w:bookmarkStart w:id="5083" w:name="_Toc399848232"/>
      <w:bookmarkStart w:id="5084" w:name="_Toc400397311"/>
      <w:bookmarkStart w:id="5085" w:name="_Toc400402643"/>
      <w:bookmarkStart w:id="5086" w:name="_Toc400619045"/>
      <w:bookmarkStart w:id="5087" w:name="_Toc399838903"/>
      <w:bookmarkStart w:id="5088" w:name="_Toc399846419"/>
      <w:bookmarkStart w:id="5089" w:name="_Toc399847015"/>
      <w:bookmarkStart w:id="5090" w:name="_Toc399848222"/>
      <w:bookmarkStart w:id="5091" w:name="_Toc399849507"/>
      <w:bookmarkStart w:id="5092" w:name="_Toc399850801"/>
      <w:bookmarkStart w:id="5093" w:name="_Toc399851470"/>
      <w:bookmarkStart w:id="5094" w:name="_Toc399852179"/>
      <w:bookmarkStart w:id="5095" w:name="_Toc399852942"/>
      <w:bookmarkStart w:id="5096" w:name="_Toc399925150"/>
      <w:bookmarkStart w:id="5097" w:name="_Toc399852199"/>
      <w:bookmarkStart w:id="5098" w:name="_Toc400398875"/>
      <w:bookmarkStart w:id="5099" w:name="_Toc400398876"/>
      <w:bookmarkStart w:id="5100" w:name="_Toc400402644"/>
      <w:bookmarkStart w:id="5101" w:name="_Toc399852949"/>
      <w:bookmarkStart w:id="5102" w:name="_Toc399838904"/>
      <w:bookmarkStart w:id="5103" w:name="_Toc399846420"/>
      <w:bookmarkStart w:id="5104" w:name="_Toc399847016"/>
      <w:bookmarkStart w:id="5105" w:name="_Toc399848223"/>
      <w:bookmarkStart w:id="5106" w:name="_Toc399849508"/>
      <w:bookmarkStart w:id="5107" w:name="_Toc399850802"/>
      <w:bookmarkStart w:id="5108" w:name="_Toc399851471"/>
      <w:bookmarkStart w:id="5109" w:name="_Toc399852180"/>
      <w:bookmarkStart w:id="5110" w:name="_Toc399852943"/>
      <w:bookmarkStart w:id="5111" w:name="_Toc399846429"/>
      <w:bookmarkStart w:id="5112" w:name="_Toc400402642"/>
      <w:bookmarkStart w:id="5113" w:name="_Toc400397312"/>
      <w:bookmarkStart w:id="5114" w:name="_Toc400619044"/>
      <w:bookmarkStart w:id="5115" w:name="_Toc399852186"/>
      <w:bookmarkStart w:id="5116" w:name="_Toc400619047"/>
      <w:bookmarkStart w:id="5117" w:name="_Toc399838905"/>
      <w:bookmarkStart w:id="5118" w:name="_Toc399846421"/>
      <w:bookmarkStart w:id="5119" w:name="_Toc399847017"/>
      <w:bookmarkStart w:id="5120" w:name="_Toc399848224"/>
      <w:bookmarkStart w:id="5121" w:name="_Toc399849509"/>
      <w:bookmarkStart w:id="5122" w:name="_Toc399850803"/>
      <w:bookmarkStart w:id="5123" w:name="_Toc399851472"/>
      <w:bookmarkStart w:id="5124" w:name="_Toc399852181"/>
      <w:bookmarkStart w:id="5125" w:name="_Toc399925151"/>
      <w:bookmarkStart w:id="5126" w:name="_Toc399938299"/>
      <w:bookmarkStart w:id="5127" w:name="_Toc399925152"/>
      <w:bookmarkStart w:id="5128" w:name="_Toc399838902"/>
      <w:bookmarkStart w:id="5129" w:name="_Toc399925154"/>
      <w:bookmarkStart w:id="5130" w:name="_Toc399938302"/>
      <w:bookmarkStart w:id="5131" w:name="_Toc400397313"/>
      <w:bookmarkStart w:id="5132" w:name="_Toc400398878"/>
      <w:bookmarkStart w:id="5133" w:name="_Toc400402646"/>
      <w:bookmarkStart w:id="5134" w:name="_Toc400619048"/>
      <w:bookmarkStart w:id="5135" w:name="_Toc399838906"/>
      <w:bookmarkStart w:id="5136" w:name="_Toc399846422"/>
      <w:bookmarkStart w:id="5137" w:name="_Toc399847018"/>
      <w:bookmarkStart w:id="5138" w:name="_Toc399848225"/>
      <w:bookmarkStart w:id="5139" w:name="_Toc399849510"/>
      <w:bookmarkStart w:id="5140" w:name="_Toc399850804"/>
      <w:bookmarkStart w:id="5141" w:name="_Toc399851473"/>
      <w:bookmarkStart w:id="5142" w:name="_Toc399838900"/>
      <w:bookmarkStart w:id="5143" w:name="_Toc399852947"/>
      <w:bookmarkStart w:id="5144" w:name="_Toc399925155"/>
      <w:bookmarkStart w:id="5145" w:name="_Toc399938301"/>
      <w:bookmarkStart w:id="5146" w:name="_Toc400397314"/>
      <w:bookmarkStart w:id="5147" w:name="_Toc400398879"/>
      <w:bookmarkStart w:id="5148" w:name="_Toc400402647"/>
      <w:bookmarkStart w:id="5149" w:name="_Toc400619049"/>
      <w:bookmarkStart w:id="5150" w:name="_Toc399838907"/>
      <w:bookmarkStart w:id="5151" w:name="_Toc399846423"/>
      <w:bookmarkStart w:id="5152" w:name="_Toc399847019"/>
      <w:bookmarkStart w:id="5153" w:name="_Toc399848226"/>
      <w:bookmarkStart w:id="5154" w:name="_Toc399849511"/>
      <w:bookmarkStart w:id="5155" w:name="_Toc399850805"/>
      <w:bookmarkStart w:id="5156" w:name="_Toc399851476"/>
      <w:bookmarkStart w:id="5157" w:name="_Toc399849503"/>
      <w:bookmarkStart w:id="5158" w:name="_Toc433669806"/>
      <w:bookmarkStart w:id="5159" w:name="_Toc433809621"/>
      <w:bookmarkStart w:id="5160" w:name="_Toc400398880"/>
      <w:bookmarkStart w:id="5161" w:name="_Toc400402648"/>
      <w:bookmarkStart w:id="5162" w:name="_Toc400619050"/>
      <w:bookmarkStart w:id="5163" w:name="_Toc399838908"/>
      <w:bookmarkStart w:id="5164" w:name="_Toc399846424"/>
      <w:bookmarkStart w:id="5165" w:name="_Toc399847020"/>
      <w:bookmarkStart w:id="5166" w:name="_Toc399848227"/>
      <w:bookmarkStart w:id="5167" w:name="_Toc399849512"/>
      <w:bookmarkStart w:id="5168" w:name="_Toc399850806"/>
      <w:bookmarkStart w:id="5169" w:name="_Toc399852182"/>
      <w:bookmarkStart w:id="5170" w:name="_Toc400402641"/>
      <w:bookmarkStart w:id="5171" w:name="_Toc399852945"/>
      <w:bookmarkStart w:id="5172" w:name="_Toc399925153"/>
      <w:bookmarkStart w:id="5173" w:name="_Toc399938303"/>
      <w:bookmarkStart w:id="5174" w:name="_Toc400397316"/>
      <w:bookmarkStart w:id="5175" w:name="_Toc400398881"/>
      <w:bookmarkStart w:id="5176" w:name="_Toc400402649"/>
      <w:bookmarkStart w:id="5177" w:name="_Toc400619051"/>
      <w:bookmarkStart w:id="5178" w:name="_Toc399838909"/>
      <w:bookmarkStart w:id="5179" w:name="_Toc399846425"/>
      <w:bookmarkStart w:id="5180" w:name="_Toc399847021"/>
      <w:bookmarkStart w:id="5181" w:name="_Toc399848228"/>
      <w:bookmarkStart w:id="5182" w:name="_Toc399849513"/>
      <w:bookmarkStart w:id="5183" w:name="_Toc399851474"/>
      <w:bookmarkStart w:id="5184" w:name="_Toc399850807"/>
      <w:bookmarkStart w:id="5185" w:name="_Toc399850809"/>
      <w:bookmarkStart w:id="5186" w:name="_Toc399851478"/>
      <w:bookmarkStart w:id="5187" w:name="_Toc399938304"/>
      <w:bookmarkStart w:id="5188" w:name="_Toc400397317"/>
      <w:bookmarkStart w:id="5189" w:name="_Toc400398882"/>
      <w:bookmarkStart w:id="5190" w:name="_Toc400402650"/>
      <w:bookmarkStart w:id="5191" w:name="_Toc400619052"/>
      <w:bookmarkStart w:id="5192" w:name="_Toc399838910"/>
      <w:bookmarkStart w:id="5193" w:name="_Toc399846426"/>
      <w:bookmarkStart w:id="5194" w:name="_Toc399847022"/>
      <w:bookmarkStart w:id="5195" w:name="_Toc399848229"/>
      <w:bookmarkStart w:id="5196" w:name="_Toc399847024"/>
      <w:bookmarkStart w:id="5197" w:name="_Toc399938298"/>
      <w:bookmarkStart w:id="5198" w:name="_Toc399848231"/>
      <w:bookmarkStart w:id="5199" w:name="_Toc399849516"/>
      <w:bookmarkStart w:id="5200" w:name="_Toc399850810"/>
      <w:bookmarkStart w:id="5201" w:name="_Toc399925157"/>
      <w:bookmarkStart w:id="5202" w:name="_Toc399938305"/>
      <w:bookmarkStart w:id="5203" w:name="_Toc400397318"/>
      <w:bookmarkStart w:id="5204" w:name="_Toc400398883"/>
      <w:bookmarkStart w:id="5205" w:name="_Toc400402651"/>
      <w:bookmarkStart w:id="5206" w:name="_Toc400619053"/>
      <w:bookmarkStart w:id="5207" w:name="_Toc399838911"/>
      <w:bookmarkStart w:id="5208" w:name="_Toc399846427"/>
      <w:bookmarkStart w:id="5209" w:name="_Toc399847023"/>
      <w:bookmarkStart w:id="5210" w:name="_Toc399852944"/>
      <w:bookmarkStart w:id="5211" w:name="_Toc399838899"/>
      <w:bookmarkStart w:id="5212" w:name="_Toc399851477"/>
      <w:bookmarkStart w:id="5213" w:name="_Toc399852948"/>
      <w:bookmarkStart w:id="5214" w:name="_Toc399925156"/>
      <w:bookmarkStart w:id="5215" w:name="_Toc399852187"/>
      <w:bookmarkStart w:id="5216" w:name="_Toc399852950"/>
      <w:bookmarkStart w:id="5217" w:name="_Toc399925158"/>
      <w:bookmarkStart w:id="5218" w:name="_Toc399938306"/>
      <w:bookmarkStart w:id="5219" w:name="_Toc400397319"/>
      <w:bookmarkStart w:id="5220" w:name="_Toc400398884"/>
      <w:bookmarkStart w:id="5221" w:name="_Toc400402652"/>
      <w:bookmarkStart w:id="5222" w:name="_Toc400619054"/>
      <w:bookmarkStart w:id="5223" w:name="_Toc399838912"/>
      <w:bookmarkStart w:id="5224" w:name="_Toc399846428"/>
      <w:bookmarkStart w:id="5225" w:name="_Toc399849514"/>
      <w:bookmarkStart w:id="5226" w:name="_Toc399852185"/>
      <w:bookmarkStart w:id="5227" w:name="_Toc399846435"/>
      <w:bookmarkStart w:id="5228" w:name="_Toc399838919"/>
      <w:bookmarkStart w:id="5229" w:name="_Toc399851479"/>
      <w:bookmarkStart w:id="5230" w:name="_Toc399852188"/>
      <w:bookmarkStart w:id="5231" w:name="_Toc399852951"/>
      <w:bookmarkStart w:id="5232" w:name="_Toc399925159"/>
      <w:bookmarkStart w:id="5233" w:name="_Toc399938307"/>
      <w:bookmarkStart w:id="5234" w:name="_Toc400398885"/>
      <w:bookmarkStart w:id="5235" w:name="_Toc400402653"/>
      <w:bookmarkStart w:id="5236" w:name="_Toc400619055"/>
      <w:bookmarkStart w:id="5237" w:name="_Toc399838913"/>
      <w:bookmarkStart w:id="5238" w:name="_Toc399848230"/>
      <w:bookmarkStart w:id="5239" w:name="_Toc399847025"/>
      <w:bookmarkStart w:id="5240" w:name="_Toc399850808"/>
      <w:bookmarkStart w:id="5241" w:name="_Toc399851480"/>
      <w:bookmarkStart w:id="5242" w:name="_Toc399852189"/>
      <w:bookmarkStart w:id="5243" w:name="_Toc399925160"/>
      <w:bookmarkStart w:id="5244" w:name="_Toc399938308"/>
      <w:bookmarkStart w:id="5245" w:name="_Toc400397321"/>
      <w:bookmarkStart w:id="5246" w:name="_Toc400398886"/>
      <w:bookmarkStart w:id="5247" w:name="_Toc400402654"/>
      <w:bookmarkStart w:id="5248" w:name="_Toc400619056"/>
      <w:bookmarkStart w:id="5249" w:name="_Toc399838914"/>
      <w:bookmarkStart w:id="5250" w:name="_Toc400619058"/>
      <w:bookmarkStart w:id="5251" w:name="_Toc399847026"/>
      <w:bookmarkStart w:id="5252" w:name="_Toc399846433"/>
      <w:bookmarkStart w:id="5253" w:name="_Toc399848234"/>
      <w:bookmarkStart w:id="5254" w:name="_Toc399850812"/>
      <w:bookmarkStart w:id="5255" w:name="_Toc399851481"/>
      <w:bookmarkStart w:id="5256" w:name="_Toc399852190"/>
      <w:bookmarkStart w:id="5257" w:name="_Toc399852953"/>
      <w:bookmarkStart w:id="5258" w:name="_Toc399925161"/>
      <w:bookmarkStart w:id="5259" w:name="_Toc399938309"/>
      <w:bookmarkStart w:id="5260" w:name="_Toc400397322"/>
      <w:bookmarkStart w:id="5261" w:name="_Toc400398887"/>
      <w:bookmarkStart w:id="5262" w:name="_Toc400402655"/>
      <w:bookmarkStart w:id="5263" w:name="_Toc400619057"/>
      <w:bookmarkStart w:id="5264" w:name="_Toc400402657"/>
      <w:bookmarkStart w:id="5265" w:name="_Toc399846431"/>
      <w:bookmarkStart w:id="5266" w:name="_Toc400398892"/>
      <w:bookmarkStart w:id="5267" w:name="_Toc399849518"/>
      <w:bookmarkStart w:id="5268" w:name="_Toc399849519"/>
      <w:bookmarkStart w:id="5269" w:name="_Toc399847031"/>
      <w:bookmarkStart w:id="5270" w:name="_Toc399851482"/>
      <w:bookmarkStart w:id="5271" w:name="_Toc399852191"/>
      <w:bookmarkStart w:id="5272" w:name="_Toc399852954"/>
      <w:bookmarkStart w:id="5273" w:name="_Toc399925162"/>
      <w:bookmarkStart w:id="5274" w:name="_Toc399938310"/>
      <w:bookmarkStart w:id="5275" w:name="_Toc400397323"/>
      <w:bookmarkStart w:id="5276" w:name="_Toc400398888"/>
      <w:bookmarkStart w:id="5277" w:name="_Toc400402656"/>
      <w:bookmarkStart w:id="5278" w:name="_Toc399846430"/>
      <w:bookmarkStart w:id="5279" w:name="_Toc399838916"/>
      <w:bookmarkStart w:id="5280" w:name="_Toc399847027"/>
      <w:bookmarkStart w:id="5281" w:name="_Toc399849517"/>
      <w:bookmarkStart w:id="5282" w:name="_Toc400402662"/>
      <w:bookmarkStart w:id="5283" w:name="_Toc399848238"/>
      <w:bookmarkStart w:id="5284" w:name="_Toc399850814"/>
      <w:bookmarkStart w:id="5285" w:name="_Toc399851483"/>
      <w:bookmarkStart w:id="5286" w:name="_Toc399852192"/>
      <w:bookmarkStart w:id="5287" w:name="_Toc399852955"/>
      <w:bookmarkStart w:id="5288" w:name="_Toc399925163"/>
      <w:bookmarkStart w:id="5289" w:name="_Toc399938311"/>
      <w:bookmarkStart w:id="5290" w:name="_Toc400397324"/>
      <w:bookmarkStart w:id="5291" w:name="_Toc400398889"/>
      <w:bookmarkStart w:id="5292" w:name="_Toc399838915"/>
      <w:bookmarkStart w:id="5293" w:name="_Toc399838917"/>
      <w:bookmarkStart w:id="5294" w:name="_Toc399848233"/>
      <w:bookmarkStart w:id="5295" w:name="_Toc399847028"/>
      <w:bookmarkStart w:id="5296" w:name="_Toc400402661"/>
      <w:bookmarkStart w:id="5297" w:name="_Toc399849522"/>
      <w:bookmarkStart w:id="5298" w:name="_Toc399851484"/>
      <w:bookmarkStart w:id="5299" w:name="_Toc399852193"/>
      <w:bookmarkStart w:id="5300" w:name="_Toc399852956"/>
      <w:bookmarkStart w:id="5301" w:name="_Toc399925164"/>
      <w:bookmarkStart w:id="5302" w:name="_Toc399938312"/>
      <w:bookmarkStart w:id="5303" w:name="_Toc400397325"/>
      <w:bookmarkStart w:id="5304" w:name="_Toc433811187"/>
      <w:bookmarkStart w:id="5305" w:name="_Toc399938314"/>
      <w:bookmarkStart w:id="5306" w:name="_Toc400619060"/>
      <w:bookmarkStart w:id="5307" w:name="_Toc433671372"/>
      <w:bookmarkStart w:id="5308" w:name="_Toc400619061"/>
      <w:bookmarkStart w:id="5309" w:name="_Toc399846436"/>
      <w:bookmarkStart w:id="5310" w:name="_Toc399849521"/>
      <w:bookmarkStart w:id="5311" w:name="_Toc399850815"/>
      <w:bookmarkStart w:id="5312" w:name="_Toc399850816"/>
      <w:bookmarkStart w:id="5313" w:name="_Toc399851485"/>
      <w:bookmarkStart w:id="5314" w:name="_Toc399852194"/>
      <w:bookmarkStart w:id="5315" w:name="_Toc399852957"/>
      <w:bookmarkStart w:id="5316" w:name="_Toc399925165"/>
      <w:bookmarkStart w:id="5317" w:name="_Toc399938313"/>
      <w:bookmarkStart w:id="5318" w:name="_Toc399852183"/>
      <w:bookmarkStart w:id="5319" w:name="_Toc400402658"/>
      <w:bookmarkStart w:id="5320" w:name="_Toc400398891"/>
      <w:bookmarkStart w:id="5321" w:name="_Toc399852946"/>
      <w:bookmarkStart w:id="5322" w:name="_Toc399846434"/>
      <w:bookmarkStart w:id="5323" w:name="_Toc399847030"/>
      <w:bookmarkStart w:id="5324" w:name="_Toc433811519"/>
      <w:bookmarkStart w:id="5325" w:name="_Toc399848239"/>
      <w:bookmarkStart w:id="5326" w:name="_Toc399849523"/>
      <w:bookmarkStart w:id="5327" w:name="_Toc399850817"/>
      <w:bookmarkStart w:id="5328" w:name="_Toc399851486"/>
      <w:bookmarkStart w:id="5329" w:name="_Toc399852195"/>
      <w:bookmarkStart w:id="5330" w:name="_Toc399852958"/>
      <w:bookmarkStart w:id="5331" w:name="_Toc399925166"/>
      <w:bookmarkStart w:id="5332" w:name="_Toc400619059"/>
      <w:bookmarkStart w:id="5333" w:name="_Toc400397327"/>
      <w:bookmarkStart w:id="5334" w:name="_Toc400402659"/>
      <w:bookmarkStart w:id="5335" w:name="_Toc399847029"/>
      <w:bookmarkStart w:id="5336" w:name="_Toc399848236"/>
      <w:bookmarkStart w:id="5337" w:name="_Toc399848235"/>
      <w:bookmarkStart w:id="5338" w:name="_Toc399847032"/>
      <w:bookmarkStart w:id="5339" w:name="_Toc400619065"/>
      <w:bookmarkStart w:id="5340" w:name="_Toc399849524"/>
      <w:bookmarkStart w:id="5341" w:name="_Toc399850818"/>
      <w:bookmarkStart w:id="5342" w:name="_Toc399851487"/>
      <w:bookmarkStart w:id="5343" w:name="_Toc399852196"/>
      <w:bookmarkStart w:id="5344" w:name="_Toc399852959"/>
      <w:bookmarkStart w:id="5345" w:name="_Toc400398890"/>
      <w:bookmarkStart w:id="5346" w:name="_Toc400397326"/>
      <w:bookmarkStart w:id="5347" w:name="_Toc399838918"/>
      <w:bookmarkStart w:id="5348" w:name="_Toc400402660"/>
      <w:bookmarkStart w:id="5349" w:name="_Toc400398893"/>
      <w:bookmarkStart w:id="5350" w:name="_Toc399838920"/>
      <w:bookmarkStart w:id="5351" w:name="_Toc431065932"/>
      <w:bookmarkStart w:id="5352" w:name="_Toc399848237"/>
      <w:bookmarkStart w:id="5353" w:name="_Toc400619064"/>
      <w:bookmarkStart w:id="5354" w:name="_Toc399846437"/>
      <w:bookmarkStart w:id="5355" w:name="_Toc399847033"/>
      <w:bookmarkStart w:id="5356" w:name="_Toc399848240"/>
      <w:bookmarkStart w:id="5357" w:name="_Toc399849525"/>
      <w:bookmarkStart w:id="5358" w:name="_Toc399850819"/>
      <w:bookmarkStart w:id="5359" w:name="_Toc399851488"/>
      <w:bookmarkStart w:id="5360" w:name="_Toc399852197"/>
      <w:bookmarkStart w:id="5361" w:name="_Toc433811635"/>
      <w:bookmarkStart w:id="5362" w:name="_Toc399851491"/>
      <w:bookmarkStart w:id="5363" w:name="_Toc433811629"/>
      <w:bookmarkStart w:id="5364" w:name="_Toc400397329"/>
      <w:bookmarkStart w:id="5365" w:name="_Toc400398895"/>
      <w:bookmarkStart w:id="5366" w:name="_Toc400397331"/>
      <w:bookmarkStart w:id="5367" w:name="_Toc399838921"/>
      <w:bookmarkStart w:id="5368" w:name="_Toc399838922"/>
      <w:bookmarkStart w:id="5369" w:name="_Toc399846438"/>
      <w:bookmarkStart w:id="5370" w:name="_Toc399847034"/>
      <w:bookmarkStart w:id="5371" w:name="_Toc399848241"/>
      <w:bookmarkStart w:id="5372" w:name="_Toc399849526"/>
      <w:bookmarkStart w:id="5373" w:name="_Toc399850820"/>
      <w:bookmarkStart w:id="5374" w:name="_Toc399851489"/>
      <w:bookmarkStart w:id="5375" w:name="_Toc399850822"/>
      <w:bookmarkStart w:id="5376" w:name="_Toc433814177"/>
      <w:bookmarkStart w:id="5377" w:name="_Toc399938316"/>
      <w:bookmarkStart w:id="5378" w:name="_Toc433671727"/>
      <w:bookmarkStart w:id="5379" w:name="_Toc400398894"/>
      <w:bookmarkStart w:id="5380" w:name="_Toc400619063"/>
      <w:bookmarkStart w:id="5381" w:name="_Toc400398896"/>
      <w:bookmarkStart w:id="5382" w:name="_Toc400402663"/>
      <w:bookmarkStart w:id="5383" w:name="_Toc399838923"/>
      <w:bookmarkStart w:id="5384" w:name="_Toc399846439"/>
      <w:bookmarkStart w:id="5385" w:name="_Toc399847035"/>
      <w:bookmarkStart w:id="5386" w:name="_Toc399848242"/>
      <w:bookmarkStart w:id="5387" w:name="_Toc399849527"/>
      <w:bookmarkStart w:id="5388" w:name="_Toc399850821"/>
      <w:bookmarkStart w:id="5389" w:name="_Toc399852960"/>
      <w:bookmarkStart w:id="5390" w:name="_Toc399925169"/>
      <w:bookmarkStart w:id="5391" w:name="_Toc400397328"/>
      <w:bookmarkStart w:id="5392" w:name="_Toc399925170"/>
      <w:bookmarkStart w:id="5393" w:name="_Toc399850811"/>
      <w:bookmarkStart w:id="5394" w:name="_Toc399849515"/>
      <w:bookmarkStart w:id="5395" w:name="_Toc433814088"/>
      <w:bookmarkStart w:id="5396" w:name="_Toc400402664"/>
      <w:bookmarkStart w:id="5397" w:name="_Toc400619066"/>
      <w:bookmarkStart w:id="5398" w:name="_Toc399838924"/>
      <w:bookmarkStart w:id="5399" w:name="_Toc399846440"/>
      <w:bookmarkStart w:id="5400" w:name="_Toc399847036"/>
      <w:bookmarkStart w:id="5401" w:name="_Toc399848243"/>
      <w:bookmarkStart w:id="5402" w:name="_Toc399849528"/>
      <w:bookmarkStart w:id="5403" w:name="_Toc399852198"/>
      <w:bookmarkStart w:id="5404" w:name="_Toc399925168"/>
      <w:bookmarkStart w:id="5405" w:name="_Toc399852962"/>
      <w:bookmarkStart w:id="5406" w:name="_Toc399852963"/>
      <w:bookmarkStart w:id="5407" w:name="_Toc399938318"/>
      <w:bookmarkStart w:id="5408" w:name="_Toc433811552"/>
      <w:bookmarkStart w:id="5409" w:name="_Toc433814089"/>
      <w:bookmarkStart w:id="5410" w:name="_Toc400398897"/>
      <w:bookmarkStart w:id="5411" w:name="_Toc400402665"/>
      <w:bookmarkStart w:id="5412" w:name="_Toc400619067"/>
      <w:bookmarkStart w:id="5413" w:name="_Toc431065939"/>
      <w:bookmarkStart w:id="5414" w:name="_Toc433671734"/>
      <w:bookmarkStart w:id="5415" w:name="_Toc433811549"/>
      <w:bookmarkStart w:id="5416" w:name="_Toc433814085"/>
      <w:bookmarkStart w:id="5417" w:name="_Toc433811550"/>
      <w:bookmarkStart w:id="5418" w:name="_Toc399938315"/>
      <w:bookmarkStart w:id="5419" w:name="_Toc399852200"/>
      <w:bookmarkStart w:id="5420" w:name="_Toc433814087"/>
      <w:bookmarkStart w:id="5421" w:name="_Toc433811630"/>
      <w:bookmarkStart w:id="5422" w:name="_Toc433814166"/>
      <w:bookmarkStart w:id="5423" w:name="_Toc433811631"/>
      <w:bookmarkStart w:id="5424" w:name="_Toc433814167"/>
      <w:bookmarkStart w:id="5425" w:name="_Toc433811554"/>
      <w:bookmarkStart w:id="5426" w:name="_Toc433814090"/>
      <w:bookmarkStart w:id="5427" w:name="_Toc433811558"/>
      <w:bookmarkStart w:id="5428" w:name="_Toc433814094"/>
      <w:bookmarkStart w:id="5429" w:name="_Toc433811627"/>
      <w:bookmarkStart w:id="5430" w:name="_Toc399852961"/>
      <w:bookmarkStart w:id="5431" w:name="_Toc399925167"/>
      <w:bookmarkStart w:id="5432" w:name="_Toc400397330"/>
      <w:bookmarkStart w:id="5433" w:name="_Toc433811551"/>
      <w:bookmarkStart w:id="5434" w:name="_Toc399846432"/>
      <w:bookmarkStart w:id="5435" w:name="_Toc399850813"/>
      <w:bookmarkStart w:id="5436" w:name="_Toc399849520"/>
      <w:bookmarkStart w:id="5437" w:name="_Toc433814165"/>
      <w:bookmarkStart w:id="5438" w:name="_Toc433814171"/>
      <w:bookmarkStart w:id="5439" w:name="_Toc433811632"/>
      <w:bookmarkStart w:id="5440" w:name="_Toc433814168"/>
      <w:bookmarkStart w:id="5441" w:name="_Toc433811633"/>
      <w:bookmarkStart w:id="5442" w:name="_Toc433814169"/>
      <w:bookmarkStart w:id="5443" w:name="_Toc433811634"/>
      <w:bookmarkStart w:id="5444" w:name="_Toc433814170"/>
      <w:bookmarkStart w:id="5445" w:name="_Toc433811628"/>
      <w:bookmarkStart w:id="5446" w:name="_Toc433814163"/>
      <w:bookmarkStart w:id="5447" w:name="_Toc433814164"/>
      <w:bookmarkStart w:id="5448" w:name="_Toc433814086"/>
      <w:bookmarkStart w:id="5449" w:name="_Toc399925171"/>
      <w:bookmarkStart w:id="5450" w:name="_Toc433811553"/>
      <w:bookmarkStart w:id="5451" w:name="_Toc433814172"/>
      <w:bookmarkStart w:id="5452" w:name="_Toc399938319"/>
      <w:bookmarkStart w:id="5453" w:name="_Toc433811636"/>
      <w:bookmarkStart w:id="5454" w:name="_Toc400397332"/>
      <w:bookmarkStart w:id="5455" w:name="_Toc433814175"/>
      <w:bookmarkStart w:id="5456" w:name="_Toc433811637"/>
      <w:bookmarkStart w:id="5457" w:name="_Toc433814173"/>
      <w:bookmarkStart w:id="5458" w:name="_Toc433811638"/>
      <w:bookmarkStart w:id="5459" w:name="_Toc433811639"/>
      <w:bookmarkStart w:id="5460" w:name="_Toc433811640"/>
      <w:bookmarkStart w:id="5461" w:name="_Toc433814176"/>
      <w:bookmarkStart w:id="5462" w:name="_Toc433811641"/>
      <w:bookmarkStart w:id="5463" w:name="_Toc431063584"/>
      <w:bookmarkStart w:id="5464" w:name="_Toc433814174"/>
      <w:bookmarkStart w:id="5465" w:name="_Toc433809159"/>
      <w:bookmarkStart w:id="5466" w:name="_Toc431063548"/>
      <w:bookmarkStart w:id="5467" w:name="_Toc433669343"/>
      <w:bookmarkStart w:id="5468" w:name="_Toc433809158"/>
      <w:bookmarkStart w:id="5469" w:name="_Toc431063549"/>
      <w:bookmarkStart w:id="5470" w:name="_Toc433669344"/>
      <w:bookmarkStart w:id="5471" w:name="_Toc433811695"/>
      <w:bookmarkStart w:id="5472" w:name="_Toc431063550"/>
      <w:bookmarkStart w:id="5473" w:name="_Toc433811694"/>
      <w:bookmarkStart w:id="5474" w:name="_Toc400397320"/>
      <w:bookmarkStart w:id="5475" w:name="_Toc433811786"/>
      <w:bookmarkStart w:id="5476" w:name="_Toc433669480"/>
      <w:bookmarkStart w:id="5477" w:name="_Toc399852952"/>
      <w:bookmarkStart w:id="5478" w:name="_Toc433809192"/>
      <w:bookmarkStart w:id="5479" w:name="_Toc433669345"/>
      <w:bookmarkStart w:id="5480" w:name="_Toc433811728"/>
      <w:bookmarkStart w:id="5481" w:name="_Toc431063685"/>
      <w:bookmarkStart w:id="5482" w:name="_Toc433811696"/>
      <w:bookmarkStart w:id="5483" w:name="_Toc433809295"/>
      <w:bookmarkStart w:id="5484" w:name="_Toc433669346"/>
      <w:bookmarkStart w:id="5485" w:name="_Toc433809161"/>
      <w:bookmarkStart w:id="5486" w:name="_Toc433811697"/>
      <w:bookmarkStart w:id="5487" w:name="_Toc431063572"/>
      <w:bookmarkStart w:id="5488" w:name="_Toc433669367"/>
      <w:bookmarkStart w:id="5489" w:name="_Toc433809182"/>
      <w:bookmarkStart w:id="5490" w:name="_Toc433811718"/>
      <w:bookmarkStart w:id="5491" w:name="_Toc431063582"/>
      <w:bookmarkStart w:id="5492" w:name="_Toc433669377"/>
      <w:bookmarkStart w:id="5493" w:name="_Toc433811751"/>
      <w:bookmarkStart w:id="5494" w:name="_Toc433809476"/>
      <w:bookmarkStart w:id="5495" w:name="_Toc433669401"/>
      <w:bookmarkStart w:id="5496" w:name="_Toc431063774"/>
      <w:bookmarkStart w:id="5497" w:name="_Toc433669695"/>
      <w:bookmarkStart w:id="5498" w:name="_Toc433669378"/>
      <w:bookmarkStart w:id="5499" w:name="_Toc433809510"/>
      <w:bookmarkStart w:id="5500" w:name="_Toc433811729"/>
      <w:bookmarkStart w:id="5501" w:name="_Toc433669379"/>
      <w:bookmarkStart w:id="5502" w:name="_Toc433809194"/>
      <w:bookmarkStart w:id="5503" w:name="_Toc433811730"/>
      <w:bookmarkStart w:id="5504" w:name="_Toc431063605"/>
      <w:bookmarkStart w:id="5505" w:name="_Toc433669400"/>
      <w:bookmarkStart w:id="5506" w:name="_Toc433809215"/>
      <w:bookmarkStart w:id="5507" w:name="_Toc433669435"/>
      <w:bookmarkStart w:id="5508" w:name="_Toc433669565"/>
      <w:bookmarkStart w:id="5509" w:name="_Toc431063606"/>
      <w:bookmarkStart w:id="5510" w:name="_Toc433809399"/>
      <w:bookmarkStart w:id="5511" w:name="_Toc433811752"/>
      <w:bookmarkStart w:id="5512" w:name="_Toc433809193"/>
      <w:bookmarkStart w:id="5513" w:name="_Toc433669433"/>
      <w:bookmarkStart w:id="5514" w:name="_Toc433809248"/>
      <w:bookmarkStart w:id="5515" w:name="_Toc433811784"/>
      <w:bookmarkStart w:id="5516" w:name="_Toc431063639"/>
      <w:bookmarkStart w:id="5517" w:name="_Toc433669434"/>
      <w:bookmarkStart w:id="5518" w:name="_Toc433809249"/>
      <w:bookmarkStart w:id="5519" w:name="_Toc433811785"/>
      <w:bookmarkStart w:id="5520" w:name="_Toc431063640"/>
      <w:bookmarkStart w:id="5521" w:name="_Toc433669510"/>
      <w:bookmarkStart w:id="5522" w:name="_Toc433809380"/>
      <w:bookmarkStart w:id="5523" w:name="_Toc433809216"/>
      <w:bookmarkStart w:id="5524" w:name="_Toc431063728"/>
      <w:bookmarkStart w:id="5525" w:name="_Toc433811831"/>
      <w:bookmarkStart w:id="5526" w:name="_Toc431063713"/>
      <w:bookmarkStart w:id="5527" w:name="_Toc433669508"/>
      <w:bookmarkStart w:id="5528" w:name="_Toc433809323"/>
      <w:bookmarkStart w:id="5529" w:name="_Toc433811859"/>
      <w:bookmarkStart w:id="5530" w:name="_Toc431063714"/>
      <w:bookmarkStart w:id="5531" w:name="_Toc433669509"/>
      <w:bookmarkStart w:id="5532" w:name="_Toc433809324"/>
      <w:bookmarkStart w:id="5533" w:name="_Toc433811860"/>
      <w:bookmarkStart w:id="5534" w:name="_Toc431063715"/>
      <w:bookmarkStart w:id="5535" w:name="_Toc433811919"/>
      <w:bookmarkStart w:id="5536" w:name="_Toc433669538"/>
      <w:bookmarkStart w:id="5537" w:name="_Toc431063638"/>
      <w:bookmarkStart w:id="5538" w:name="_Toc433812075"/>
      <w:bookmarkStart w:id="5539" w:name="_Toc433669523"/>
      <w:bookmarkStart w:id="5540" w:name="_Toc433809338"/>
      <w:bookmarkStart w:id="5541" w:name="_Toc433811874"/>
      <w:bookmarkStart w:id="5542" w:name="_Toc431063729"/>
      <w:bookmarkStart w:id="5543" w:name="_Toc433669524"/>
      <w:bookmarkStart w:id="5544" w:name="_Toc433809339"/>
      <w:bookmarkStart w:id="5545" w:name="_Toc433811875"/>
      <w:bookmarkStart w:id="5546" w:name="_Toc431063730"/>
      <w:bookmarkStart w:id="5547" w:name="_Toc433669525"/>
      <w:bookmarkStart w:id="5548" w:name="_Toc433811876"/>
      <w:bookmarkStart w:id="5549" w:name="_Toc433809250"/>
      <w:bookmarkStart w:id="5550" w:name="_Toc433809325"/>
      <w:bookmarkStart w:id="5551" w:name="_Toc433811861"/>
      <w:bookmarkStart w:id="5552" w:name="_Toc431063771"/>
      <w:bookmarkStart w:id="5553" w:name="_Toc433811889"/>
      <w:bookmarkStart w:id="5554" w:name="_Toc431063744"/>
      <w:bookmarkStart w:id="5555" w:name="_Toc433669539"/>
      <w:bookmarkStart w:id="5556" w:name="_Toc433809354"/>
      <w:bookmarkStart w:id="5557" w:name="_Toc433811890"/>
      <w:bookmarkStart w:id="5558" w:name="_Toc431063745"/>
      <w:bookmarkStart w:id="5559" w:name="_Toc433669540"/>
      <w:bookmarkStart w:id="5560" w:name="_Toc433809355"/>
      <w:bookmarkStart w:id="5561" w:name="_Toc433811891"/>
      <w:bookmarkStart w:id="5562" w:name="_Toc431063770"/>
      <w:bookmarkStart w:id="5563" w:name="_Toc431063551"/>
      <w:bookmarkStart w:id="5564" w:name="_Toc433809160"/>
      <w:bookmarkStart w:id="5565" w:name="_Toc433669569"/>
      <w:bookmarkStart w:id="5566" w:name="_Toc433809353"/>
      <w:bookmarkStart w:id="5567" w:name="_Toc433669566"/>
      <w:bookmarkStart w:id="5568" w:name="_Toc433809381"/>
      <w:bookmarkStart w:id="5569" w:name="_Toc433811917"/>
      <w:bookmarkStart w:id="5570" w:name="_Toc431063772"/>
      <w:bookmarkStart w:id="5571" w:name="_Toc433669567"/>
      <w:bookmarkStart w:id="5572" w:name="_Toc433809382"/>
      <w:bookmarkStart w:id="5573" w:name="_Toc433811918"/>
      <w:bookmarkStart w:id="5574" w:name="_Toc431063773"/>
      <w:bookmarkStart w:id="5575" w:name="_Toc433669568"/>
      <w:bookmarkStart w:id="5576" w:name="_Toc433809383"/>
      <w:bookmarkStart w:id="5577" w:name="_Toc433809402"/>
      <w:bookmarkStart w:id="5578" w:name="_Toc433809340"/>
      <w:bookmarkStart w:id="5579" w:name="_Toc431063817"/>
      <w:bookmarkStart w:id="5580" w:name="_Toc433811916"/>
      <w:bookmarkStart w:id="5581" w:name="_Toc431063790"/>
      <w:bookmarkStart w:id="5582" w:name="_Toc433811920"/>
      <w:bookmarkStart w:id="5583" w:name="_Toc431063775"/>
      <w:bookmarkStart w:id="5584" w:name="_Toc433669570"/>
      <w:bookmarkStart w:id="5585" w:name="_Toc433809385"/>
      <w:bookmarkStart w:id="5586" w:name="_Toc433811921"/>
      <w:bookmarkStart w:id="5587" w:name="_Toc431063776"/>
      <w:bookmarkStart w:id="5588" w:name="_Toc433669571"/>
      <w:bookmarkStart w:id="5589" w:name="_Toc433809386"/>
      <w:bookmarkStart w:id="5590" w:name="_Toc433811922"/>
      <w:bookmarkStart w:id="5591" w:name="_Toc433809436"/>
      <w:bookmarkStart w:id="5592" w:name="_Toc433811972"/>
      <w:bookmarkStart w:id="5593" w:name="_Toc433809464"/>
      <w:bookmarkStart w:id="5594" w:name="_Toc431063743"/>
      <w:bookmarkStart w:id="5595" w:name="_Toc433810048"/>
      <w:bookmarkStart w:id="5596" w:name="_Toc433812000"/>
      <w:bookmarkStart w:id="5597" w:name="_Toc433669585"/>
      <w:bookmarkStart w:id="5598" w:name="_Toc433809400"/>
      <w:bookmarkStart w:id="5599" w:name="_Toc433811936"/>
      <w:bookmarkStart w:id="5600" w:name="_Toc431063791"/>
      <w:bookmarkStart w:id="5601" w:name="_Toc433669586"/>
      <w:bookmarkStart w:id="5602" w:name="_Toc433809401"/>
      <w:bookmarkStart w:id="5603" w:name="_Toc433811937"/>
      <w:bookmarkStart w:id="5604" w:name="_Toc431063792"/>
      <w:bookmarkStart w:id="5605" w:name="_Toc433671352"/>
      <w:bookmarkStart w:id="5606" w:name="_Toc433669649"/>
      <w:bookmarkStart w:id="5607" w:name="_Toc433810902"/>
      <w:bookmarkStart w:id="5608" w:name="_Toc433669646"/>
      <w:bookmarkStart w:id="5609" w:name="_Toc431063824"/>
      <w:bookmarkStart w:id="5610" w:name="_Toc433669619"/>
      <w:bookmarkStart w:id="5611" w:name="_Toc433809434"/>
      <w:bookmarkStart w:id="5612" w:name="_Toc433811970"/>
      <w:bookmarkStart w:id="5613" w:name="_Toc431063825"/>
      <w:bookmarkStart w:id="5614" w:name="_Toc433669620"/>
      <w:bookmarkStart w:id="5615" w:name="_Toc433809435"/>
      <w:bookmarkStart w:id="5616" w:name="_Toc433811971"/>
      <w:bookmarkStart w:id="5617" w:name="_Toc431063826"/>
      <w:bookmarkStart w:id="5618" w:name="_Toc433669621"/>
      <w:bookmarkStart w:id="5619" w:name="_Toc433669587"/>
      <w:bookmarkStart w:id="5620" w:name="_Toc433669584"/>
      <w:bookmarkStart w:id="5621" w:name="_Toc431065557"/>
      <w:bookmarkStart w:id="5622" w:name="_Toc433809427"/>
      <w:bookmarkStart w:id="5623" w:name="_Toc433809461"/>
      <w:bookmarkStart w:id="5624" w:name="_Toc433811997"/>
      <w:bookmarkStart w:id="5625" w:name="_Toc431063852"/>
      <w:bookmarkStart w:id="5626" w:name="_Toc433669647"/>
      <w:bookmarkStart w:id="5627" w:name="_Toc433809462"/>
      <w:bookmarkStart w:id="5628" w:name="_Toc433811998"/>
      <w:bookmarkStart w:id="5629" w:name="_Toc431063853"/>
      <w:bookmarkStart w:id="5630" w:name="_Toc433669648"/>
      <w:bookmarkStart w:id="5631" w:name="_Toc433809463"/>
      <w:bookmarkStart w:id="5632" w:name="_Toc433811999"/>
      <w:bookmarkStart w:id="5633" w:name="_Toc433669661"/>
      <w:bookmarkStart w:id="5634" w:name="_Toc433809529"/>
      <w:bookmarkStart w:id="5635" w:name="_Toc433811938"/>
      <w:bookmarkStart w:id="5636" w:name="_Toc431063867"/>
      <w:bookmarkStart w:id="5637" w:name="_Toc433669662"/>
      <w:bookmarkStart w:id="5638" w:name="_Toc431063855"/>
      <w:bookmarkStart w:id="5639" w:name="_Toc433669650"/>
      <w:bookmarkStart w:id="5640" w:name="_Toc433809465"/>
      <w:bookmarkStart w:id="5641" w:name="_Toc433812001"/>
      <w:bookmarkStart w:id="5642" w:name="_Toc431063856"/>
      <w:bookmarkStart w:id="5643" w:name="_Toc433669651"/>
      <w:bookmarkStart w:id="5644" w:name="_Toc433809466"/>
      <w:bookmarkStart w:id="5645" w:name="_Toc433812002"/>
      <w:bookmarkStart w:id="5646" w:name="_Toc431063866"/>
      <w:bookmarkStart w:id="5647" w:name="_Toc433812074"/>
      <w:bookmarkStart w:id="5648" w:name="_Toc431063900"/>
      <w:bookmarkStart w:id="5649" w:name="_Toc433812065"/>
      <w:bookmarkStart w:id="5650" w:name="_Toc433809539"/>
      <w:bookmarkStart w:id="5651" w:name="_Toc433809384"/>
      <w:bookmarkStart w:id="5652" w:name="_Toc433809477"/>
      <w:bookmarkStart w:id="5653" w:name="_Toc433812013"/>
      <w:bookmarkStart w:id="5654" w:name="_Toc431063868"/>
      <w:bookmarkStart w:id="5655" w:name="_Toc433669663"/>
      <w:bookmarkStart w:id="5656" w:name="_Toc433809478"/>
      <w:bookmarkStart w:id="5657" w:name="_Toc433812014"/>
      <w:bookmarkStart w:id="5658" w:name="_Toc431063893"/>
      <w:bookmarkStart w:id="5659" w:name="_Toc433669688"/>
      <w:bookmarkStart w:id="5660" w:name="_Toc433809503"/>
      <w:bookmarkStart w:id="5661" w:name="_Toc433669714"/>
      <w:bookmarkStart w:id="5662" w:name="_Toc431063789"/>
      <w:bookmarkStart w:id="5663" w:name="_Toc433669724"/>
      <w:bookmarkStart w:id="5664" w:name="_Toc431063851"/>
      <w:bookmarkStart w:id="5665" w:name="_Toc433669721"/>
      <w:bookmarkStart w:id="5666" w:name="_Toc431063901"/>
      <w:bookmarkStart w:id="5667" w:name="_Toc433669696"/>
      <w:bookmarkStart w:id="5668" w:name="_Toc433809511"/>
      <w:bookmarkStart w:id="5669" w:name="_Toc433812047"/>
      <w:bookmarkStart w:id="5670" w:name="_Toc431063902"/>
      <w:bookmarkStart w:id="5671" w:name="_Toc433669697"/>
      <w:bookmarkStart w:id="5672" w:name="_Toc433809512"/>
      <w:bookmarkStart w:id="5673" w:name="_Toc433812048"/>
      <w:bookmarkStart w:id="5674" w:name="_Toc431063919"/>
      <w:bookmarkStart w:id="5675" w:name="_Toc433812039"/>
      <w:bookmarkStart w:id="5676" w:name="_Toc431063854"/>
      <w:bookmarkStart w:id="5677" w:name="_Toc433812012"/>
      <w:bookmarkStart w:id="5678" w:name="_Toc433669612"/>
      <w:bookmarkStart w:id="5679" w:name="_Toc433812046"/>
      <w:bookmarkStart w:id="5680" w:name="_Toc433809536"/>
      <w:bookmarkStart w:id="5681" w:name="_Toc433812072"/>
      <w:bookmarkStart w:id="5682" w:name="_Toc431063927"/>
      <w:bookmarkStart w:id="5683" w:name="_Toc433669722"/>
      <w:bookmarkStart w:id="5684" w:name="_Toc433809537"/>
      <w:bookmarkStart w:id="5685" w:name="_Toc433812073"/>
      <w:bookmarkStart w:id="5686" w:name="_Toc431063928"/>
      <w:bookmarkStart w:id="5687" w:name="_Toc433669723"/>
      <w:bookmarkStart w:id="5688" w:name="_Toc433809538"/>
      <w:bookmarkStart w:id="5689" w:name="_Toc431063967"/>
      <w:bookmarkStart w:id="5690" w:name="_Toc433812079"/>
      <w:bookmarkStart w:id="5691" w:name="_Toc433669725"/>
      <w:bookmarkStart w:id="5692" w:name="_Toc433809540"/>
      <w:bookmarkStart w:id="5693" w:name="_Toc433812076"/>
      <w:bookmarkStart w:id="5694" w:name="_Toc431063931"/>
      <w:bookmarkStart w:id="5695" w:name="_Toc433669726"/>
      <w:bookmarkStart w:id="5696" w:name="_Toc433809541"/>
      <w:bookmarkStart w:id="5697" w:name="_Toc433812077"/>
      <w:bookmarkStart w:id="5698" w:name="_Toc431063932"/>
      <w:bookmarkStart w:id="5699" w:name="_Toc433669727"/>
      <w:bookmarkStart w:id="5700" w:name="_Toc433809542"/>
      <w:bookmarkStart w:id="5701" w:name="_Toc433812078"/>
      <w:bookmarkStart w:id="5702" w:name="_Toc431063933"/>
      <w:bookmarkStart w:id="5703" w:name="_Toc433812112"/>
      <w:bookmarkStart w:id="5704" w:name="_Toc431064004"/>
      <w:bookmarkStart w:id="5705" w:name="_Toc433809614"/>
      <w:bookmarkStart w:id="5706" w:name="_Toc431063958"/>
      <w:bookmarkStart w:id="5707" w:name="_Toc433669753"/>
      <w:bookmarkStart w:id="5708" w:name="_Toc433809568"/>
      <w:bookmarkStart w:id="5709" w:name="_Toc433812104"/>
      <w:bookmarkStart w:id="5710" w:name="_Toc431063965"/>
      <w:bookmarkStart w:id="5711" w:name="_Toc433669760"/>
      <w:bookmarkStart w:id="5712" w:name="_Toc433809575"/>
      <w:bookmarkStart w:id="5713" w:name="_Toc433812111"/>
      <w:bookmarkStart w:id="5714" w:name="_Toc431063966"/>
      <w:bookmarkStart w:id="5715" w:name="_Toc433669761"/>
      <w:bookmarkStart w:id="5716" w:name="_Toc433809576"/>
      <w:bookmarkStart w:id="5717" w:name="_Toc433811935"/>
      <w:bookmarkStart w:id="5718" w:name="_Toc433812252"/>
      <w:bookmarkStart w:id="5719" w:name="_Toc433809543"/>
      <w:bookmarkStart w:id="5720" w:name="_Toc433669982"/>
      <w:bookmarkStart w:id="5721" w:name="_Toc433669762"/>
      <w:bookmarkStart w:id="5722" w:name="_Toc433809577"/>
      <w:bookmarkStart w:id="5723" w:name="_Toc433812113"/>
      <w:bookmarkStart w:id="5724" w:name="_Toc431063996"/>
      <w:bookmarkStart w:id="5725" w:name="_Toc433669791"/>
      <w:bookmarkStart w:id="5726" w:name="_Toc433809606"/>
      <w:bookmarkStart w:id="5727" w:name="_Toc433812142"/>
      <w:bookmarkStart w:id="5728" w:name="_Toc431064003"/>
      <w:bookmarkStart w:id="5729" w:name="_Toc433669798"/>
      <w:bookmarkStart w:id="5730" w:name="_Toc433809613"/>
      <w:bookmarkStart w:id="5731" w:name="_Toc433812149"/>
      <w:bookmarkStart w:id="5732" w:name="_Toc431064107"/>
      <w:bookmarkStart w:id="5733" w:name="_Toc433811963"/>
      <w:bookmarkStart w:id="5734" w:name="_Toc433809670"/>
      <w:bookmarkStart w:id="5735" w:name="_Toc433812150"/>
      <w:bookmarkStart w:id="5736" w:name="_Toc431064005"/>
      <w:bookmarkStart w:id="5737" w:name="_Toc433669800"/>
      <w:bookmarkStart w:id="5738" w:name="_Toc433809615"/>
      <w:bookmarkStart w:id="5739" w:name="_Toc433812151"/>
      <w:bookmarkStart w:id="5740" w:name="_Toc431064006"/>
      <w:bookmarkStart w:id="5741" w:name="_Toc433669801"/>
      <w:bookmarkStart w:id="5742" w:name="_Toc433809616"/>
      <w:bookmarkStart w:id="5743" w:name="_Toc433812152"/>
      <w:bookmarkStart w:id="5744" w:name="_Toc431064007"/>
      <w:bookmarkStart w:id="5745" w:name="_Toc433669802"/>
      <w:bookmarkStart w:id="5746" w:name="_Toc433669855"/>
      <w:bookmarkStart w:id="5747" w:name="_Toc433812157"/>
      <w:bookmarkStart w:id="5748" w:name="_Toc433809618"/>
      <w:bookmarkStart w:id="5749" w:name="_Toc433812154"/>
      <w:bookmarkStart w:id="5750" w:name="_Toc431064009"/>
      <w:bookmarkStart w:id="5751" w:name="_Toc433669804"/>
      <w:bookmarkStart w:id="5752" w:name="_Toc433809619"/>
      <w:bookmarkStart w:id="5753" w:name="_Toc433812155"/>
      <w:bookmarkStart w:id="5754" w:name="_Toc431064010"/>
      <w:bookmarkStart w:id="5755" w:name="_Toc433669805"/>
      <w:bookmarkStart w:id="5756" w:name="_Toc433809620"/>
      <w:bookmarkStart w:id="5757" w:name="_Toc433812156"/>
      <w:bookmarkStart w:id="5758" w:name="_Toc431064011"/>
      <w:bookmarkStart w:id="5759" w:name="_Toc431064060"/>
      <w:bookmarkStart w:id="5760" w:name="_Toc433812153"/>
      <w:bookmarkStart w:id="5761" w:name="_Toc433669803"/>
      <w:bookmarkStart w:id="5762" w:name="_Toc431064012"/>
      <w:bookmarkStart w:id="5763" w:name="_Toc433669807"/>
      <w:bookmarkStart w:id="5764" w:name="_Toc433809622"/>
      <w:bookmarkStart w:id="5765" w:name="_Toc433812158"/>
      <w:bookmarkStart w:id="5766" w:name="_Toc431064013"/>
      <w:bookmarkStart w:id="5767" w:name="_Toc433669808"/>
      <w:bookmarkStart w:id="5768" w:name="_Toc433809623"/>
      <w:bookmarkStart w:id="5769" w:name="_Toc433812159"/>
      <w:bookmarkStart w:id="5770" w:name="_Toc431064014"/>
      <w:bookmarkStart w:id="5771" w:name="_Toc433669809"/>
      <w:bookmarkStart w:id="5772" w:name="_Toc399852184"/>
      <w:bookmarkStart w:id="5773" w:name="_Toc400619062"/>
      <w:bookmarkStart w:id="5774" w:name="_Toc433812462"/>
      <w:bookmarkStart w:id="5775" w:name="_Toc433812206"/>
      <w:bookmarkStart w:id="5776" w:name="_Toc431064061"/>
      <w:bookmarkStart w:id="5777" w:name="_Toc433669856"/>
      <w:bookmarkStart w:id="5778" w:name="_Toc433809671"/>
      <w:bookmarkStart w:id="5779" w:name="_Toc433812207"/>
      <w:bookmarkStart w:id="5780" w:name="_Toc431064090"/>
      <w:bookmarkStart w:id="5781" w:name="_Toc433669885"/>
      <w:bookmarkStart w:id="5782" w:name="_Toc433809700"/>
      <w:bookmarkStart w:id="5783" w:name="_Toc433812236"/>
      <w:bookmarkStart w:id="5784" w:name="_Toc431064106"/>
      <w:bookmarkStart w:id="5785" w:name="_Toc433669901"/>
      <w:bookmarkStart w:id="5786" w:name="_Toc433809716"/>
      <w:bookmarkStart w:id="5787" w:name="_Toc433809617"/>
      <w:bookmarkStart w:id="5788" w:name="_Toc433809926"/>
      <w:bookmarkStart w:id="5789" w:name="_Toc433669902"/>
      <w:bookmarkStart w:id="5790" w:name="_Toc433809717"/>
      <w:bookmarkStart w:id="5791" w:name="_Toc433812253"/>
      <w:bookmarkStart w:id="5792" w:name="_Toc431064108"/>
      <w:bookmarkStart w:id="5793" w:name="_Toc433669903"/>
      <w:bookmarkStart w:id="5794" w:name="_Toc433809718"/>
      <w:bookmarkStart w:id="5795" w:name="_Toc433812254"/>
      <w:bookmarkStart w:id="5796" w:name="_Toc431064149"/>
      <w:bookmarkStart w:id="5797" w:name="_Toc433669944"/>
      <w:bookmarkStart w:id="5798" w:name="_Toc433809759"/>
      <w:bookmarkStart w:id="5799" w:name="_Toc433812584"/>
      <w:bookmarkStart w:id="5800" w:name="_Toc433669799"/>
      <w:bookmarkStart w:id="5801" w:name="_Toc431064008"/>
      <w:bookmarkStart w:id="5802" w:name="_Toc433809850"/>
      <w:bookmarkStart w:id="5803" w:name="_Toc433670023"/>
      <w:bookmarkStart w:id="5804" w:name="_Toc431064168"/>
      <w:bookmarkStart w:id="5805" w:name="_Toc433669963"/>
      <w:bookmarkStart w:id="5806" w:name="_Toc433809778"/>
      <w:bookmarkStart w:id="5807" w:name="_Toc433812314"/>
      <w:bookmarkStart w:id="5808" w:name="_Toc431064169"/>
      <w:bookmarkStart w:id="5809" w:name="_Toc433669964"/>
      <w:bookmarkStart w:id="5810" w:name="_Toc433809779"/>
      <w:bookmarkStart w:id="5811" w:name="_Toc433812315"/>
      <w:bookmarkStart w:id="5812" w:name="_Toc431064170"/>
      <w:bookmarkStart w:id="5813" w:name="_Toc433669965"/>
      <w:bookmarkStart w:id="5814" w:name="_Toc433809780"/>
      <w:bookmarkStart w:id="5815" w:name="_Toc433669728"/>
      <w:bookmarkStart w:id="5816" w:name="_Toc431064187"/>
      <w:bookmarkStart w:id="5817" w:name="_Toc433812342"/>
      <w:bookmarkStart w:id="5818" w:name="_Toc433809797"/>
      <w:bookmarkStart w:id="5819" w:name="_Toc433812333"/>
      <w:bookmarkStart w:id="5820" w:name="_Toc431064194"/>
      <w:bookmarkStart w:id="5821" w:name="_Toc433669989"/>
      <w:bookmarkStart w:id="5822" w:name="_Toc433809804"/>
      <w:bookmarkStart w:id="5823" w:name="_Toc433812340"/>
      <w:bookmarkStart w:id="5824" w:name="_Toc431064195"/>
      <w:bookmarkStart w:id="5825" w:name="_Toc433669990"/>
      <w:bookmarkStart w:id="5826" w:name="_Toc433809805"/>
      <w:bookmarkStart w:id="5827" w:name="_Toc433812341"/>
      <w:bookmarkStart w:id="5828" w:name="_Toc431064196"/>
      <w:bookmarkStart w:id="5829" w:name="_Toc433812316"/>
      <w:bookmarkStart w:id="5830" w:name="_Toc431063929"/>
      <w:bookmarkStart w:id="5831" w:name="_Toc431063930"/>
      <w:bookmarkStart w:id="5832" w:name="_Toc431064225"/>
      <w:bookmarkStart w:id="5833" w:name="_Toc433670020"/>
      <w:bookmarkStart w:id="5834" w:name="_Toc433809835"/>
      <w:bookmarkStart w:id="5835" w:name="_Toc433812371"/>
      <w:bookmarkStart w:id="5836" w:name="_Toc431064226"/>
      <w:bookmarkStart w:id="5837" w:name="_Toc433670021"/>
      <w:bookmarkStart w:id="5838" w:name="_Toc433809836"/>
      <w:bookmarkStart w:id="5839" w:name="_Toc433812372"/>
      <w:bookmarkStart w:id="5840" w:name="_Toc431064227"/>
      <w:bookmarkStart w:id="5841" w:name="_Toc433670022"/>
      <w:bookmarkStart w:id="5842" w:name="_Toc433809837"/>
      <w:bookmarkStart w:id="5843" w:name="_Toc433670035"/>
      <w:bookmarkStart w:id="5844" w:name="_Toc431064228"/>
      <w:bookmarkStart w:id="5845" w:name="_Toc433812386"/>
      <w:bookmarkStart w:id="5846" w:name="_Toc433809838"/>
      <w:bookmarkStart w:id="5847" w:name="_Toc433812374"/>
      <w:bookmarkStart w:id="5848" w:name="_Toc431064238"/>
      <w:bookmarkStart w:id="5849" w:name="_Toc433670033"/>
      <w:bookmarkStart w:id="5850" w:name="_Toc433809848"/>
      <w:bookmarkStart w:id="5851" w:name="_Toc433812384"/>
      <w:bookmarkStart w:id="5852" w:name="_Toc431064239"/>
      <w:bookmarkStart w:id="5853" w:name="_Toc433670034"/>
      <w:bookmarkStart w:id="5854" w:name="_Toc433809849"/>
      <w:bookmarkStart w:id="5855" w:name="_Toc433812385"/>
      <w:bookmarkStart w:id="5856" w:name="_Toc431064240"/>
      <w:bookmarkStart w:id="5857" w:name="_Toc433812373"/>
      <w:bookmarkStart w:id="5858" w:name="_Toc433670111"/>
      <w:bookmarkStart w:id="5859" w:name="_Toc433670203"/>
      <w:bookmarkStart w:id="5860" w:name="_Toc433809899"/>
      <w:bookmarkStart w:id="5861" w:name="_Toc433812435"/>
      <w:bookmarkStart w:id="5862" w:name="_Toc431064314"/>
      <w:bookmarkStart w:id="5863" w:name="_Toc433670109"/>
      <w:bookmarkStart w:id="5864" w:name="_Toc433809924"/>
      <w:bookmarkStart w:id="5865" w:name="_Toc433812460"/>
      <w:bookmarkStart w:id="5866" w:name="_Toc431064315"/>
      <w:bookmarkStart w:id="5867" w:name="_Toc433670110"/>
      <w:bookmarkStart w:id="5868" w:name="_Toc433809925"/>
      <w:bookmarkStart w:id="5869" w:name="_Toc433812461"/>
      <w:bookmarkStart w:id="5870" w:name="_Toc431064316"/>
      <w:bookmarkStart w:id="5871" w:name="_Toc433669991"/>
      <w:bookmarkStart w:id="5872" w:name="_Toc433812295"/>
      <w:bookmarkStart w:id="5873" w:name="_Toc433812498"/>
      <w:bookmarkStart w:id="5874" w:name="_Toc431064341"/>
      <w:bookmarkStart w:id="5875" w:name="_Toc433670136"/>
      <w:bookmarkStart w:id="5876" w:name="_Toc433809951"/>
      <w:bookmarkStart w:id="5877" w:name="_Toc433812487"/>
      <w:bookmarkStart w:id="5878" w:name="_Toc431064351"/>
      <w:bookmarkStart w:id="5879" w:name="_Toc433670146"/>
      <w:bookmarkStart w:id="5880" w:name="_Toc433809961"/>
      <w:bookmarkStart w:id="5881" w:name="_Toc433812497"/>
      <w:bookmarkStart w:id="5882" w:name="_Toc431064352"/>
      <w:bookmarkStart w:id="5883" w:name="_Toc433670147"/>
      <w:bookmarkStart w:id="5884" w:name="_Toc433809962"/>
      <w:bookmarkStart w:id="5885" w:name="_Toc433812160"/>
      <w:bookmarkStart w:id="5886" w:name="_Toc431064289"/>
      <w:bookmarkStart w:id="5887" w:name="_Toc433670084"/>
      <w:bookmarkStart w:id="5888" w:name="_Toc431064353"/>
      <w:bookmarkStart w:id="5889" w:name="_Toc433670148"/>
      <w:bookmarkStart w:id="5890" w:name="_Toc433809963"/>
      <w:bookmarkStart w:id="5891" w:name="_Toc433812499"/>
      <w:bookmarkStart w:id="5892" w:name="_Toc431064354"/>
      <w:bookmarkStart w:id="5893" w:name="_Toc433670149"/>
      <w:bookmarkStart w:id="5894" w:name="_Toc433809964"/>
      <w:bookmarkStart w:id="5895" w:name="_Toc433812500"/>
      <w:bookmarkStart w:id="5896" w:name="_Toc431064355"/>
      <w:bookmarkStart w:id="5897" w:name="_Toc433670150"/>
      <w:bookmarkStart w:id="5898" w:name="_Toc433809965"/>
      <w:bookmarkStart w:id="5899" w:name="_Toc433809806"/>
      <w:bookmarkStart w:id="5900" w:name="_Toc431063583"/>
      <w:bookmarkStart w:id="5901" w:name="_Toc431063926"/>
      <w:bookmarkStart w:id="5902" w:name="_Toc433810018"/>
      <w:bookmarkStart w:id="5903" w:name="_Toc433812554"/>
      <w:bookmarkStart w:id="5904" w:name="_Toc431064436"/>
      <w:bookmarkStart w:id="5905" w:name="_Toc433670231"/>
      <w:bookmarkStart w:id="5906" w:name="_Toc433810046"/>
      <w:bookmarkStart w:id="5907" w:name="_Toc433812582"/>
      <w:bookmarkStart w:id="5908" w:name="_Toc431064437"/>
      <w:bookmarkStart w:id="5909" w:name="_Toc433670232"/>
      <w:bookmarkStart w:id="5910" w:name="_Toc433810047"/>
      <w:bookmarkStart w:id="5911" w:name="_Toc433812583"/>
      <w:bookmarkStart w:id="5912" w:name="_Toc431064438"/>
      <w:bookmarkStart w:id="5913" w:name="_Toc433670233"/>
      <w:bookmarkStart w:id="5914" w:name="_Toc399851475"/>
      <w:bookmarkStart w:id="5915" w:name="_Toc433812501"/>
      <w:bookmarkStart w:id="5916" w:name="_Toc431064497"/>
      <w:bookmarkStart w:id="5917" w:name="_Toc433810084"/>
      <w:bookmarkStart w:id="5918" w:name="_Toc433812739"/>
      <w:bookmarkStart w:id="5919" w:name="_Toc433670270"/>
      <w:bookmarkStart w:id="5920" w:name="_Toc431065577"/>
      <w:bookmarkStart w:id="5921" w:name="_Toc433670258"/>
      <w:bookmarkStart w:id="5922" w:name="_Toc433810073"/>
      <w:bookmarkStart w:id="5923" w:name="_Toc433812609"/>
      <w:bookmarkStart w:id="5924" w:name="_Toc431064473"/>
      <w:bookmarkStart w:id="5925" w:name="_Toc433670268"/>
      <w:bookmarkStart w:id="5926" w:name="_Toc433810083"/>
      <w:bookmarkStart w:id="5927" w:name="_Toc433812619"/>
      <w:bookmarkStart w:id="5928" w:name="_Toc433810103"/>
      <w:bookmarkStart w:id="5929" w:name="_Toc431064524"/>
      <w:bookmarkStart w:id="5930" w:name="_Toc433810134"/>
      <w:bookmarkStart w:id="5931" w:name="_Toc433809624"/>
      <w:bookmarkStart w:id="5932" w:name="_Toc431064475"/>
      <w:bookmarkStart w:id="5933" w:name="_Toc431064624"/>
      <w:bookmarkStart w:id="5934" w:name="_Toc433810085"/>
      <w:bookmarkStart w:id="5935" w:name="_Toc433812621"/>
      <w:bookmarkStart w:id="5936" w:name="_Toc431064476"/>
      <w:bookmarkStart w:id="5937" w:name="_Toc433670271"/>
      <w:bookmarkStart w:id="5938" w:name="_Toc433810086"/>
      <w:bookmarkStart w:id="5939" w:name="_Toc433812622"/>
      <w:bookmarkStart w:id="5940" w:name="_Toc431064493"/>
      <w:bookmarkStart w:id="5941" w:name="_Toc433670288"/>
      <w:bookmarkStart w:id="5942" w:name="_Toc431064474"/>
      <w:bookmarkStart w:id="5943" w:name="_Toc433670863"/>
      <w:bookmarkStart w:id="5944" w:name="_Toc433670269"/>
      <w:bookmarkStart w:id="5945" w:name="_Toc431064593"/>
      <w:bookmarkStart w:id="5946" w:name="_Toc433810564"/>
      <w:bookmarkStart w:id="5947" w:name="_Toc433812620"/>
      <w:bookmarkStart w:id="5948" w:name="_Toc433810144"/>
      <w:bookmarkStart w:id="5949" w:name="_Toc431064498"/>
      <w:bookmarkStart w:id="5950" w:name="_Toc433670293"/>
      <w:bookmarkStart w:id="5951" w:name="_Toc433810108"/>
      <w:bookmarkStart w:id="5952" w:name="_Toc433812644"/>
      <w:bookmarkStart w:id="5953" w:name="_Toc431064499"/>
      <w:bookmarkStart w:id="5954" w:name="_Toc433670294"/>
      <w:bookmarkStart w:id="5955" w:name="_Toc433810109"/>
      <w:bookmarkStart w:id="5956" w:name="_Toc433812645"/>
      <w:bookmarkStart w:id="5957" w:name="_Toc433812772"/>
      <w:bookmarkStart w:id="5958" w:name="_Toc433670319"/>
      <w:bookmarkStart w:id="5959" w:name="_Toc433670388"/>
      <w:bookmarkStart w:id="5960" w:name="_Toc433813178"/>
      <w:bookmarkStart w:id="5961" w:name="_Toc433810203"/>
      <w:bookmarkStart w:id="5962" w:name="_Toc433670329"/>
      <w:bookmarkStart w:id="5963" w:name="_Toc433812643"/>
      <w:bookmarkStart w:id="5964" w:name="_Toc433812680"/>
      <w:bookmarkStart w:id="5965" w:name="_Toc431064535"/>
      <w:bookmarkStart w:id="5966" w:name="_Toc433810145"/>
      <w:bookmarkStart w:id="5967" w:name="_Toc433812681"/>
      <w:bookmarkStart w:id="5968" w:name="_Toc431064536"/>
      <w:bookmarkStart w:id="5969" w:name="_Toc433670331"/>
      <w:bookmarkStart w:id="5970" w:name="_Toc433810146"/>
      <w:bookmarkStart w:id="5971" w:name="_Toc433810273"/>
      <w:bookmarkStart w:id="5972" w:name="_Toc431064534"/>
      <w:bookmarkStart w:id="5973" w:name="_Toc433812921"/>
      <w:bookmarkStart w:id="5974" w:name="_Toc433810261"/>
      <w:bookmarkStart w:id="5975" w:name="_Toc433670419"/>
      <w:bookmarkStart w:id="5976" w:name="_Toc433810234"/>
      <w:bookmarkStart w:id="5977" w:name="_Toc433812770"/>
      <w:bookmarkStart w:id="5978" w:name="_Toc431064625"/>
      <w:bookmarkStart w:id="5979" w:name="_Toc433670420"/>
      <w:bookmarkStart w:id="5980" w:name="_Toc433810235"/>
      <w:bookmarkStart w:id="5981" w:name="_Toc433812771"/>
      <w:bookmarkStart w:id="5982" w:name="_Toc431064626"/>
      <w:bookmarkStart w:id="5983" w:name="_Toc433670421"/>
      <w:bookmarkStart w:id="5984" w:name="_Toc433810236"/>
      <w:bookmarkStart w:id="5985" w:name="_Toc433812870"/>
      <w:bookmarkStart w:id="5986" w:name="_Toc433670292"/>
      <w:bookmarkStart w:id="5987" w:name="_Toc433670446"/>
      <w:bookmarkStart w:id="5988" w:name="_Toc431064776"/>
      <w:bookmarkStart w:id="5989" w:name="_Toc433812797"/>
      <w:bookmarkStart w:id="5990" w:name="_Toc431064661"/>
      <w:bookmarkStart w:id="5991" w:name="_Toc433670456"/>
      <w:bookmarkStart w:id="5992" w:name="_Toc433810271"/>
      <w:bookmarkStart w:id="5993" w:name="_Toc433812807"/>
      <w:bookmarkStart w:id="5994" w:name="_Toc431064662"/>
      <w:bookmarkStart w:id="5995" w:name="_Toc433810272"/>
      <w:bookmarkStart w:id="5996" w:name="_Toc433812808"/>
      <w:bookmarkStart w:id="5997" w:name="_Toc431064663"/>
      <w:bookmarkStart w:id="5998" w:name="_Toc433812639"/>
      <w:bookmarkStart w:id="5999" w:name="_Toc433813112"/>
      <w:bookmarkStart w:id="6000" w:name="_Toc431064651"/>
      <w:bookmarkStart w:id="6001" w:name="_Toc433810107"/>
      <w:bookmarkStart w:id="6002" w:name="_Toc433810335"/>
      <w:bookmarkStart w:id="6003" w:name="_Toc433670499"/>
      <w:bookmarkStart w:id="6004" w:name="_Toc433810314"/>
      <w:bookmarkStart w:id="6005" w:name="_Toc433812850"/>
      <w:bookmarkStart w:id="6006" w:name="_Toc431064723"/>
      <w:bookmarkStart w:id="6007" w:name="_Toc433670518"/>
      <w:bookmarkStart w:id="6008" w:name="_Toc433810333"/>
      <w:bookmarkStart w:id="6009" w:name="_Toc433812869"/>
      <w:bookmarkStart w:id="6010" w:name="_Toc431064724"/>
      <w:bookmarkStart w:id="6011" w:name="_Toc433670519"/>
      <w:bookmarkStart w:id="6012" w:name="_Toc433812682"/>
      <w:bookmarkStart w:id="6013" w:name="_Toc433810576"/>
      <w:bookmarkStart w:id="6014" w:name="_Toc433810385"/>
      <w:bookmarkStart w:id="6015" w:name="_Toc433670520"/>
      <w:bookmarkStart w:id="6016" w:name="_Toc431064704"/>
      <w:bookmarkStart w:id="6017" w:name="_Toc433812871"/>
      <w:bookmarkStart w:id="6018" w:name="_Toc431064758"/>
      <w:bookmarkStart w:id="6019" w:name="_Toc433670553"/>
      <w:bookmarkStart w:id="6020" w:name="_Toc433810368"/>
      <w:bookmarkStart w:id="6021" w:name="_Toc433812904"/>
      <w:bookmarkStart w:id="6022" w:name="_Toc431064774"/>
      <w:bookmarkStart w:id="6023" w:name="_Toc433670569"/>
      <w:bookmarkStart w:id="6024" w:name="_Toc433810384"/>
      <w:bookmarkStart w:id="6025" w:name="_Toc433812920"/>
      <w:bookmarkStart w:id="6026" w:name="_Toc431064775"/>
      <w:bookmarkStart w:id="6027" w:name="_Toc433810466"/>
      <w:bookmarkStart w:id="6028" w:name="_Toc433810334"/>
      <w:bookmarkStart w:id="6029" w:name="_Toc431064857"/>
      <w:bookmarkStart w:id="6030" w:name="_Toc433810467"/>
      <w:bookmarkStart w:id="6031" w:name="_Toc433813215"/>
      <w:bookmarkStart w:id="6032" w:name="_Toc433810386"/>
      <w:bookmarkStart w:id="6033" w:name="_Toc433812922"/>
      <w:bookmarkStart w:id="6034" w:name="_Toc431064825"/>
      <w:bookmarkStart w:id="6035" w:name="_Toc433670620"/>
      <w:bookmarkStart w:id="6036" w:name="_Toc399925137"/>
      <w:bookmarkStart w:id="6037" w:name="_Toc433810435"/>
      <w:bookmarkStart w:id="6038" w:name="_Toc433812971"/>
      <w:bookmarkStart w:id="6039" w:name="_Toc431064856"/>
      <w:bookmarkStart w:id="6040" w:name="_Toc431064954"/>
      <w:bookmarkStart w:id="6041" w:name="_Toc433813044"/>
      <w:bookmarkStart w:id="6042" w:name="_Toc431064987"/>
      <w:bookmarkStart w:id="6043" w:name="_Toc433810507"/>
      <w:bookmarkStart w:id="6044" w:name="_Toc433813139"/>
      <w:bookmarkStart w:id="6045" w:name="_Toc431064898"/>
      <w:bookmarkStart w:id="6046" w:name="_Toc433813003"/>
      <w:bookmarkStart w:id="6047" w:name="_Toc431064858"/>
      <w:bookmarkStart w:id="6048" w:name="_Toc433670653"/>
      <w:bookmarkStart w:id="6049" w:name="_Toc433810468"/>
      <w:bookmarkStart w:id="6050" w:name="_Toc433813004"/>
      <w:bookmarkStart w:id="6051" w:name="_Toc431064887"/>
      <w:bookmarkStart w:id="6052" w:name="_Toc433670682"/>
      <w:bookmarkStart w:id="6053" w:name="_Toc433810497"/>
      <w:bookmarkStart w:id="6054" w:name="_Toc433813033"/>
      <w:bookmarkStart w:id="6055" w:name="_Toc433670749"/>
      <w:bookmarkStart w:id="6056" w:name="_Toc433810526"/>
      <w:bookmarkStart w:id="6057" w:name="_Toc431064899"/>
      <w:bookmarkStart w:id="6058" w:name="_Toc433670694"/>
      <w:bookmarkStart w:id="6059" w:name="_Toc433810509"/>
      <w:bookmarkStart w:id="6060" w:name="_Toc433813045"/>
      <w:bookmarkStart w:id="6061" w:name="_Toc433670711"/>
      <w:bookmarkStart w:id="6062" w:name="_Toc433813062"/>
      <w:bookmarkStart w:id="6063" w:name="_Toc431064923"/>
      <w:bookmarkStart w:id="6064" w:name="_Toc433670718"/>
      <w:bookmarkStart w:id="6065" w:name="_Toc431064916"/>
      <w:bookmarkStart w:id="6066" w:name="_Toc431064897"/>
      <w:bookmarkStart w:id="6067" w:name="_Toc431064725"/>
      <w:bookmarkStart w:id="6068" w:name="_Toc433810508"/>
      <w:bookmarkStart w:id="6069" w:name="_Toc433670651"/>
      <w:bookmarkStart w:id="6070" w:name="_Toc433813002"/>
      <w:bookmarkStart w:id="6071" w:name="_Toc433670571"/>
      <w:bookmarkStart w:id="6072" w:name="_Toc433810533"/>
      <w:bookmarkStart w:id="6073" w:name="_Toc433813069"/>
      <w:bookmarkStart w:id="6074" w:name="_Toc431064924"/>
      <w:bookmarkStart w:id="6075" w:name="_Toc433670719"/>
      <w:bookmarkStart w:id="6076" w:name="_Toc433810534"/>
      <w:bookmarkStart w:id="6077" w:name="_Toc433813070"/>
      <w:bookmarkStart w:id="6078" w:name="_Toc431064925"/>
      <w:bookmarkStart w:id="6079" w:name="_Toc433670720"/>
      <w:bookmarkStart w:id="6080" w:name="_Toc433810535"/>
      <w:bookmarkStart w:id="6081" w:name="_Toc433813071"/>
      <w:bookmarkStart w:id="6082" w:name="_Toc433813100"/>
      <w:bookmarkStart w:id="6083" w:name="_Toc431064993"/>
      <w:bookmarkStart w:id="6084" w:name="_Toc433670692"/>
      <w:bookmarkStart w:id="6085" w:name="_Toc433810603"/>
      <w:bookmarkStart w:id="6086" w:name="_Toc433670693"/>
      <w:bookmarkStart w:id="6087" w:name="_Toc433810597"/>
      <w:bookmarkStart w:id="6088" w:name="_Toc433670759"/>
      <w:bookmarkStart w:id="6089" w:name="_Toc433810574"/>
      <w:bookmarkStart w:id="6090" w:name="_Toc433813110"/>
      <w:bookmarkStart w:id="6091" w:name="_Toc431064965"/>
      <w:bookmarkStart w:id="6092" w:name="_Toc433670760"/>
      <w:bookmarkStart w:id="6093" w:name="_Toc433810575"/>
      <w:bookmarkStart w:id="6094" w:name="_Toc433813111"/>
      <w:bookmarkStart w:id="6095" w:name="_Toc431064966"/>
      <w:bookmarkStart w:id="6096" w:name="_Toc433670761"/>
      <w:bookmarkStart w:id="6097" w:name="_Toc433810642"/>
      <w:bookmarkStart w:id="6098" w:name="_Toc433670828"/>
      <w:bookmarkStart w:id="6099" w:name="_Toc431065033"/>
      <w:bookmarkStart w:id="6100" w:name="_Toc433813043"/>
      <w:bookmarkStart w:id="6101" w:name="_Toc431064964"/>
      <w:bookmarkStart w:id="6102" w:name="_Toc433813133"/>
      <w:bookmarkStart w:id="6103" w:name="_Toc431064991"/>
      <w:bookmarkStart w:id="6104" w:name="_Toc433670786"/>
      <w:bookmarkStart w:id="6105" w:name="_Toc433810601"/>
      <w:bookmarkStart w:id="6106" w:name="_Toc433813137"/>
      <w:bookmarkStart w:id="6107" w:name="_Toc431064992"/>
      <w:bookmarkStart w:id="6108" w:name="_Toc433670787"/>
      <w:bookmarkStart w:id="6109" w:name="_Toc433810602"/>
      <w:bookmarkStart w:id="6110" w:name="_Toc433813138"/>
      <w:bookmarkStart w:id="6111" w:name="_Toc433670652"/>
      <w:bookmarkStart w:id="6112" w:name="_Toc433813214"/>
      <w:bookmarkStart w:id="6113" w:name="_Toc433670788"/>
      <w:bookmarkStart w:id="6114" w:name="_Toc433670782"/>
      <w:bookmarkStart w:id="6115" w:name="_Toc433810643"/>
      <w:bookmarkStart w:id="6116" w:name="_Toc433670813"/>
      <w:bookmarkStart w:id="6117" w:name="_Toc433810628"/>
      <w:bookmarkStart w:id="6118" w:name="_Toc433813164"/>
      <w:bookmarkStart w:id="6119" w:name="_Toc431065031"/>
      <w:bookmarkStart w:id="6120" w:name="_Toc433670826"/>
      <w:bookmarkStart w:id="6121" w:name="_Toc433810641"/>
      <w:bookmarkStart w:id="6122" w:name="_Toc433813177"/>
      <w:bookmarkStart w:id="6123" w:name="_Toc431065032"/>
      <w:bookmarkStart w:id="6124" w:name="_Toc433670827"/>
      <w:bookmarkStart w:id="6125" w:name="_Toc433671231"/>
      <w:bookmarkStart w:id="6126" w:name="_Toc433670570"/>
      <w:bookmarkStart w:id="6127" w:name="_Toc431065069"/>
      <w:bookmarkStart w:id="6128" w:name="_Toc433810679"/>
      <w:bookmarkStart w:id="6129" w:name="_Toc431065018"/>
      <w:bookmarkStart w:id="6130" w:name="_Toc433813179"/>
      <w:bookmarkStart w:id="6131" w:name="_Toc431065058"/>
      <w:bookmarkStart w:id="6132" w:name="_Toc433670853"/>
      <w:bookmarkStart w:id="6133" w:name="_Toc433810668"/>
      <w:bookmarkStart w:id="6134" w:name="_Toc433813204"/>
      <w:bookmarkStart w:id="6135" w:name="_Toc431065068"/>
      <w:bookmarkStart w:id="6136" w:name="_Toc431064408"/>
      <w:bookmarkStart w:id="6137" w:name="_Toc431064463"/>
      <w:bookmarkStart w:id="6138" w:name="_Toc433810678"/>
      <w:bookmarkStart w:id="6139" w:name="_Toc433810712"/>
      <w:bookmarkStart w:id="6140" w:name="_Toc433670865"/>
      <w:bookmarkStart w:id="6141" w:name="_Toc433810680"/>
      <w:bookmarkStart w:id="6142" w:name="_Toc433813216"/>
      <w:bookmarkStart w:id="6143" w:name="_Toc431065091"/>
      <w:bookmarkStart w:id="6144" w:name="_Toc433670886"/>
      <w:bookmarkStart w:id="6145" w:name="_Toc433810701"/>
      <w:bookmarkStart w:id="6146" w:name="_Toc433813237"/>
      <w:bookmarkStart w:id="6147" w:name="_Toc431065101"/>
      <w:bookmarkStart w:id="6148" w:name="_Toc433670896"/>
      <w:bookmarkStart w:id="6149" w:name="_Toc433810711"/>
      <w:bookmarkStart w:id="6150" w:name="_Toc433813247"/>
      <w:bookmarkStart w:id="6151" w:name="_Toc431065102"/>
      <w:bookmarkStart w:id="6152" w:name="_Toc433813329"/>
      <w:bookmarkStart w:id="6153" w:name="_Toc431065204"/>
      <w:bookmarkStart w:id="6154" w:name="_Toc433813248"/>
      <w:bookmarkStart w:id="6155" w:name="_Toc431065103"/>
      <w:bookmarkStart w:id="6156" w:name="_Toc433670898"/>
      <w:bookmarkStart w:id="6157" w:name="_Toc433810713"/>
      <w:bookmarkStart w:id="6158" w:name="_Toc433813249"/>
      <w:bookmarkStart w:id="6159" w:name="_Toc431065140"/>
      <w:bookmarkStart w:id="6160" w:name="_Toc433670935"/>
      <w:bookmarkStart w:id="6161" w:name="_Toc433810750"/>
      <w:bookmarkStart w:id="6162" w:name="_Toc433813286"/>
      <w:bookmarkStart w:id="6163" w:name="_Toc431065157"/>
      <w:bookmarkStart w:id="6164" w:name="_Toc433670952"/>
      <w:bookmarkStart w:id="6165" w:name="_Toc433810767"/>
      <w:bookmarkStart w:id="6166" w:name="_Toc433670458"/>
      <w:bookmarkStart w:id="6167" w:name="_Toc433812809"/>
      <w:bookmarkStart w:id="6168" w:name="_Toc433670953"/>
      <w:bookmarkStart w:id="6169" w:name="_Toc433810768"/>
      <w:bookmarkStart w:id="6170" w:name="_Toc433813304"/>
      <w:bookmarkStart w:id="6171" w:name="_Toc431065159"/>
      <w:bookmarkStart w:id="6172" w:name="_Toc433670954"/>
      <w:bookmarkStart w:id="6173" w:name="_Toc433810769"/>
      <w:bookmarkStart w:id="6174" w:name="_Toc433813305"/>
      <w:bookmarkStart w:id="6175" w:name="_Toc431065160"/>
      <w:bookmarkStart w:id="6176" w:name="_Toc433670955"/>
      <w:bookmarkStart w:id="6177" w:name="_Toc433810770"/>
      <w:bookmarkStart w:id="6178" w:name="_Toc433813306"/>
      <w:bookmarkStart w:id="6179" w:name="_Toc431065177"/>
      <w:bookmarkStart w:id="6180" w:name="_Toc433671194"/>
      <w:bookmarkStart w:id="6181" w:name="_Toc433810876"/>
      <w:bookmarkStart w:id="6182" w:name="_Toc433813323"/>
      <w:bookmarkStart w:id="6183" w:name="_Toc431065181"/>
      <w:bookmarkStart w:id="6184" w:name="_Toc433670976"/>
      <w:bookmarkStart w:id="6185" w:name="_Toc433810791"/>
      <w:bookmarkStart w:id="6186" w:name="_Toc433813327"/>
      <w:bookmarkStart w:id="6187" w:name="_Toc431065182"/>
      <w:bookmarkStart w:id="6188" w:name="_Toc433670977"/>
      <w:bookmarkStart w:id="6189" w:name="_Toc433810792"/>
      <w:bookmarkStart w:id="6190" w:name="_Toc433813328"/>
      <w:bookmarkStart w:id="6191" w:name="_Toc431065183"/>
      <w:bookmarkStart w:id="6192" w:name="_Toc433670978"/>
      <w:bookmarkStart w:id="6193" w:name="_Toc433810793"/>
      <w:bookmarkStart w:id="6194" w:name="_Toc433670897"/>
      <w:bookmarkStart w:id="6195" w:name="_Toc433813438"/>
      <w:bookmarkStart w:id="6196" w:name="_Toc433670999"/>
      <w:bookmarkStart w:id="6197" w:name="_Toc433810814"/>
      <w:bookmarkStart w:id="6198" w:name="_Toc433813350"/>
      <w:bookmarkStart w:id="6199" w:name="_Toc431065211"/>
      <w:bookmarkStart w:id="6200" w:name="_Toc433671006"/>
      <w:bookmarkStart w:id="6201" w:name="_Toc433810821"/>
      <w:bookmarkStart w:id="6202" w:name="_Toc433813357"/>
      <w:bookmarkStart w:id="6203" w:name="_Toc431065212"/>
      <w:bookmarkStart w:id="6204" w:name="_Toc433671007"/>
      <w:bookmarkStart w:id="6205" w:name="_Toc433810822"/>
      <w:bookmarkStart w:id="6206" w:name="_Toc433813358"/>
      <w:bookmarkStart w:id="6207" w:name="_Toc431065213"/>
      <w:bookmarkStart w:id="6208" w:name="_Toc431065158"/>
      <w:bookmarkStart w:id="6209" w:name="_Toc433671061"/>
      <w:bookmarkStart w:id="6210" w:name="_Toc433813359"/>
      <w:bookmarkStart w:id="6211" w:name="_Toc431065238"/>
      <w:bookmarkStart w:id="6212" w:name="_Toc433671033"/>
      <w:bookmarkStart w:id="6213" w:name="_Toc433810848"/>
      <w:bookmarkStart w:id="6214" w:name="_Toc433813384"/>
      <w:bookmarkStart w:id="6215" w:name="_Toc431065264"/>
      <w:bookmarkStart w:id="6216" w:name="_Toc433671059"/>
      <w:bookmarkStart w:id="6217" w:name="_Toc433810874"/>
      <w:bookmarkStart w:id="6218" w:name="_Toc433813410"/>
      <w:bookmarkStart w:id="6219" w:name="_Toc431065265"/>
      <w:bookmarkStart w:id="6220" w:name="_Toc433671060"/>
      <w:bookmarkStart w:id="6221" w:name="_Toc433810875"/>
      <w:bookmarkStart w:id="6222" w:name="_Toc433670864"/>
      <w:bookmarkStart w:id="6223" w:name="_Toc431065293"/>
      <w:bookmarkStart w:id="6224" w:name="_Toc433813412"/>
      <w:bookmarkStart w:id="6225" w:name="_Toc431065267"/>
      <w:bookmarkStart w:id="6226" w:name="_Toc433671062"/>
      <w:bookmarkStart w:id="6227" w:name="_Toc433810877"/>
      <w:bookmarkStart w:id="6228" w:name="_Toc433813413"/>
      <w:bookmarkStart w:id="6229" w:name="_Toc431065288"/>
      <w:bookmarkStart w:id="6230" w:name="_Toc433671083"/>
      <w:bookmarkStart w:id="6231" w:name="_Toc433810898"/>
      <w:bookmarkStart w:id="6232" w:name="_Toc433813434"/>
      <w:bookmarkStart w:id="6233" w:name="_Toc431065292"/>
      <w:bookmarkStart w:id="6234" w:name="_Toc433671008"/>
      <w:bookmarkStart w:id="6235" w:name="_Toc433810823"/>
      <w:bookmarkStart w:id="6236" w:name="_Toc433813303"/>
      <w:bookmarkStart w:id="6237" w:name="_Toc431065266"/>
      <w:bookmarkStart w:id="6238" w:name="_Toc433671088"/>
      <w:bookmarkStart w:id="6239" w:name="_Toc433810903"/>
      <w:bookmarkStart w:id="6240" w:name="_Toc433813439"/>
      <w:bookmarkStart w:id="6241" w:name="_Toc431065294"/>
      <w:bookmarkStart w:id="6242" w:name="_Toc433671089"/>
      <w:bookmarkStart w:id="6243" w:name="_Toc433810904"/>
      <w:bookmarkStart w:id="6244" w:name="_Toc433813440"/>
      <w:bookmarkStart w:id="6245" w:name="_Toc431065355"/>
      <w:bookmarkStart w:id="6246" w:name="_Toc433671150"/>
      <w:bookmarkStart w:id="6247" w:name="_Toc433810965"/>
      <w:bookmarkStart w:id="6248" w:name="_Toc433813411"/>
      <w:bookmarkStart w:id="6249" w:name="_Toc431065399"/>
      <w:bookmarkStart w:id="6250" w:name="_Toc431065522"/>
      <w:bookmarkStart w:id="6251" w:name="_Toc431065511"/>
      <w:bookmarkStart w:id="6252" w:name="_Toc433671191"/>
      <w:bookmarkStart w:id="6253" w:name="_Toc433811006"/>
      <w:bookmarkStart w:id="6254" w:name="_Toc433813542"/>
      <w:bookmarkStart w:id="6255" w:name="_Toc431065397"/>
      <w:bookmarkStart w:id="6256" w:name="_Toc433671192"/>
      <w:bookmarkStart w:id="6257" w:name="_Toc433811007"/>
      <w:bookmarkStart w:id="6258" w:name="_Toc433813543"/>
      <w:bookmarkStart w:id="6259" w:name="_Toc431065398"/>
      <w:bookmarkStart w:id="6260" w:name="_Toc433671193"/>
      <w:bookmarkStart w:id="6261" w:name="_Toc433811008"/>
      <w:bookmarkStart w:id="6262" w:name="_Toc433670972"/>
      <w:bookmarkStart w:id="6263" w:name="_Toc433671266"/>
      <w:bookmarkStart w:id="6264" w:name="_Toc433813722"/>
      <w:bookmarkStart w:id="6265" w:name="_Toc433811009"/>
      <w:bookmarkStart w:id="6266" w:name="_Toc433813545"/>
      <w:bookmarkStart w:id="6267" w:name="_Toc431065424"/>
      <w:bookmarkStart w:id="6268" w:name="_Toc433671219"/>
      <w:bookmarkStart w:id="6269" w:name="_Toc433811034"/>
      <w:bookmarkStart w:id="6270" w:name="_Toc433813570"/>
      <w:bookmarkStart w:id="6271" w:name="_Toc431065434"/>
      <w:bookmarkStart w:id="6272" w:name="_Toc433671229"/>
      <w:bookmarkStart w:id="6273" w:name="_Toc433811044"/>
      <w:bookmarkStart w:id="6274" w:name="_Toc433813580"/>
      <w:bookmarkStart w:id="6275" w:name="_Toc431065435"/>
      <w:bookmarkStart w:id="6276" w:name="_Toc433813544"/>
      <w:bookmarkStart w:id="6277" w:name="_Toc433813644"/>
      <w:bookmarkStart w:id="6278" w:name="_Toc431065436"/>
      <w:bookmarkStart w:id="6279" w:name="_Toc433813617"/>
      <w:bookmarkStart w:id="6280" w:name="_Toc433811046"/>
      <w:bookmarkStart w:id="6281" w:name="_Toc433813582"/>
      <w:bookmarkStart w:id="6282" w:name="_Toc431065437"/>
      <w:bookmarkStart w:id="6283" w:name="_Toc433671232"/>
      <w:bookmarkStart w:id="6284" w:name="_Toc433811047"/>
      <w:bookmarkStart w:id="6285" w:name="_Toc433813583"/>
      <w:bookmarkStart w:id="6286" w:name="_Toc431065454"/>
      <w:bookmarkStart w:id="6287" w:name="_Toc433671249"/>
      <w:bookmarkStart w:id="6288" w:name="_Toc433811064"/>
      <w:bookmarkStart w:id="6289" w:name="_Toc433813600"/>
      <w:bookmarkStart w:id="6290" w:name="_Toc433811108"/>
      <w:bookmarkStart w:id="6291" w:name="_Toc433811045"/>
      <w:bookmarkStart w:id="6292" w:name="_Toc433812670"/>
      <w:bookmarkStart w:id="6293" w:name="_Toc433671320"/>
      <w:bookmarkStart w:id="6294" w:name="_Toc431065472"/>
      <w:bookmarkStart w:id="6295" w:name="_Toc433671267"/>
      <w:bookmarkStart w:id="6296" w:name="_Toc433811082"/>
      <w:bookmarkStart w:id="6297" w:name="_Toc433813618"/>
      <w:bookmarkStart w:id="6298" w:name="_Toc431065473"/>
      <w:bookmarkStart w:id="6299" w:name="_Toc433671268"/>
      <w:bookmarkStart w:id="6300" w:name="_Toc433811083"/>
      <w:bookmarkStart w:id="6301" w:name="_Toc433813619"/>
      <w:bookmarkStart w:id="6302" w:name="_Toc431065498"/>
      <w:bookmarkStart w:id="6303" w:name="_Toc433671293"/>
      <w:bookmarkStart w:id="6304" w:name="_Toc431065471"/>
      <w:bookmarkStart w:id="6305" w:name="_Toc433671306"/>
      <w:bookmarkStart w:id="6306" w:name="_Toc433810787"/>
      <w:bookmarkStart w:id="6307" w:name="_Toc433671317"/>
      <w:bookmarkStart w:id="6308" w:name="_Toc431065512"/>
      <w:bookmarkStart w:id="6309" w:name="_Toc433671307"/>
      <w:bookmarkStart w:id="6310" w:name="_Toc433811122"/>
      <w:bookmarkStart w:id="6311" w:name="_Toc433813658"/>
      <w:bookmarkStart w:id="6312" w:name="_Toc431065513"/>
      <w:bookmarkStart w:id="6313" w:name="_Toc433671308"/>
      <w:bookmarkStart w:id="6314" w:name="_Toc433811123"/>
      <w:bookmarkStart w:id="6315" w:name="_Toc433813659"/>
      <w:bookmarkStart w:id="6316" w:name="_Toc431065518"/>
      <w:bookmarkStart w:id="6317" w:name="_Toc433671313"/>
      <w:bookmarkStart w:id="6318" w:name="_Toc433671230"/>
      <w:bookmarkStart w:id="6319" w:name="_Toc433813664"/>
      <w:bookmarkStart w:id="6320" w:name="_Toc433811121"/>
      <w:bookmarkStart w:id="6321" w:name="_Toc433813657"/>
      <w:bookmarkStart w:id="6322" w:name="_Toc433811132"/>
      <w:bookmarkStart w:id="6323" w:name="_Toc433813668"/>
      <w:bookmarkStart w:id="6324" w:name="_Toc431065523"/>
      <w:bookmarkStart w:id="6325" w:name="_Toc433671318"/>
      <w:bookmarkStart w:id="6326" w:name="_Toc433811133"/>
      <w:bookmarkStart w:id="6327" w:name="_Toc433813669"/>
      <w:bookmarkStart w:id="6328" w:name="_Toc431065524"/>
      <w:bookmarkStart w:id="6329" w:name="_Toc433671319"/>
      <w:bookmarkStart w:id="6330" w:name="_Toc433811134"/>
      <w:bookmarkStart w:id="6331" w:name="_Toc433813670"/>
      <w:bookmarkStart w:id="6332" w:name="_Toc433813501"/>
      <w:bookmarkStart w:id="6333" w:name="_Toc433811128"/>
      <w:bookmarkStart w:id="6334" w:name="_Toc431065525"/>
      <w:bookmarkStart w:id="6335" w:name="_Toc433813703"/>
      <w:bookmarkStart w:id="6336" w:name="_Toc433811135"/>
      <w:bookmarkStart w:id="6337" w:name="_Toc433813671"/>
      <w:bookmarkStart w:id="6338" w:name="_Toc431065546"/>
      <w:bookmarkStart w:id="6339" w:name="_Toc433671341"/>
      <w:bookmarkStart w:id="6340" w:name="_Toc433811156"/>
      <w:bookmarkStart w:id="6341" w:name="_Toc433813692"/>
      <w:bookmarkStart w:id="6342" w:name="_Toc431065556"/>
      <w:bookmarkStart w:id="6343" w:name="_Toc433671351"/>
      <w:bookmarkStart w:id="6344" w:name="_Toc433811166"/>
      <w:bookmarkStart w:id="6345" w:name="_Toc433813702"/>
      <w:bookmarkStart w:id="6346" w:name="_Toc433813581"/>
      <w:bookmarkStart w:id="6347" w:name="_Toc431065396"/>
      <w:bookmarkStart w:id="6348" w:name="_Toc433811167"/>
      <w:bookmarkStart w:id="6349" w:name="_Toc433671087"/>
      <w:bookmarkStart w:id="6350" w:name="_Toc431065558"/>
      <w:bookmarkStart w:id="6351" w:name="_Toc433671353"/>
      <w:bookmarkStart w:id="6352" w:name="_Toc433811168"/>
      <w:bookmarkStart w:id="6353" w:name="_Toc433813704"/>
      <w:bookmarkStart w:id="6354" w:name="_Toc431065575"/>
      <w:bookmarkStart w:id="6355" w:name="_Toc433671370"/>
      <w:bookmarkStart w:id="6356" w:name="_Toc433811185"/>
      <w:bookmarkStart w:id="6357" w:name="_Toc433813721"/>
      <w:bookmarkStart w:id="6358" w:name="_Toc431065576"/>
      <w:bookmarkStart w:id="6359" w:name="_Toc433671371"/>
      <w:bookmarkStart w:id="6360" w:name="_Toc433811186"/>
      <w:bookmarkStart w:id="6361" w:name="_Toc433811213"/>
      <w:bookmarkStart w:id="6362" w:name="_Toc431065070"/>
      <w:bookmarkStart w:id="6363" w:name="_Toc433813749"/>
      <w:bookmarkStart w:id="6364" w:name="_Toc433671389"/>
      <w:bookmarkStart w:id="6365" w:name="_Toc433811204"/>
      <w:bookmarkStart w:id="6366" w:name="_Toc433813740"/>
      <w:bookmarkStart w:id="6367" w:name="_Toc431065601"/>
      <w:bookmarkStart w:id="6368" w:name="_Toc433671396"/>
      <w:bookmarkStart w:id="6369" w:name="_Toc433811211"/>
      <w:bookmarkStart w:id="6370" w:name="_Toc433813747"/>
      <w:bookmarkStart w:id="6371" w:name="_Toc431065602"/>
      <w:bookmarkStart w:id="6372" w:name="_Toc433671397"/>
      <w:bookmarkStart w:id="6373" w:name="_Toc433811212"/>
      <w:bookmarkStart w:id="6374" w:name="_Toc433814054"/>
      <w:bookmarkStart w:id="6375" w:name="_Toc431065603"/>
      <w:bookmarkStart w:id="6376" w:name="_Toc433671398"/>
      <w:bookmarkStart w:id="6377" w:name="_Toc431065688"/>
      <w:bookmarkStart w:id="6378" w:name="_Toc433670330"/>
      <w:bookmarkStart w:id="6379" w:name="_Toc431065640"/>
      <w:bookmarkStart w:id="6380" w:name="_Toc433671435"/>
      <w:bookmarkStart w:id="6381" w:name="_Toc433811250"/>
      <w:bookmarkStart w:id="6382" w:name="_Toc433813786"/>
      <w:bookmarkStart w:id="6383" w:name="_Toc431065647"/>
      <w:bookmarkStart w:id="6384" w:name="_Toc433671442"/>
      <w:bookmarkStart w:id="6385" w:name="_Toc433811257"/>
      <w:bookmarkStart w:id="6386" w:name="_Toc433813793"/>
      <w:bookmarkStart w:id="6387" w:name="_Toc431065648"/>
      <w:bookmarkStart w:id="6388" w:name="_Toc433671443"/>
      <w:bookmarkStart w:id="6389" w:name="_Toc433811258"/>
      <w:bookmarkStart w:id="6390" w:name="_Toc433813794"/>
      <w:bookmarkStart w:id="6391" w:name="_Toc433671618"/>
      <w:bookmarkStart w:id="6392" w:name="_Toc431065823"/>
      <w:bookmarkStart w:id="6393" w:name="_Toc431065649"/>
      <w:bookmarkStart w:id="6394" w:name="_Toc433671444"/>
      <w:bookmarkStart w:id="6395" w:name="_Toc433811259"/>
      <w:bookmarkStart w:id="6396" w:name="_Toc433813795"/>
      <w:bookmarkStart w:id="6397" w:name="_Toc433813723"/>
      <w:bookmarkStart w:id="6398" w:name="_Toc431065674"/>
      <w:bookmarkStart w:id="6399" w:name="_Toc433671469"/>
      <w:bookmarkStart w:id="6400" w:name="_Toc433811284"/>
      <w:bookmarkStart w:id="6401" w:name="_Toc433813820"/>
      <w:bookmarkStart w:id="6402" w:name="_Toc431065687"/>
      <w:bookmarkStart w:id="6403" w:name="_Toc433671482"/>
      <w:bookmarkStart w:id="6404" w:name="_Toc433811297"/>
      <w:bookmarkStart w:id="6405" w:name="_Toc433671704"/>
      <w:bookmarkStart w:id="6406" w:name="_Toc433811433"/>
      <w:bookmarkStart w:id="6407" w:name="_Toc433671483"/>
      <w:bookmarkStart w:id="6408" w:name="_Toc433811298"/>
      <w:bookmarkStart w:id="6409" w:name="_Toc433813834"/>
      <w:bookmarkStart w:id="6410" w:name="_Toc431065689"/>
      <w:bookmarkStart w:id="6411" w:name="_Toc433671484"/>
      <w:bookmarkStart w:id="6412" w:name="_Toc433811299"/>
      <w:bookmarkStart w:id="6413" w:name="_Toc433813835"/>
      <w:bookmarkStart w:id="6414" w:name="_Toc431065722"/>
      <w:bookmarkStart w:id="6415" w:name="_Toc433671517"/>
      <w:bookmarkStart w:id="6416" w:name="_Toc433811332"/>
      <w:bookmarkStart w:id="6417" w:name="_Toc433813868"/>
      <w:bookmarkStart w:id="6418" w:name="_Toc431065741"/>
      <w:bookmarkStart w:id="6419" w:name="_Toc433811518"/>
      <w:bookmarkStart w:id="6420" w:name="_Toc433811405"/>
      <w:bookmarkStart w:id="6421" w:name="_Toc433671537"/>
      <w:bookmarkStart w:id="6422" w:name="_Toc433811352"/>
      <w:bookmarkStart w:id="6423" w:name="_Toc433813888"/>
      <w:bookmarkStart w:id="6424" w:name="_Toc431065743"/>
      <w:bookmarkStart w:id="6425" w:name="_Toc433671538"/>
      <w:bookmarkStart w:id="6426" w:name="_Toc433811353"/>
      <w:bookmarkStart w:id="6427" w:name="_Toc433813889"/>
      <w:bookmarkStart w:id="6428" w:name="_Toc431065776"/>
      <w:bookmarkStart w:id="6429" w:name="_Toc433671571"/>
      <w:bookmarkStart w:id="6430" w:name="_Toc433811386"/>
      <w:bookmarkStart w:id="6431" w:name="_Toc433813922"/>
      <w:bookmarkStart w:id="6432" w:name="_Toc433811452"/>
      <w:bookmarkStart w:id="6433" w:name="_Toc433813887"/>
      <w:bookmarkStart w:id="6434" w:name="_Toc431065742"/>
      <w:bookmarkStart w:id="6435" w:name="_Toc433813941"/>
      <w:bookmarkStart w:id="6436" w:name="_Toc431065796"/>
      <w:bookmarkStart w:id="6437" w:name="_Toc433671591"/>
      <w:bookmarkStart w:id="6438" w:name="_Toc433811406"/>
      <w:bookmarkStart w:id="6439" w:name="_Toc433813942"/>
      <w:bookmarkStart w:id="6440" w:name="_Toc431065797"/>
      <w:bookmarkStart w:id="6441" w:name="_Toc433671592"/>
      <w:bookmarkStart w:id="6442" w:name="_Toc433811407"/>
      <w:bookmarkStart w:id="6443" w:name="_Toc433813943"/>
      <w:bookmarkStart w:id="6444" w:name="_Toc431065822"/>
      <w:bookmarkStart w:id="6445" w:name="_Toc399849499"/>
      <w:bookmarkStart w:id="6446" w:name="_Toc433811432"/>
      <w:bookmarkStart w:id="6447" w:name="_Toc433813968"/>
      <w:bookmarkStart w:id="6448" w:name="_Toc431065843"/>
      <w:bookmarkStart w:id="6449" w:name="_Toc433813969"/>
      <w:bookmarkStart w:id="6450" w:name="_Toc431065824"/>
      <w:bookmarkStart w:id="6451" w:name="_Toc433671619"/>
      <w:bookmarkStart w:id="6452" w:name="_Toc433811434"/>
      <w:bookmarkStart w:id="6453" w:name="_Toc433813970"/>
      <w:bookmarkStart w:id="6454" w:name="_Toc431065825"/>
      <w:bookmarkStart w:id="6455" w:name="_Toc433671620"/>
      <w:bookmarkStart w:id="6456" w:name="_Toc433811435"/>
      <w:bookmarkStart w:id="6457" w:name="_Toc433813971"/>
      <w:bookmarkStart w:id="6458" w:name="_Toc431065842"/>
      <w:bookmarkStart w:id="6459" w:name="_Toc433811351"/>
      <w:bookmarkStart w:id="6460" w:name="_Toc433671536"/>
      <w:bookmarkStart w:id="6461" w:name="_Toc433813988"/>
      <w:bookmarkStart w:id="6462" w:name="_Toc433814011"/>
      <w:bookmarkStart w:id="6463" w:name="_Toc433671638"/>
      <w:bookmarkStart w:id="6464" w:name="_Toc433811453"/>
      <w:bookmarkStart w:id="6465" w:name="_Toc433813989"/>
      <w:bookmarkStart w:id="6466" w:name="_Toc431065844"/>
      <w:bookmarkStart w:id="6467" w:name="_Toc433671639"/>
      <w:bookmarkStart w:id="6468" w:name="_Toc433811454"/>
      <w:bookmarkStart w:id="6469" w:name="_Toc433813990"/>
      <w:bookmarkStart w:id="6470" w:name="_Toc431065865"/>
      <w:bookmarkStart w:id="6471" w:name="_Toc399838898"/>
      <w:bookmarkStart w:id="6472" w:name="_Toc433811475"/>
      <w:bookmarkStart w:id="6473" w:name="_Toc433671637"/>
      <w:bookmarkStart w:id="6474" w:name="_Toc399852919"/>
      <w:bookmarkStart w:id="6475" w:name="_Toc433671590"/>
      <w:bookmarkStart w:id="6476" w:name="_Toc433811509"/>
      <w:bookmarkStart w:id="6477" w:name="_Toc433671671"/>
      <w:bookmarkStart w:id="6478" w:name="_Toc433811486"/>
      <w:bookmarkStart w:id="6479" w:name="_Toc433814022"/>
      <w:bookmarkStart w:id="6480" w:name="_Toc431065877"/>
      <w:bookmarkStart w:id="6481" w:name="_Toc433671672"/>
      <w:bookmarkStart w:id="6482" w:name="_Toc433811487"/>
      <w:bookmarkStart w:id="6483" w:name="_Toc433814023"/>
      <w:bookmarkStart w:id="6484" w:name="_Toc431065878"/>
      <w:bookmarkStart w:id="6485" w:name="_Toc433671673"/>
      <w:bookmarkStart w:id="6486" w:name="_Toc433811488"/>
      <w:bookmarkStart w:id="6487" w:name="_Toc433813748"/>
      <w:bookmarkStart w:id="6488" w:name="_Toc431065899"/>
      <w:bookmarkStart w:id="6489" w:name="_Toc399852159"/>
      <w:bookmarkStart w:id="6490" w:name="_Toc431065876"/>
      <w:bookmarkStart w:id="6491" w:name="_Toc433814045"/>
      <w:bookmarkStart w:id="6492" w:name="_Toc431065906"/>
      <w:bookmarkStart w:id="6493" w:name="_Toc433671701"/>
      <w:bookmarkStart w:id="6494" w:name="_Toc433811516"/>
      <w:bookmarkStart w:id="6495" w:name="_Toc433814052"/>
      <w:bookmarkStart w:id="6496" w:name="_Toc431065907"/>
      <w:bookmarkStart w:id="6497" w:name="_Toc433671702"/>
      <w:bookmarkStart w:id="6498" w:name="_Toc433811517"/>
      <w:bookmarkStart w:id="6499" w:name="_Toc433814053"/>
      <w:bookmarkStart w:id="6500" w:name="_Toc431065908"/>
      <w:bookmarkStart w:id="6501" w:name="_Toc399852155"/>
      <w:bookmarkStart w:id="6502" w:name="_Toc431065909"/>
      <w:bookmarkStart w:id="6503" w:name="_Toc433814078"/>
      <w:bookmarkStart w:id="6504" w:name="_Toc400397286"/>
      <w:bookmarkStart w:id="6505" w:name="_Toc433814055"/>
      <w:bookmarkStart w:id="6506" w:name="_Toc431065910"/>
      <w:bookmarkStart w:id="6507" w:name="_Toc433671705"/>
      <w:bookmarkStart w:id="6508" w:name="_Toc433811520"/>
      <w:bookmarkStart w:id="6509" w:name="_Toc433814056"/>
      <w:bookmarkStart w:id="6510" w:name="_Toc431065911"/>
      <w:bookmarkStart w:id="6511" w:name="_Toc433671706"/>
      <w:bookmarkStart w:id="6512" w:name="_Toc433811521"/>
      <w:bookmarkStart w:id="6513" w:name="_Toc433814057"/>
      <w:bookmarkStart w:id="6514" w:name="_Toc433814024"/>
      <w:bookmarkStart w:id="6515" w:name="_Toc433813833"/>
      <w:bookmarkStart w:id="6516" w:name="_Toc433811542"/>
      <w:bookmarkStart w:id="6517" w:name="_Toc399850783"/>
      <w:bookmarkStart w:id="6518" w:name="_Toc399852920"/>
      <w:bookmarkStart w:id="6519" w:name="_Toc400398851"/>
      <w:bookmarkStart w:id="6520" w:name="_Toc400402619"/>
      <w:bookmarkStart w:id="6521" w:name="_Toc400619021"/>
      <w:bookmarkStart w:id="6522" w:name="_Toc399838879"/>
      <w:bookmarkStart w:id="6523" w:name="_Toc399846395"/>
      <w:bookmarkStart w:id="6524" w:name="_Toc399846991"/>
      <w:bookmarkStart w:id="6525" w:name="_Toc399848198"/>
      <w:bookmarkStart w:id="6526" w:name="_Toc399849483"/>
      <w:bookmarkStart w:id="6527" w:name="_Toc399850777"/>
      <w:bookmarkStart w:id="6528" w:name="_Toc433671703"/>
      <w:bookmarkStart w:id="6529" w:name="_Toc399851446"/>
      <w:bookmarkStart w:id="6530" w:name="_Toc399852918"/>
      <w:bookmarkStart w:id="6531" w:name="_Toc433671694"/>
      <w:bookmarkStart w:id="6532" w:name="_Toc399925127"/>
      <w:bookmarkStart w:id="6533" w:name="_Toc400397287"/>
      <w:bookmarkStart w:id="6534" w:name="_Toc400398852"/>
      <w:bookmarkStart w:id="6535" w:name="_Toc400402620"/>
      <w:bookmarkStart w:id="6536" w:name="_Toc400619022"/>
      <w:bookmarkStart w:id="6537" w:name="_Toc399838880"/>
      <w:bookmarkStart w:id="6538" w:name="_Toc399846396"/>
      <w:bookmarkStart w:id="6539" w:name="_Toc399846992"/>
      <w:bookmarkStart w:id="6540" w:name="_Toc399848199"/>
      <w:bookmarkStart w:id="6541" w:name="_Toc399849484"/>
      <w:bookmarkStart w:id="6542" w:name="_Toc399848201"/>
      <w:bookmarkStart w:id="6543" w:name="_Toc399849486"/>
      <w:bookmarkStart w:id="6544" w:name="_Toc399852156"/>
      <w:bookmarkStart w:id="6545" w:name="_Toc399925126"/>
      <w:bookmarkStart w:id="6546" w:name="_Toc399938274"/>
      <w:bookmarkStart w:id="6547" w:name="_Toc399938275"/>
      <w:bookmarkStart w:id="6548" w:name="_Toc400397288"/>
      <w:bookmarkStart w:id="6549" w:name="_Toc400398853"/>
      <w:bookmarkStart w:id="6550" w:name="_Toc400402621"/>
      <w:bookmarkStart w:id="6551" w:name="_Toc400619023"/>
      <w:bookmarkStart w:id="6552" w:name="_Toc399838881"/>
      <w:bookmarkStart w:id="6553" w:name="_Toc399846397"/>
      <w:bookmarkStart w:id="6554" w:name="_Toc399846993"/>
      <w:bookmarkStart w:id="6555" w:name="_Toc399848200"/>
      <w:bookmarkStart w:id="6556" w:name="_Toc433671660"/>
      <w:bookmarkStart w:id="6557" w:name="_Toc433671617"/>
      <w:bookmarkStart w:id="6558" w:name="_Toc399851448"/>
      <w:bookmarkStart w:id="6559" w:name="_Toc399851449"/>
      <w:bookmarkStart w:id="6560" w:name="_Toc399852158"/>
      <w:bookmarkStart w:id="6561" w:name="_Toc399925128"/>
      <w:bookmarkStart w:id="6562" w:name="_Toc399938276"/>
      <w:bookmarkStart w:id="6563" w:name="_Toc400397289"/>
      <w:bookmarkStart w:id="6564" w:name="_Toc400398854"/>
      <w:bookmarkStart w:id="6565" w:name="_Toc400402622"/>
      <w:bookmarkStart w:id="6566" w:name="_Toc400619024"/>
      <w:bookmarkStart w:id="6567" w:name="_Toc399838882"/>
      <w:bookmarkStart w:id="6568" w:name="_Toc399846398"/>
      <w:bookmarkStart w:id="6569" w:name="_Toc399846994"/>
      <w:bookmarkStart w:id="6570" w:name="_Toc399850778"/>
      <w:bookmarkStart w:id="6571" w:name="_Toc399851447"/>
      <w:bookmarkStart w:id="6572" w:name="_Toc399850780"/>
      <w:bookmarkStart w:id="6573" w:name="_Toc399852157"/>
      <w:bookmarkStart w:id="6574" w:name="_Toc400402633"/>
      <w:bookmarkStart w:id="6575" w:name="_Toc399852921"/>
      <w:bookmarkStart w:id="6576" w:name="_Toc399925129"/>
      <w:bookmarkStart w:id="6577" w:name="_Toc399938277"/>
      <w:bookmarkStart w:id="6578" w:name="_Toc400397290"/>
      <w:bookmarkStart w:id="6579" w:name="_Toc400398855"/>
      <w:bookmarkStart w:id="6580" w:name="_Toc400402623"/>
      <w:bookmarkStart w:id="6581" w:name="_Toc400619025"/>
      <w:bookmarkStart w:id="6582" w:name="_Toc399838883"/>
      <w:bookmarkStart w:id="6583" w:name="_Toc399846399"/>
      <w:bookmarkStart w:id="6584" w:name="_Toc399849485"/>
      <w:bookmarkStart w:id="6585" w:name="_Toc399850779"/>
      <w:bookmarkStart w:id="6586" w:name="_Toc399851450"/>
      <w:bookmarkStart w:id="6587" w:name="_Toc431065795"/>
      <w:bookmarkStart w:id="6588" w:name="_Toc399852160"/>
      <w:bookmarkStart w:id="6589" w:name="_Toc399925130"/>
      <w:bookmarkStart w:id="6590" w:name="_Toc399938278"/>
      <w:bookmarkStart w:id="6591" w:name="_Toc400397291"/>
      <w:bookmarkStart w:id="6592" w:name="_Toc400398856"/>
      <w:bookmarkStart w:id="6593" w:name="_Toc400402624"/>
      <w:bookmarkStart w:id="6594" w:name="_Toc400619026"/>
      <w:bookmarkStart w:id="6595" w:name="_Toc399838884"/>
      <w:bookmarkStart w:id="6596" w:name="_Toc399852929"/>
      <w:bookmarkStart w:id="6597" w:name="_Toc399851460"/>
      <w:bookmarkStart w:id="6598" w:name="_Toc400619029"/>
      <w:bookmarkStart w:id="6599" w:name="_Toc399852169"/>
      <w:bookmarkStart w:id="6600" w:name="_Toc399850782"/>
      <w:bookmarkStart w:id="6601" w:name="_Toc399848206"/>
      <w:bookmarkStart w:id="6602" w:name="_Toc399852922"/>
      <w:bookmarkStart w:id="6603" w:name="_Toc399852923"/>
      <w:bookmarkStart w:id="6604" w:name="_Toc399925131"/>
      <w:bookmarkStart w:id="6605" w:name="_Toc399938279"/>
      <w:bookmarkStart w:id="6606" w:name="_Toc400397292"/>
      <w:bookmarkStart w:id="6607" w:name="_Toc400398857"/>
      <w:bookmarkStart w:id="6608" w:name="_Toc400402625"/>
      <w:bookmarkStart w:id="6609" w:name="_Toc400619027"/>
      <w:bookmarkStart w:id="6610" w:name="_Toc400397297"/>
      <w:bookmarkStart w:id="6611" w:name="_Toc399846996"/>
      <w:bookmarkStart w:id="6612" w:name="_Toc400402630"/>
      <w:bookmarkStart w:id="6613" w:name="_Toc399849488"/>
      <w:bookmarkStart w:id="6614" w:name="_Toc399849489"/>
      <w:bookmarkStart w:id="6615" w:name="_Toc399849490"/>
      <w:bookmarkStart w:id="6616" w:name="_Toc399850784"/>
      <w:bookmarkStart w:id="6617" w:name="_Toc399852161"/>
      <w:bookmarkStart w:id="6618" w:name="_Toc399852924"/>
      <w:bookmarkStart w:id="6619" w:name="_Toc399925132"/>
      <w:bookmarkStart w:id="6620" w:name="_Toc399938280"/>
      <w:bookmarkStart w:id="6621" w:name="_Toc400397293"/>
      <w:bookmarkStart w:id="6622" w:name="_Toc400398858"/>
      <w:bookmarkStart w:id="6623" w:name="_Toc400402626"/>
      <w:bookmarkStart w:id="6624" w:name="_Toc399838885"/>
      <w:bookmarkStart w:id="6625" w:name="_Toc399846995"/>
      <w:bookmarkStart w:id="6626" w:name="_Toc399846997"/>
      <w:bookmarkStart w:id="6627" w:name="_Toc399849487"/>
      <w:bookmarkStart w:id="6628" w:name="_Toc399848205"/>
      <w:bookmarkStart w:id="6629" w:name="_Toc399846405"/>
      <w:bookmarkStart w:id="6630" w:name="_Toc399849493"/>
      <w:bookmarkStart w:id="6631" w:name="_Toc399851453"/>
      <w:bookmarkStart w:id="6632" w:name="_Toc399852162"/>
      <w:bookmarkStart w:id="6633" w:name="_Toc399852925"/>
      <w:bookmarkStart w:id="6634" w:name="_Toc399925133"/>
      <w:bookmarkStart w:id="6635" w:name="_Toc399938281"/>
      <w:bookmarkStart w:id="6636" w:name="_Toc400397294"/>
      <w:bookmarkStart w:id="6637" w:name="_Toc400398859"/>
      <w:bookmarkStart w:id="6638" w:name="_Toc399846400"/>
      <w:bookmarkStart w:id="6639" w:name="_Toc399838886"/>
      <w:bookmarkStart w:id="6640" w:name="_Toc399848203"/>
      <w:bookmarkStart w:id="6641" w:name="_Toc399846998"/>
      <w:bookmarkStart w:id="6642" w:name="_Toc399846999"/>
      <w:bookmarkStart w:id="6643" w:name="_Toc399851451"/>
      <w:bookmarkStart w:id="6644" w:name="_Toc399847001"/>
      <w:bookmarkStart w:id="6645" w:name="_Toc399851454"/>
      <w:bookmarkStart w:id="6646" w:name="_Toc399852163"/>
      <w:bookmarkStart w:id="6647" w:name="_Toc399852926"/>
      <w:bookmarkStart w:id="6648" w:name="_Toc399925134"/>
      <w:bookmarkStart w:id="6649" w:name="_Toc399938282"/>
      <w:bookmarkStart w:id="6650" w:name="_Toc400397295"/>
      <w:bookmarkStart w:id="6651" w:name="_Toc400398860"/>
      <w:bookmarkStart w:id="6652" w:name="_Toc400398861"/>
      <w:bookmarkStart w:id="6653" w:name="_Toc400402628"/>
      <w:bookmarkStart w:id="6654" w:name="_Toc400619031"/>
      <w:bookmarkStart w:id="6655" w:name="_Toc400397296"/>
      <w:bookmarkStart w:id="6656" w:name="_Toc400402629"/>
      <w:bookmarkStart w:id="6657" w:name="_Toc399849491"/>
      <w:bookmarkStart w:id="6658" w:name="_Toc399850785"/>
      <w:bookmarkStart w:id="6659" w:name="_Toc433670457"/>
      <w:bookmarkStart w:id="6660" w:name="_Toc399850786"/>
      <w:bookmarkStart w:id="6661" w:name="_Toc399838888"/>
      <w:bookmarkStart w:id="6662" w:name="_Toc399846404"/>
      <w:bookmarkStart w:id="6663" w:name="_Toc399848207"/>
      <w:bookmarkStart w:id="6664" w:name="_Toc399849492"/>
      <w:bookmarkStart w:id="6665" w:name="_Toc399851455"/>
      <w:bookmarkStart w:id="6666" w:name="_Toc399852164"/>
      <w:bookmarkStart w:id="6667" w:name="_Toc399852927"/>
      <w:bookmarkStart w:id="6668" w:name="_Toc399847000"/>
      <w:bookmarkStart w:id="6669" w:name="_Toc433811081"/>
      <w:bookmarkStart w:id="6670" w:name="_Toc399925135"/>
      <w:bookmarkStart w:id="6671" w:name="_Toc399838889"/>
      <w:bookmarkStart w:id="6672" w:name="_Toc399848209"/>
      <w:bookmarkStart w:id="6673" w:name="_Toc399850787"/>
      <w:bookmarkStart w:id="6674" w:name="_Toc399851456"/>
      <w:bookmarkStart w:id="6675" w:name="_Toc399852165"/>
      <w:bookmarkStart w:id="6676" w:name="_Toc399852928"/>
      <w:bookmarkStart w:id="6677" w:name="_Toc399925136"/>
      <w:bookmarkStart w:id="6678" w:name="_Toc399938284"/>
      <w:bookmarkStart w:id="6679" w:name="_Toc399938283"/>
      <w:bookmarkStart w:id="6680" w:name="_Toc400398862"/>
      <w:bookmarkStart w:id="6681" w:name="_Toc400619030"/>
      <w:bookmarkStart w:id="6682" w:name="_Toc400619032"/>
      <w:bookmarkStart w:id="6683" w:name="_Toc399838890"/>
      <w:bookmarkStart w:id="6684" w:name="_Toc399938290"/>
      <w:bookmarkStart w:id="6685" w:name="_Toc399848208"/>
      <w:bookmarkStart w:id="6686" w:name="_Toc399851452"/>
      <w:bookmarkStart w:id="6687" w:name="_Toc399849494"/>
      <w:bookmarkStart w:id="6688" w:name="_Toc399850788"/>
      <w:bookmarkStart w:id="6689" w:name="_Toc399851457"/>
      <w:bookmarkStart w:id="6690" w:name="_Toc399852166"/>
      <w:bookmarkStart w:id="6691" w:name="_Toc400402627"/>
      <w:bookmarkStart w:id="6692" w:name="_Toc399938285"/>
      <w:bookmarkStart w:id="6693" w:name="_Toc399838887"/>
      <w:bookmarkStart w:id="6694" w:name="_Toc399846403"/>
      <w:bookmarkStart w:id="6695" w:name="_Toc400397298"/>
      <w:bookmarkStart w:id="6696" w:name="_Toc400398863"/>
      <w:bookmarkStart w:id="6697" w:name="_Toc399846406"/>
      <w:bookmarkStart w:id="6698" w:name="_Toc400397300"/>
      <w:bookmarkStart w:id="6699" w:name="_Toc399847002"/>
      <w:bookmarkStart w:id="6700" w:name="_Toc400619034"/>
      <w:bookmarkStart w:id="6701" w:name="_Toc399846407"/>
      <w:bookmarkStart w:id="6702" w:name="_Toc399847003"/>
      <w:bookmarkStart w:id="6703" w:name="_Toc399848210"/>
      <w:bookmarkStart w:id="6704" w:name="_Toc399849495"/>
      <w:bookmarkStart w:id="6705" w:name="_Toc399850789"/>
      <w:bookmarkStart w:id="6706" w:name="_Toc399851458"/>
      <w:bookmarkStart w:id="6707" w:name="_Toc399852167"/>
      <w:bookmarkStart w:id="6708" w:name="_Toc399846401"/>
      <w:bookmarkStart w:id="6709" w:name="_Toc399848204"/>
      <w:bookmarkStart w:id="6710" w:name="_Toc399938286"/>
      <w:bookmarkStart w:id="6711" w:name="_Toc400397299"/>
      <w:bookmarkStart w:id="6712" w:name="_Toc399938288"/>
      <w:bookmarkStart w:id="6713" w:name="_Toc400398865"/>
      <w:bookmarkStart w:id="6714" w:name="_Toc399838891"/>
      <w:bookmarkStart w:id="6715" w:name="_Toc399838892"/>
      <w:bookmarkStart w:id="6716" w:name="_Toc399846408"/>
      <w:bookmarkStart w:id="6717" w:name="_Toc399847004"/>
      <w:bookmarkStart w:id="6718" w:name="_Toc399848211"/>
      <w:bookmarkStart w:id="6719" w:name="_Toc399849496"/>
      <w:bookmarkStart w:id="6720" w:name="_Toc399850790"/>
      <w:bookmarkStart w:id="6721" w:name="_Toc399851459"/>
      <w:bookmarkStart w:id="6722" w:name="_Toc399850792"/>
      <w:bookmarkStart w:id="6723" w:name="_Toc399852170"/>
      <w:bookmarkStart w:id="6724" w:name="_Toc399925139"/>
      <w:bookmarkStart w:id="6725" w:name="_Toc399938287"/>
      <w:bookmarkStart w:id="6726" w:name="_Toc400402631"/>
      <w:bookmarkStart w:id="6727" w:name="_Toc400402632"/>
      <w:bookmarkStart w:id="6728" w:name="_Toc400398866"/>
      <w:bookmarkStart w:id="6729" w:name="_Toc400619035"/>
      <w:bookmarkStart w:id="6730" w:name="_Toc399838893"/>
      <w:bookmarkStart w:id="6731" w:name="_Toc399846409"/>
      <w:bookmarkStart w:id="6732" w:name="_Toc399847005"/>
      <w:bookmarkStart w:id="6733" w:name="_Toc399848212"/>
      <w:bookmarkStart w:id="6734" w:name="_Toc399849497"/>
      <w:bookmarkStart w:id="6735" w:name="_Toc399850791"/>
      <w:bookmarkStart w:id="6736" w:name="_Toc399852930"/>
      <w:bookmarkStart w:id="6737" w:name="_Toc399925138"/>
      <w:bookmarkStart w:id="6738" w:name="_Toc399852932"/>
      <w:bookmarkStart w:id="6739" w:name="_Toc399925140"/>
      <w:bookmarkStart w:id="6740" w:name="_Toc400398864"/>
      <w:bookmarkStart w:id="6741" w:name="_Toc400619033"/>
      <w:bookmarkStart w:id="6742" w:name="_Toc399852935"/>
      <w:bookmarkStart w:id="6743" w:name="_Toc400402634"/>
      <w:bookmarkStart w:id="6744" w:name="_Toc400619036"/>
      <w:bookmarkStart w:id="6745" w:name="_Toc399838894"/>
      <w:bookmarkStart w:id="6746" w:name="_Toc399846410"/>
      <w:bookmarkStart w:id="6747" w:name="_Toc399847006"/>
      <w:bookmarkStart w:id="6748" w:name="_Toc399848213"/>
      <w:bookmarkStart w:id="6749" w:name="_Toc399849498"/>
      <w:bookmarkStart w:id="6750" w:name="_Toc399852168"/>
      <w:bookmarkStart w:id="6751" w:name="_Toc399852931"/>
      <w:bookmarkStart w:id="6752" w:name="_Toc399925141"/>
      <w:bookmarkStart w:id="6753" w:name="_Toc399938289"/>
      <w:bookmarkStart w:id="6754" w:name="_Toc399852172"/>
      <w:bookmarkStart w:id="6755" w:name="_Toc400397301"/>
      <w:bookmarkStart w:id="6756" w:name="_Toc400397303"/>
      <w:bookmarkStart w:id="6757" w:name="_Toc400619037"/>
      <w:bookmarkStart w:id="6758" w:name="_Toc399838895"/>
      <w:bookmarkStart w:id="6759" w:name="_Toc399846411"/>
      <w:bookmarkStart w:id="6760" w:name="_Toc431065594"/>
      <w:bookmarkStart w:id="6761" w:name="_Toc399847007"/>
      <w:bookmarkStart w:id="6762" w:name="_Toc399848214"/>
      <w:bookmarkStart w:id="6763" w:name="_Toc399848202"/>
      <w:bookmarkStart w:id="6764" w:name="_Toc399847009"/>
      <w:bookmarkStart w:id="6765" w:name="_Toc399850781"/>
      <w:bookmarkStart w:id="6766" w:name="_Toc399848216"/>
      <w:bookmarkStart w:id="6767" w:name="_Toc399852934"/>
      <w:bookmarkStart w:id="6768" w:name="_Toc399925142"/>
      <w:bookmarkStart w:id="6769" w:name="_Toc400397302"/>
      <w:bookmarkStart w:id="6770" w:name="_Toc400402635"/>
      <w:bookmarkStart w:id="6771" w:name="_Toc400398868"/>
      <w:bookmarkStart w:id="6772" w:name="_Toc400402636"/>
      <w:bookmarkStart w:id="6773" w:name="_Toc400619038"/>
      <w:bookmarkStart w:id="6774" w:name="_Toc399838896"/>
      <w:bookmarkStart w:id="6775" w:name="_Toc399846412"/>
      <w:bookmarkStart w:id="6776" w:name="_Toc399847008"/>
      <w:bookmarkStart w:id="6777" w:name="_Toc400619028"/>
      <w:bookmarkStart w:id="6778" w:name="_Toc399850793"/>
      <w:bookmarkStart w:id="6779" w:name="_Toc399846402"/>
      <w:bookmarkStart w:id="6780" w:name="_Toc399852171"/>
      <w:bookmarkStart w:id="6781" w:name="_Toc399850794"/>
      <w:bookmarkStart w:id="6782" w:name="_Toc399851463"/>
      <w:bookmarkStart w:id="6783" w:name="_Toc399851464"/>
      <w:bookmarkStart w:id="6784" w:name="_Toc399852173"/>
      <w:bookmarkStart w:id="6785" w:name="_Toc399925143"/>
      <w:bookmarkStart w:id="6786" w:name="_Toc399938291"/>
      <w:bookmarkStart w:id="6787" w:name="_Toc400397304"/>
      <w:bookmarkStart w:id="6788" w:name="_Toc400398869"/>
      <w:bookmarkStart w:id="6789" w:name="_Toc400402637"/>
      <w:bookmarkStart w:id="6790" w:name="_Toc400619039"/>
      <w:bookmarkStart w:id="6791" w:name="_Toc399838897"/>
      <w:bookmarkStart w:id="6792" w:name="_Toc399846413"/>
      <w:bookmarkStart w:id="6793" w:name="_Toc399851461"/>
      <w:bookmarkStart w:id="6794" w:name="_Toc399852933"/>
      <w:bookmarkStart w:id="6795" w:name="_Toc399849501"/>
      <w:bookmarkStart w:id="6796" w:name="_Toc399850795"/>
      <w:bookmarkStart w:id="6797" w:name="_Toc400398867"/>
      <w:bookmarkStart w:id="6798" w:name="_Toc399849502"/>
      <w:bookmarkStart w:id="6799" w:name="_Toc399852936"/>
      <w:bookmarkStart w:id="6800" w:name="_Toc399925144"/>
      <w:bookmarkStart w:id="6801" w:name="_Toc399938292"/>
      <w:bookmarkStart w:id="6802" w:name="_Toc400397305"/>
      <w:bookmarkStart w:id="6803" w:name="_Toc400398870"/>
      <w:bookmarkStart w:id="6804" w:name="_Toc400402638"/>
      <w:bookmarkStart w:id="6805" w:name="_Toc400619040"/>
      <w:bookmarkStart w:id="6806" w:name="_Toc399846414"/>
      <w:bookmarkStart w:id="6807" w:name="_Toc399848215"/>
      <w:bookmarkStart w:id="6808" w:name="_Toc399851462"/>
      <w:bookmarkStart w:id="6809" w:name="_Toc399849500"/>
      <w:bookmarkStart w:id="6810" w:name="_Toc399848217"/>
      <w:bookmarkStart w:id="6811" w:name="_Toc400397315"/>
      <w:bookmarkStart w:id="6812" w:name="_Toc399846417"/>
      <w:bookmarkStart w:id="6813" w:name="_Toc399850796"/>
      <w:bookmarkStart w:id="6814" w:name="_Toc399851465"/>
      <w:bookmarkStart w:id="6815" w:name="_Toc399852174"/>
      <w:bookmarkStart w:id="6816" w:name="_Toc399852937"/>
      <w:bookmarkStart w:id="6817" w:name="_Toc399925145"/>
      <w:bookmarkStart w:id="6818" w:name="_Toc399938293"/>
      <w:bookmarkStart w:id="6819" w:name="_Toc400397306"/>
      <w:bookmarkStart w:id="6820" w:name="_Toc400398871"/>
      <w:bookmarkStart w:id="6821" w:name="_Toc400402639"/>
      <w:bookmarkStart w:id="6822" w:name="_Toc400619041"/>
      <w:bookmarkStart w:id="6823" w:name="_Toc400619042"/>
      <w:bookmarkStart w:id="6824" w:name="_Toc399938317"/>
      <w:bookmarkStart w:id="6825" w:name="_Toc399847011"/>
      <w:bookmarkStart w:id="6826" w:name="_Toc399848218"/>
      <w:bookmarkStart w:id="6827" w:name="_Toc399838901"/>
      <w:bookmarkStart w:id="6828" w:name="_Toc399850797"/>
      <w:bookmarkStart w:id="6829" w:name="_Toc399851466"/>
      <w:bookmarkStart w:id="6830" w:name="_Toc399852175"/>
      <w:bookmarkStart w:id="6831" w:name="_Toc399852938"/>
      <w:bookmarkStart w:id="6832" w:name="_Toc399925146"/>
      <w:bookmarkStart w:id="6833" w:name="_Toc399938294"/>
      <w:bookmarkStart w:id="6834" w:name="_Toc400397307"/>
      <w:bookmarkStart w:id="6835" w:name="_Toc400398872"/>
      <w:bookmarkStart w:id="6836" w:name="_Toc400402640"/>
      <w:bookmarkStart w:id="6837" w:name="_Toc400397310"/>
      <w:bookmarkStart w:id="6838" w:name="_Toc399846415"/>
      <w:bookmarkStart w:id="6839" w:name="_Toc399846416"/>
      <w:bookmarkStart w:id="6840" w:name="_Toc399847012"/>
      <w:bookmarkStart w:id="6841" w:name="_Toc400398877"/>
      <w:bookmarkStart w:id="6842" w:name="_Toc399938300"/>
      <w:bookmarkStart w:id="6843" w:name="_Toc399848219"/>
      <w:bookmarkStart w:id="6844" w:name="_Toc399849504"/>
      <w:bookmarkStart w:id="6845" w:name="_Toc399850798"/>
      <w:bookmarkStart w:id="6846" w:name="_Toc399851467"/>
      <w:bookmarkStart w:id="6847" w:name="_Toc399852176"/>
      <w:bookmarkStart w:id="6848" w:name="_Toc399852939"/>
      <w:bookmarkStart w:id="6849" w:name="_Toc399925147"/>
      <w:bookmarkStart w:id="6850" w:name="_Toc399938295"/>
      <w:bookmarkStart w:id="6851" w:name="_Toc400397308"/>
      <w:bookmarkStart w:id="6852" w:name="_Toc400398873"/>
      <w:bookmarkStart w:id="6853" w:name="_Toc400398874"/>
      <w:bookmarkStart w:id="6854" w:name="_Toc399847010"/>
      <w:bookmarkStart w:id="6855" w:name="_Toc400402645"/>
      <w:bookmarkStart w:id="6856" w:name="_Toc400619046"/>
      <w:bookmarkStart w:id="6857" w:name="_Toc399847013"/>
      <w:bookmarkStart w:id="6858" w:name="_Toc399848220"/>
      <w:bookmarkStart w:id="6859" w:name="_Toc399849505"/>
      <w:bookmarkStart w:id="6860" w:name="_Toc399850799"/>
      <w:bookmarkStart w:id="6861" w:name="_Toc399851468"/>
      <w:bookmarkStart w:id="6862" w:name="_Toc399852177"/>
      <w:bookmarkStart w:id="6863" w:name="_Toc399852940"/>
      <w:bookmarkStart w:id="6864" w:name="_Toc399925148"/>
      <w:bookmarkStart w:id="6865" w:name="_Toc399938296"/>
      <w:bookmarkStart w:id="6866" w:name="_Toc400397309"/>
      <w:bookmarkStart w:id="6867" w:name="_Toc399851490"/>
      <w:bookmarkStart w:id="6868" w:name="_Toc400619043"/>
      <w:bookmarkStart w:id="6869" w:name="_Toc399846418"/>
      <w:bookmarkStart w:id="6870" w:name="_Toc399847014"/>
      <w:bookmarkStart w:id="6871" w:name="_Toc399848221"/>
      <w:bookmarkStart w:id="6872" w:name="_Toc399849506"/>
      <w:bookmarkStart w:id="6873" w:name="_Toc399850800"/>
      <w:bookmarkStart w:id="6874" w:name="_Toc399851469"/>
      <w:bookmarkStart w:id="6875" w:name="_Toc399852178"/>
      <w:bookmarkStart w:id="6876" w:name="_Toc399852941"/>
      <w:bookmarkStart w:id="6877" w:name="_Toc399925149"/>
      <w:bookmarkStart w:id="6878" w:name="_Toc399938297"/>
      <w:bookmarkStart w:id="6879" w:name="_Toc399848232"/>
      <w:bookmarkStart w:id="6880" w:name="_Toc400397311"/>
      <w:bookmarkStart w:id="6881" w:name="_Toc400402643"/>
      <w:bookmarkStart w:id="6882" w:name="_Toc400619045"/>
      <w:bookmarkStart w:id="6883" w:name="_Toc399838903"/>
      <w:bookmarkStart w:id="6884" w:name="_Toc399846419"/>
      <w:bookmarkStart w:id="6885" w:name="_Toc399847015"/>
      <w:bookmarkStart w:id="6886" w:name="_Toc399848222"/>
      <w:bookmarkStart w:id="6887" w:name="_Toc399849507"/>
      <w:bookmarkStart w:id="6888" w:name="_Toc399850801"/>
      <w:bookmarkStart w:id="6889" w:name="_Toc399851470"/>
      <w:bookmarkStart w:id="6890" w:name="_Toc399852179"/>
      <w:bookmarkStart w:id="6891" w:name="_Toc399852942"/>
      <w:bookmarkStart w:id="6892" w:name="_Toc399925150"/>
      <w:bookmarkStart w:id="6893" w:name="_Toc399852199"/>
      <w:bookmarkStart w:id="6894" w:name="_Toc400398875"/>
      <w:bookmarkStart w:id="6895" w:name="_Toc400398876"/>
      <w:bookmarkStart w:id="6896" w:name="_Toc400402644"/>
      <w:bookmarkStart w:id="6897" w:name="_Toc399852949"/>
      <w:bookmarkStart w:id="6898" w:name="_Toc399838904"/>
      <w:bookmarkStart w:id="6899" w:name="_Toc399846420"/>
      <w:bookmarkStart w:id="6900" w:name="_Toc399847016"/>
      <w:bookmarkStart w:id="6901" w:name="_Toc399848223"/>
      <w:bookmarkStart w:id="6902" w:name="_Toc399849508"/>
      <w:bookmarkStart w:id="6903" w:name="_Toc399850802"/>
      <w:bookmarkStart w:id="6904" w:name="_Toc399851471"/>
      <w:bookmarkStart w:id="6905" w:name="_Toc399852180"/>
      <w:bookmarkStart w:id="6906" w:name="_Toc399852943"/>
      <w:bookmarkStart w:id="6907" w:name="_Toc399846429"/>
      <w:bookmarkStart w:id="6908" w:name="_Toc400402642"/>
      <w:bookmarkStart w:id="6909" w:name="_Toc400397312"/>
      <w:bookmarkStart w:id="6910" w:name="_Toc400619044"/>
      <w:bookmarkStart w:id="6911" w:name="_Toc399852186"/>
      <w:bookmarkStart w:id="6912" w:name="_Toc400619047"/>
      <w:bookmarkStart w:id="6913" w:name="_Toc399838905"/>
      <w:bookmarkStart w:id="6914" w:name="_Toc399846421"/>
      <w:bookmarkStart w:id="6915" w:name="_Toc399847017"/>
      <w:bookmarkStart w:id="6916" w:name="_Toc399848224"/>
      <w:bookmarkStart w:id="6917" w:name="_Toc399849509"/>
      <w:bookmarkStart w:id="6918" w:name="_Toc399850803"/>
      <w:bookmarkStart w:id="6919" w:name="_Toc399851472"/>
      <w:bookmarkStart w:id="6920" w:name="_Toc399852181"/>
      <w:bookmarkStart w:id="6921" w:name="_Toc399925151"/>
      <w:bookmarkStart w:id="6922" w:name="_Toc399938299"/>
      <w:bookmarkStart w:id="6923" w:name="_Toc399925152"/>
      <w:bookmarkStart w:id="6924" w:name="_Toc399838902"/>
      <w:bookmarkStart w:id="6925" w:name="_Toc399925154"/>
      <w:bookmarkStart w:id="6926" w:name="_Toc399938302"/>
      <w:bookmarkStart w:id="6927" w:name="_Toc400397313"/>
      <w:bookmarkStart w:id="6928" w:name="_Toc400398878"/>
      <w:bookmarkStart w:id="6929" w:name="_Toc400402646"/>
      <w:bookmarkStart w:id="6930" w:name="_Toc400619048"/>
      <w:bookmarkStart w:id="6931" w:name="_Toc399838906"/>
      <w:bookmarkStart w:id="6932" w:name="_Toc399846422"/>
      <w:bookmarkStart w:id="6933" w:name="_Toc399847018"/>
      <w:bookmarkStart w:id="6934" w:name="_Toc399848225"/>
      <w:bookmarkStart w:id="6935" w:name="_Toc399849510"/>
      <w:bookmarkStart w:id="6936" w:name="_Toc399850804"/>
      <w:bookmarkStart w:id="6937" w:name="_Toc399851473"/>
      <w:bookmarkStart w:id="6938" w:name="_Toc399838900"/>
      <w:bookmarkStart w:id="6939" w:name="_Toc399852947"/>
      <w:bookmarkStart w:id="6940" w:name="_Toc399925155"/>
      <w:bookmarkStart w:id="6941" w:name="_Toc399938301"/>
      <w:bookmarkStart w:id="6942" w:name="_Toc400397314"/>
      <w:bookmarkStart w:id="6943" w:name="_Toc400398879"/>
      <w:bookmarkStart w:id="6944" w:name="_Toc400402647"/>
      <w:bookmarkStart w:id="6945" w:name="_Toc400619049"/>
      <w:bookmarkStart w:id="6946" w:name="_Toc399838907"/>
      <w:bookmarkStart w:id="6947" w:name="_Toc399846423"/>
      <w:bookmarkStart w:id="6948" w:name="_Toc399847019"/>
      <w:bookmarkStart w:id="6949" w:name="_Toc399848226"/>
      <w:bookmarkStart w:id="6950" w:name="_Toc399849511"/>
      <w:bookmarkStart w:id="6951" w:name="_Toc399850805"/>
      <w:bookmarkStart w:id="6952" w:name="_Toc399851476"/>
      <w:bookmarkStart w:id="6953" w:name="_Toc399849503"/>
      <w:bookmarkStart w:id="6954" w:name="_Toc433669806"/>
      <w:bookmarkStart w:id="6955" w:name="_Toc433809621"/>
      <w:bookmarkStart w:id="6956" w:name="_Toc400398880"/>
      <w:bookmarkStart w:id="6957" w:name="_Toc400402648"/>
      <w:bookmarkStart w:id="6958" w:name="_Toc400619050"/>
      <w:bookmarkStart w:id="6959" w:name="_Toc399838908"/>
      <w:bookmarkStart w:id="6960" w:name="_Toc399846424"/>
      <w:bookmarkStart w:id="6961" w:name="_Toc399847020"/>
      <w:bookmarkStart w:id="6962" w:name="_Toc399848227"/>
      <w:bookmarkStart w:id="6963" w:name="_Toc399849512"/>
      <w:bookmarkStart w:id="6964" w:name="_Toc399850806"/>
      <w:bookmarkStart w:id="6965" w:name="_Toc399852182"/>
      <w:bookmarkStart w:id="6966" w:name="_Toc400402641"/>
      <w:bookmarkStart w:id="6967" w:name="_Toc399852945"/>
      <w:bookmarkStart w:id="6968" w:name="_Toc399925153"/>
      <w:bookmarkStart w:id="6969" w:name="_Toc399938303"/>
      <w:bookmarkStart w:id="6970" w:name="_Toc400397316"/>
      <w:bookmarkStart w:id="6971" w:name="_Toc400398881"/>
      <w:bookmarkStart w:id="6972" w:name="_Toc400402649"/>
      <w:bookmarkStart w:id="6973" w:name="_Toc400619051"/>
      <w:bookmarkStart w:id="6974" w:name="_Toc399838909"/>
      <w:bookmarkStart w:id="6975" w:name="_Toc399846425"/>
      <w:bookmarkStart w:id="6976" w:name="_Toc399847021"/>
      <w:bookmarkStart w:id="6977" w:name="_Toc399848228"/>
      <w:bookmarkStart w:id="6978" w:name="_Toc399849513"/>
      <w:bookmarkStart w:id="6979" w:name="_Toc399851474"/>
      <w:bookmarkStart w:id="6980" w:name="_Toc399850807"/>
      <w:bookmarkStart w:id="6981" w:name="_Toc399850809"/>
      <w:bookmarkStart w:id="6982" w:name="_Toc399851478"/>
      <w:bookmarkStart w:id="6983" w:name="_Toc399938304"/>
      <w:bookmarkStart w:id="6984" w:name="_Toc400397317"/>
      <w:bookmarkStart w:id="6985" w:name="_Toc400398882"/>
      <w:bookmarkStart w:id="6986" w:name="_Toc400402650"/>
      <w:bookmarkStart w:id="6987" w:name="_Toc400619052"/>
      <w:bookmarkStart w:id="6988" w:name="_Toc399838910"/>
      <w:bookmarkStart w:id="6989" w:name="_Toc399846426"/>
      <w:bookmarkStart w:id="6990" w:name="_Toc399847022"/>
      <w:bookmarkStart w:id="6991" w:name="_Toc399848229"/>
      <w:bookmarkStart w:id="6992" w:name="_Toc399847024"/>
      <w:bookmarkStart w:id="6993" w:name="_Toc399938298"/>
      <w:bookmarkStart w:id="6994" w:name="_Toc399848231"/>
      <w:bookmarkStart w:id="6995" w:name="_Toc399849516"/>
      <w:bookmarkStart w:id="6996" w:name="_Toc399850810"/>
      <w:bookmarkStart w:id="6997" w:name="_Toc399925157"/>
      <w:bookmarkStart w:id="6998" w:name="_Toc399938305"/>
      <w:bookmarkStart w:id="6999" w:name="_Toc400397318"/>
      <w:bookmarkStart w:id="7000" w:name="_Toc400398883"/>
      <w:bookmarkStart w:id="7001" w:name="_Toc400402651"/>
      <w:bookmarkStart w:id="7002" w:name="_Toc400619053"/>
      <w:bookmarkStart w:id="7003" w:name="_Toc399838911"/>
      <w:bookmarkStart w:id="7004" w:name="_Toc399846427"/>
      <w:bookmarkStart w:id="7005" w:name="_Toc399847023"/>
      <w:bookmarkStart w:id="7006" w:name="_Toc399852944"/>
      <w:bookmarkStart w:id="7007" w:name="_Toc399838899"/>
      <w:bookmarkStart w:id="7008" w:name="_Toc399851477"/>
      <w:bookmarkStart w:id="7009" w:name="_Toc399852948"/>
      <w:bookmarkStart w:id="7010" w:name="_Toc399925156"/>
      <w:bookmarkStart w:id="7011" w:name="_Toc399852187"/>
      <w:bookmarkStart w:id="7012" w:name="_Toc399852950"/>
      <w:bookmarkStart w:id="7013" w:name="_Toc399925158"/>
      <w:bookmarkStart w:id="7014" w:name="_Toc399938306"/>
      <w:bookmarkStart w:id="7015" w:name="_Toc400397319"/>
      <w:bookmarkStart w:id="7016" w:name="_Toc400398884"/>
      <w:bookmarkStart w:id="7017" w:name="_Toc400402652"/>
      <w:bookmarkStart w:id="7018" w:name="_Toc400619054"/>
      <w:bookmarkStart w:id="7019" w:name="_Toc399838912"/>
      <w:bookmarkStart w:id="7020" w:name="_Toc399846428"/>
      <w:bookmarkStart w:id="7021" w:name="_Toc399849514"/>
      <w:bookmarkStart w:id="7022" w:name="_Toc399852185"/>
      <w:bookmarkStart w:id="7023" w:name="_Toc399846435"/>
      <w:bookmarkStart w:id="7024" w:name="_Toc399838919"/>
      <w:bookmarkStart w:id="7025" w:name="_Toc399851479"/>
      <w:bookmarkStart w:id="7026" w:name="_Toc399852188"/>
      <w:bookmarkStart w:id="7027" w:name="_Toc399852951"/>
      <w:bookmarkStart w:id="7028" w:name="_Toc399925159"/>
      <w:bookmarkStart w:id="7029" w:name="_Toc399938307"/>
      <w:bookmarkStart w:id="7030" w:name="_Toc400398885"/>
      <w:bookmarkStart w:id="7031" w:name="_Toc400402653"/>
      <w:bookmarkStart w:id="7032" w:name="_Toc400619055"/>
      <w:bookmarkStart w:id="7033" w:name="_Toc399838913"/>
      <w:bookmarkStart w:id="7034" w:name="_Toc399848230"/>
      <w:bookmarkStart w:id="7035" w:name="_Toc399847025"/>
      <w:bookmarkStart w:id="7036" w:name="_Toc399850808"/>
      <w:bookmarkStart w:id="7037" w:name="_Toc399851480"/>
      <w:bookmarkStart w:id="7038" w:name="_Toc399852189"/>
      <w:bookmarkStart w:id="7039" w:name="_Toc399925160"/>
      <w:bookmarkStart w:id="7040" w:name="_Toc399938308"/>
      <w:bookmarkStart w:id="7041" w:name="_Toc400397321"/>
      <w:bookmarkStart w:id="7042" w:name="_Toc400398886"/>
      <w:bookmarkStart w:id="7043" w:name="_Toc400402654"/>
      <w:bookmarkStart w:id="7044" w:name="_Toc400619056"/>
      <w:bookmarkStart w:id="7045" w:name="_Toc399838914"/>
      <w:bookmarkStart w:id="7046" w:name="_Toc400619058"/>
      <w:bookmarkStart w:id="7047" w:name="_Toc399847026"/>
      <w:bookmarkStart w:id="7048" w:name="_Toc399846433"/>
      <w:bookmarkStart w:id="7049" w:name="_Toc399848234"/>
      <w:bookmarkStart w:id="7050" w:name="_Toc399850812"/>
      <w:bookmarkStart w:id="7051" w:name="_Toc399851481"/>
      <w:bookmarkStart w:id="7052" w:name="_Toc399852190"/>
      <w:bookmarkStart w:id="7053" w:name="_Toc399852953"/>
      <w:bookmarkStart w:id="7054" w:name="_Toc399925161"/>
      <w:bookmarkStart w:id="7055" w:name="_Toc399938309"/>
      <w:bookmarkStart w:id="7056" w:name="_Toc400397322"/>
      <w:bookmarkStart w:id="7057" w:name="_Toc400398887"/>
      <w:bookmarkStart w:id="7058" w:name="_Toc400402655"/>
      <w:bookmarkStart w:id="7059" w:name="_Toc400619057"/>
      <w:bookmarkStart w:id="7060" w:name="_Toc400402657"/>
      <w:bookmarkStart w:id="7061" w:name="_Toc399846431"/>
      <w:bookmarkStart w:id="7062" w:name="_Toc400398892"/>
      <w:bookmarkStart w:id="7063" w:name="_Toc399849518"/>
      <w:bookmarkStart w:id="7064" w:name="_Toc399849519"/>
      <w:bookmarkStart w:id="7065" w:name="_Toc399847031"/>
      <w:bookmarkStart w:id="7066" w:name="_Toc399851482"/>
      <w:bookmarkStart w:id="7067" w:name="_Toc399852191"/>
      <w:bookmarkStart w:id="7068" w:name="_Toc399852954"/>
      <w:bookmarkStart w:id="7069" w:name="_Toc399925162"/>
      <w:bookmarkStart w:id="7070" w:name="_Toc399938310"/>
      <w:bookmarkStart w:id="7071" w:name="_Toc400397323"/>
      <w:bookmarkStart w:id="7072" w:name="_Toc400398888"/>
      <w:bookmarkStart w:id="7073" w:name="_Toc400402656"/>
      <w:bookmarkStart w:id="7074" w:name="_Toc399846430"/>
      <w:bookmarkStart w:id="7075" w:name="_Toc399838916"/>
      <w:bookmarkStart w:id="7076" w:name="_Toc399847027"/>
      <w:bookmarkStart w:id="7077" w:name="_Toc399849517"/>
      <w:bookmarkStart w:id="7078" w:name="_Toc400402662"/>
      <w:bookmarkStart w:id="7079" w:name="_Toc399848238"/>
      <w:bookmarkStart w:id="7080" w:name="_Toc399850814"/>
      <w:bookmarkStart w:id="7081" w:name="_Toc399851483"/>
      <w:bookmarkStart w:id="7082" w:name="_Toc399852192"/>
      <w:bookmarkStart w:id="7083" w:name="_Toc399852955"/>
      <w:bookmarkStart w:id="7084" w:name="_Toc399925163"/>
      <w:bookmarkStart w:id="7085" w:name="_Toc399938311"/>
      <w:bookmarkStart w:id="7086" w:name="_Toc400397324"/>
      <w:bookmarkStart w:id="7087" w:name="_Toc400398889"/>
      <w:bookmarkStart w:id="7088" w:name="_Toc399838915"/>
      <w:bookmarkStart w:id="7089" w:name="_Toc399838917"/>
      <w:bookmarkStart w:id="7090" w:name="_Toc399848233"/>
      <w:bookmarkStart w:id="7091" w:name="_Toc399847028"/>
      <w:bookmarkStart w:id="7092" w:name="_Toc400402661"/>
      <w:bookmarkStart w:id="7093" w:name="_Toc399849522"/>
      <w:bookmarkStart w:id="7094" w:name="_Toc399851484"/>
      <w:bookmarkStart w:id="7095" w:name="_Toc399852193"/>
      <w:bookmarkStart w:id="7096" w:name="_Toc399852956"/>
      <w:bookmarkStart w:id="7097" w:name="_Toc399925164"/>
      <w:bookmarkStart w:id="7098" w:name="_Toc399938312"/>
      <w:bookmarkStart w:id="7099" w:name="_Toc400397325"/>
      <w:bookmarkStart w:id="7100" w:name="_Toc433811187"/>
      <w:bookmarkStart w:id="7101" w:name="_Toc399938314"/>
      <w:bookmarkStart w:id="7102" w:name="_Toc400619060"/>
      <w:bookmarkStart w:id="7103" w:name="_Toc433671372"/>
      <w:bookmarkStart w:id="7104" w:name="_Toc400619061"/>
      <w:bookmarkStart w:id="7105" w:name="_Toc399846436"/>
      <w:bookmarkStart w:id="7106" w:name="_Toc399849521"/>
      <w:bookmarkStart w:id="7107" w:name="_Toc399850815"/>
      <w:bookmarkStart w:id="7108" w:name="_Toc399850816"/>
      <w:bookmarkStart w:id="7109" w:name="_Toc399851485"/>
      <w:bookmarkStart w:id="7110" w:name="_Toc399852194"/>
      <w:bookmarkStart w:id="7111" w:name="_Toc399852957"/>
      <w:bookmarkStart w:id="7112" w:name="_Toc399925165"/>
      <w:bookmarkStart w:id="7113" w:name="_Toc399938313"/>
      <w:bookmarkStart w:id="7114" w:name="_Toc399852183"/>
      <w:bookmarkStart w:id="7115" w:name="_Toc400402658"/>
      <w:bookmarkStart w:id="7116" w:name="_Toc400398891"/>
      <w:bookmarkStart w:id="7117" w:name="_Toc399852946"/>
      <w:bookmarkStart w:id="7118" w:name="_Toc399846434"/>
      <w:bookmarkStart w:id="7119" w:name="_Toc399847030"/>
      <w:bookmarkStart w:id="7120" w:name="_Toc433811519"/>
      <w:bookmarkStart w:id="7121" w:name="_Toc399848239"/>
      <w:bookmarkStart w:id="7122" w:name="_Toc399849523"/>
      <w:bookmarkStart w:id="7123" w:name="_Toc399850817"/>
      <w:bookmarkStart w:id="7124" w:name="_Toc399851486"/>
      <w:bookmarkStart w:id="7125" w:name="_Toc399852195"/>
      <w:bookmarkStart w:id="7126" w:name="_Toc399852958"/>
      <w:bookmarkStart w:id="7127" w:name="_Toc399925166"/>
      <w:bookmarkStart w:id="7128" w:name="_Toc400619059"/>
      <w:bookmarkStart w:id="7129" w:name="_Toc400397327"/>
      <w:bookmarkStart w:id="7130" w:name="_Toc400402659"/>
      <w:bookmarkStart w:id="7131" w:name="_Toc399847029"/>
      <w:bookmarkStart w:id="7132" w:name="_Toc399848236"/>
      <w:bookmarkStart w:id="7133" w:name="_Toc399848235"/>
      <w:bookmarkStart w:id="7134" w:name="_Toc399847032"/>
      <w:bookmarkStart w:id="7135" w:name="_Toc400619065"/>
      <w:bookmarkStart w:id="7136" w:name="_Toc399849524"/>
      <w:bookmarkStart w:id="7137" w:name="_Toc399850818"/>
      <w:bookmarkStart w:id="7138" w:name="_Toc399851487"/>
      <w:bookmarkStart w:id="7139" w:name="_Toc399852196"/>
      <w:bookmarkStart w:id="7140" w:name="_Toc399852959"/>
      <w:bookmarkStart w:id="7141" w:name="_Toc400398890"/>
      <w:bookmarkStart w:id="7142" w:name="_Toc400397326"/>
      <w:bookmarkStart w:id="7143" w:name="_Toc399838918"/>
      <w:bookmarkStart w:id="7144" w:name="_Toc400402660"/>
      <w:bookmarkStart w:id="7145" w:name="_Toc400398893"/>
      <w:bookmarkStart w:id="7146" w:name="_Toc399838920"/>
      <w:bookmarkStart w:id="7147" w:name="_Toc431065932"/>
      <w:bookmarkStart w:id="7148" w:name="_Toc399848237"/>
      <w:bookmarkStart w:id="7149" w:name="_Toc400619064"/>
      <w:bookmarkStart w:id="7150" w:name="_Toc399846437"/>
      <w:bookmarkStart w:id="7151" w:name="_Toc399847033"/>
      <w:bookmarkStart w:id="7152" w:name="_Toc399848240"/>
      <w:bookmarkStart w:id="7153" w:name="_Toc399849525"/>
      <w:bookmarkStart w:id="7154" w:name="_Toc399850819"/>
      <w:bookmarkStart w:id="7155" w:name="_Toc399851488"/>
      <w:bookmarkStart w:id="7156" w:name="_Toc399852197"/>
      <w:bookmarkStart w:id="7157" w:name="_Toc433811635"/>
      <w:bookmarkStart w:id="7158" w:name="_Toc399851491"/>
      <w:bookmarkStart w:id="7159" w:name="_Toc433811629"/>
      <w:bookmarkStart w:id="7160" w:name="_Toc400397329"/>
      <w:bookmarkStart w:id="7161" w:name="_Toc400398895"/>
      <w:bookmarkStart w:id="7162" w:name="_Toc400397331"/>
      <w:bookmarkStart w:id="7163" w:name="_Toc399838921"/>
      <w:bookmarkStart w:id="7164" w:name="_Toc399838922"/>
      <w:bookmarkStart w:id="7165" w:name="_Toc399846438"/>
      <w:bookmarkStart w:id="7166" w:name="_Toc399847034"/>
      <w:bookmarkStart w:id="7167" w:name="_Toc399848241"/>
      <w:bookmarkStart w:id="7168" w:name="_Toc399849526"/>
      <w:bookmarkStart w:id="7169" w:name="_Toc399850820"/>
      <w:bookmarkStart w:id="7170" w:name="_Toc399851489"/>
      <w:bookmarkStart w:id="7171" w:name="_Toc399850822"/>
      <w:bookmarkStart w:id="7172" w:name="_Toc433814177"/>
      <w:bookmarkStart w:id="7173" w:name="_Toc399938316"/>
      <w:bookmarkStart w:id="7174" w:name="_Toc433671727"/>
      <w:bookmarkStart w:id="7175" w:name="_Toc400398894"/>
      <w:bookmarkStart w:id="7176" w:name="_Toc400619063"/>
      <w:bookmarkStart w:id="7177" w:name="_Toc400398896"/>
      <w:bookmarkStart w:id="7178" w:name="_Toc400402663"/>
      <w:bookmarkStart w:id="7179" w:name="_Toc399838923"/>
      <w:bookmarkStart w:id="7180" w:name="_Toc399846439"/>
      <w:bookmarkStart w:id="7181" w:name="_Toc399847035"/>
      <w:bookmarkStart w:id="7182" w:name="_Toc399848242"/>
      <w:bookmarkStart w:id="7183" w:name="_Toc399849527"/>
      <w:bookmarkStart w:id="7184" w:name="_Toc399850821"/>
      <w:bookmarkStart w:id="7185" w:name="_Toc399852960"/>
      <w:bookmarkStart w:id="7186" w:name="_Toc399925169"/>
      <w:bookmarkStart w:id="7187" w:name="_Toc400397328"/>
      <w:bookmarkStart w:id="7188" w:name="_Toc399925170"/>
      <w:bookmarkStart w:id="7189" w:name="_Toc399850811"/>
      <w:bookmarkStart w:id="7190" w:name="_Toc399849515"/>
      <w:bookmarkStart w:id="7191" w:name="_Toc433814088"/>
      <w:bookmarkStart w:id="7192" w:name="_Toc400402664"/>
      <w:bookmarkStart w:id="7193" w:name="_Toc400619066"/>
      <w:bookmarkStart w:id="7194" w:name="_Toc399838924"/>
      <w:bookmarkStart w:id="7195" w:name="_Toc399846440"/>
      <w:bookmarkStart w:id="7196" w:name="_Toc399847036"/>
      <w:bookmarkStart w:id="7197" w:name="_Toc399848243"/>
      <w:bookmarkStart w:id="7198" w:name="_Toc399849528"/>
      <w:bookmarkStart w:id="7199" w:name="_Toc399852198"/>
      <w:bookmarkStart w:id="7200" w:name="_Toc399925168"/>
      <w:bookmarkStart w:id="7201" w:name="_Toc399852962"/>
      <w:bookmarkStart w:id="7202" w:name="_Toc399852963"/>
      <w:bookmarkStart w:id="7203" w:name="_Toc399938318"/>
      <w:bookmarkStart w:id="7204" w:name="_Toc433811552"/>
      <w:bookmarkStart w:id="7205" w:name="_Toc433814089"/>
      <w:bookmarkStart w:id="7206" w:name="_Toc400398897"/>
      <w:bookmarkStart w:id="7207" w:name="_Toc400402665"/>
      <w:bookmarkStart w:id="7208" w:name="_Toc400619067"/>
      <w:bookmarkStart w:id="7209" w:name="_Toc431065939"/>
      <w:bookmarkStart w:id="7210" w:name="_Toc433671734"/>
      <w:bookmarkStart w:id="7211" w:name="_Toc433811549"/>
      <w:bookmarkStart w:id="7212" w:name="_Toc433814085"/>
      <w:bookmarkStart w:id="7213" w:name="_Toc433811550"/>
      <w:bookmarkStart w:id="7214" w:name="_Toc399938315"/>
      <w:bookmarkStart w:id="7215" w:name="_Toc399852200"/>
      <w:bookmarkStart w:id="7216" w:name="_Toc433814087"/>
      <w:bookmarkStart w:id="7217" w:name="_Toc433811630"/>
      <w:bookmarkStart w:id="7218" w:name="_Toc433814166"/>
      <w:bookmarkStart w:id="7219" w:name="_Toc433811631"/>
      <w:bookmarkStart w:id="7220" w:name="_Toc433814167"/>
      <w:bookmarkStart w:id="7221" w:name="_Toc433811554"/>
      <w:bookmarkStart w:id="7222" w:name="_Toc433814090"/>
      <w:bookmarkStart w:id="7223" w:name="_Toc433811558"/>
      <w:bookmarkStart w:id="7224" w:name="_Toc433814094"/>
      <w:bookmarkStart w:id="7225" w:name="_Toc433811627"/>
      <w:bookmarkStart w:id="7226" w:name="_Toc399852961"/>
      <w:bookmarkStart w:id="7227" w:name="_Toc399925167"/>
      <w:bookmarkStart w:id="7228" w:name="_Toc400397330"/>
      <w:bookmarkStart w:id="7229" w:name="_Toc433811551"/>
      <w:bookmarkStart w:id="7230" w:name="_Toc399846432"/>
      <w:bookmarkStart w:id="7231" w:name="_Toc399850813"/>
      <w:bookmarkStart w:id="7232" w:name="_Toc399849520"/>
      <w:bookmarkStart w:id="7233" w:name="_Toc433814165"/>
      <w:bookmarkStart w:id="7234" w:name="_Toc433814171"/>
      <w:bookmarkStart w:id="7235" w:name="_Toc433811632"/>
      <w:bookmarkStart w:id="7236" w:name="_Toc433814168"/>
      <w:bookmarkStart w:id="7237" w:name="_Toc433811633"/>
      <w:bookmarkStart w:id="7238" w:name="_Toc433814169"/>
      <w:bookmarkStart w:id="7239" w:name="_Toc433811634"/>
      <w:bookmarkStart w:id="7240" w:name="_Toc433814170"/>
      <w:bookmarkStart w:id="7241" w:name="_Toc433811628"/>
      <w:bookmarkStart w:id="7242" w:name="_Toc433814163"/>
      <w:bookmarkStart w:id="7243" w:name="_Toc433814164"/>
      <w:bookmarkStart w:id="7244" w:name="_Toc433814086"/>
      <w:bookmarkStart w:id="7245" w:name="_Toc399925171"/>
      <w:bookmarkStart w:id="7246" w:name="_Toc433811553"/>
      <w:bookmarkStart w:id="7247" w:name="_Toc433814172"/>
      <w:bookmarkStart w:id="7248" w:name="_Toc399938319"/>
      <w:bookmarkStart w:id="7249" w:name="_Toc433811636"/>
      <w:bookmarkStart w:id="7250" w:name="_Toc400397332"/>
      <w:bookmarkStart w:id="7251" w:name="_Toc433814175"/>
      <w:bookmarkStart w:id="7252" w:name="_Toc433811637"/>
      <w:bookmarkStart w:id="7253" w:name="_Toc433814173"/>
      <w:bookmarkStart w:id="7254" w:name="_Toc433811638"/>
      <w:bookmarkStart w:id="7255" w:name="_Toc433811639"/>
      <w:bookmarkStart w:id="7256" w:name="_Toc433811640"/>
      <w:bookmarkStart w:id="7257" w:name="_Toc433814176"/>
      <w:bookmarkStart w:id="7258" w:name="_Toc433811641"/>
      <w:bookmarkStart w:id="7259" w:name="_Toc431063584"/>
      <w:bookmarkStart w:id="7260" w:name="_Toc43381417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r>
        <w:rPr>
          <w:lang w:val="en-US"/>
        </w:rPr>
      </w:r>
      <w:r>
        <w:br w:type="page"/>
      </w:r>
    </w:p>
    <w:p>
      <w:pPr>
        <w:pStyle w:val="Closing"/>
        <w:numPr>
          <w:ilvl w:val="0"/>
          <w:numId w:val="6"/>
        </w:numPr>
        <w:ind w:left="0" w:hanging="0"/>
        <w:rPr/>
      </w:pPr>
      <w:bookmarkStart w:id="7261" w:name="_Toc399851498"/>
      <w:bookmarkStart w:id="7262" w:name="_Toc399850829"/>
      <w:bookmarkStart w:id="7263" w:name="_Toc399400085"/>
      <w:bookmarkStart w:id="7264" w:name="_Toc399334005"/>
      <w:bookmarkStart w:id="7265" w:name="_Toc399505961"/>
      <w:bookmarkStart w:id="7266" w:name="_Toc399332714"/>
      <w:bookmarkStart w:id="7267" w:name="_Toc399273064"/>
      <w:bookmarkStart w:id="7268" w:name="_Toc399778146"/>
      <w:bookmarkStart w:id="7269" w:name="_Toc400402672"/>
      <w:bookmarkStart w:id="7270" w:name="_Toc399495144"/>
      <w:bookmarkStart w:id="7271" w:name="_Toc399326561"/>
      <w:bookmarkStart w:id="7272" w:name="_Toc400619074"/>
      <w:bookmarkStart w:id="7273" w:name="_Toc399333518"/>
      <w:bookmarkStart w:id="7274" w:name="_Toc399488725"/>
      <w:bookmarkStart w:id="7275" w:name="_Toc399508917"/>
      <w:bookmarkStart w:id="7276" w:name="_Toc399773074"/>
      <w:bookmarkStart w:id="7277" w:name="_Toc399774123"/>
      <w:bookmarkStart w:id="7278" w:name="_Toc399938326"/>
      <w:bookmarkStart w:id="7279" w:name="_Toc399778313"/>
      <w:bookmarkStart w:id="7280" w:name="_Toc399780971"/>
      <w:bookmarkStart w:id="7281" w:name="_Toc399838931"/>
      <w:bookmarkStart w:id="7282" w:name="_Toc399846447"/>
      <w:bookmarkStart w:id="7283" w:name="_Toc399847043"/>
      <w:bookmarkStart w:id="7284" w:name="_Toc399848250"/>
      <w:bookmarkStart w:id="7285" w:name="_Toc399925178"/>
      <w:bookmarkStart w:id="7286" w:name="_Toc400402673"/>
      <w:bookmarkStart w:id="7287" w:name="_Toc400398905"/>
      <w:bookmarkStart w:id="7288" w:name="_Toc400397339"/>
      <w:bookmarkStart w:id="7289" w:name="_Toc399778901"/>
      <w:bookmarkStart w:id="7290" w:name="_Toc399482369"/>
      <w:bookmarkStart w:id="7291" w:name="_Toc399852970"/>
      <w:bookmarkStart w:id="7292" w:name="_Toc399849535"/>
      <w:bookmarkStart w:id="7293" w:name="_Toc400398904"/>
      <w:bookmarkStart w:id="7294" w:name="_Toc399334600"/>
      <w:bookmarkStart w:id="7295" w:name="_Toc400619075"/>
      <w:bookmarkStart w:id="7296" w:name="_Toc399852207"/>
      <w:bookmarkStart w:id="7297" w:name="_Toc399852262"/>
      <w:bookmarkStart w:id="7298" w:name="_Toc399334006"/>
      <w:bookmarkStart w:id="7299" w:name="_Toc26908543"/>
      <w:bookmarkStart w:id="7300" w:name="_Toc399334435"/>
      <w:bookmarkStart w:id="7301" w:name="_Toc399334013"/>
      <w:bookmarkStart w:id="7302" w:name="_Toc399506878"/>
      <w:bookmarkStart w:id="7303" w:name="_Toc399508918"/>
      <w:bookmarkStart w:id="7304" w:name="_Toc399778902"/>
      <w:bookmarkStart w:id="7305" w:name="_Toc399846448"/>
      <w:bookmarkStart w:id="7306" w:name="_Toc399851499"/>
      <w:bookmarkStart w:id="7307" w:name="_Toc399940886"/>
      <w:bookmarkStart w:id="7308" w:name="_Toc399938327"/>
      <w:bookmarkStart w:id="7309" w:name="_Toc399850830"/>
      <w:bookmarkStart w:id="7310" w:name="_Toc425335536"/>
      <w:bookmarkStart w:id="7311" w:name="_Toc399338284"/>
      <w:bookmarkStart w:id="7312" w:name="_Toc399337814"/>
      <w:bookmarkStart w:id="7313" w:name="__RefHeading___Toc27980_1476631708"/>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r>
        <w:rPr/>
        <w:t>Glossary</w:t>
      </w:r>
    </w:p>
    <w:p>
      <w:pPr>
        <w:pStyle w:val="Normal"/>
        <w:rPr/>
      </w:pPr>
      <w:r>
        <w:rPr/>
      </w:r>
    </w:p>
    <w:tbl>
      <w:tblPr>
        <w:tblStyle w:val="TableGrid"/>
        <w:tblW w:w="9210" w:type="dxa"/>
        <w:jc w:val="left"/>
        <w:tblInd w:w="-10" w:type="dxa"/>
        <w:tblCellMar>
          <w:top w:w="0" w:type="dxa"/>
          <w:left w:w="104" w:type="dxa"/>
          <w:bottom w:w="0" w:type="dxa"/>
          <w:right w:w="108" w:type="dxa"/>
        </w:tblCellMar>
        <w:tblLook w:val="02a0" w:noVBand="0" w:noHBand="1" w:lastColumn="0" w:firstColumn="1" w:lastRow="0" w:firstRow="1"/>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4"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4"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Universal Smart Energy Framework</w:t>
            </w:r>
          </w:p>
        </w:tc>
      </w:tr>
    </w:tbl>
    <w:p>
      <w:pPr>
        <w:pStyle w:val="Normal"/>
        <w:spacing w:lineRule="auto" w:line="240" w:before="0" w:after="200"/>
        <w:rPr/>
      </w:pPr>
      <w:r>
        <w:rPr/>
      </w:r>
    </w:p>
    <w:p>
      <w:pPr>
        <w:pStyle w:val="Normal"/>
        <w:spacing w:lineRule="auto" w:line="240" w:before="0" w:after="200"/>
        <w:rPr/>
      </w:pPr>
      <w:r>
        <w:rPr/>
      </w:r>
    </w:p>
    <w:p>
      <w:pPr>
        <w:pStyle w:val="Normal"/>
        <w:spacing w:lineRule="auto" w:line="240" w:before="0" w:after="200"/>
        <w:rPr/>
      </w:pPr>
      <w:r>
        <w:rPr/>
      </w:r>
    </w:p>
    <w:p>
      <w:pPr>
        <w:pStyle w:val="Closing"/>
        <w:numPr>
          <w:ilvl w:val="0"/>
          <w:numId w:val="6"/>
        </w:numPr>
        <w:ind w:left="3969" w:hanging="3969"/>
        <w:rPr>
          <w:lang w:val="en-US"/>
        </w:rPr>
      </w:pPr>
      <w:bookmarkStart w:id="7314" w:name="_Toc26908544"/>
      <w:bookmarkStart w:id="7315" w:name="__RefHeading___Toc27982_1476631708"/>
      <w:bookmarkEnd w:id="7314"/>
      <w:bookmarkEnd w:id="7315"/>
      <w:r>
        <w:rPr>
          <w:lang w:val="en-US"/>
        </w:rPr>
        <w:t>Rationale for information exchange in flexibility request</w:t>
      </w:r>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4"/>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4"/>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4"/>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4"/>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6"/>
        </w:numPr>
        <w:ind w:left="3828" w:hanging="3828"/>
        <w:rPr/>
      </w:pPr>
      <w:bookmarkStart w:id="7316" w:name="_Ref26354488"/>
      <w:bookmarkStart w:id="7317" w:name="_Toc26908545"/>
      <w:bookmarkStart w:id="7318" w:name="_Hlk26362363"/>
      <w:bookmarkStart w:id="7319" w:name="__RefHeading___Toc27984_1476631708"/>
      <w:bookmarkEnd w:id="7316"/>
      <w:bookmarkEnd w:id="7317"/>
      <w:bookmarkEnd w:id="7318"/>
      <w:bookmarkEnd w:id="7319"/>
      <w:r>
        <w:rPr/>
        <w:t>Flex reservation mechanism</w:t>
      </w:r>
    </w:p>
    <w:p>
      <w:pPr>
        <w:pStyle w:val="Normal"/>
        <w:rPr/>
      </w:pPr>
      <w:r>
        <w:rPr>
          <w:lang w:val="en-US"/>
        </w:rPr>
        <w:t xml:space="preserve">As introduced in Section </w:t>
      </w:r>
      <w:r>
        <w:rPr>
          <w:lang w:val="en-US"/>
        </w:rPr>
        <w:fldChar w:fldCharType="begin"/>
      </w:r>
      <w:r>
        <w:instrText> REF _Ref26357317 \r \h </w:instrText>
      </w:r>
      <w:r>
        <w:fldChar w:fldCharType="separate"/>
      </w:r>
      <w:r>
        <w:t>2.2.2</w:t>
      </w:r>
      <w: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rPr/>
      </w:pPr>
      <w:r>
        <w:rPr/>
        <mc:AlternateContent>
          <mc:Choice Requires="wpg">
            <w:drawing>
              <wp:inline distT="0" distB="0" distL="0" distR="0" wp14:anchorId="3D6DB848">
                <wp:extent cx="6029325" cy="1499235"/>
                <wp:effectExtent l="0" t="0" r="0" b="0"/>
                <wp:docPr id="43" name=""/>
                <a:graphic xmlns:a="http://schemas.openxmlformats.org/drawingml/2006/main">
                  <a:graphicData uri="http://schemas.microsoft.com/office/word/2010/wordprocessingGroup">
                    <wpg:wgp>
                      <wpg:cNvGrpSpPr/>
                      <wpg:grpSpPr>
                        <a:xfrm rot="10800000">
                          <a:off x="0" y="0"/>
                          <a:ext cx="6028560" cy="1498680"/>
                        </a:xfrm>
                      </wpg:grpSpPr>
                      <wps:wsp>
                        <wps:cNvSpPr/>
                        <wps:spPr>
                          <a:xfrm flipV="1">
                            <a:off x="1316520" y="177840"/>
                            <a:ext cx="1302480" cy="105084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0" y="1076400"/>
                            <a:ext cx="2822040" cy="2361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set</w:t>
                              </w:r>
                            </w:p>
                          </w:txbxContent>
                        </wps:txbx>
                        <wps:bodyPr lIns="90000" rIns="90000" tIns="45000" bIns="45000">
                          <a:spAutoFit/>
                        </wps:bodyPr>
                      </wps:wsp>
                      <wps:wsp>
                        <wps:cNvSpPr/>
                        <wps:spPr>
                          <a:xfrm flipV="1">
                            <a:off x="2967480" y="9000"/>
                            <a:ext cx="147240" cy="135648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1505520" y="1262880"/>
                            <a:ext cx="2825640" cy="2354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decreased</w:t>
                              </w:r>
                            </w:p>
                          </w:txbxContent>
                        </wps:txbx>
                        <wps:bodyPr lIns="90000" rIns="90000" tIns="45000" bIns="45000">
                          <a:spAutoFit/>
                        </wps:bodyPr>
                      </wps:wsp>
                      <wps:wsp>
                        <wps:cNvSpPr/>
                        <wps:spPr>
                          <a:xfrm flipH="1" flipV="1">
                            <a:off x="3641760" y="0"/>
                            <a:ext cx="969120" cy="12319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3204360" y="1076400"/>
                            <a:ext cx="2824560" cy="2361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released</w:t>
                              </w:r>
                            </w:p>
                          </w:txbxContent>
                        </wps:txbx>
                        <wps:bodyPr lIns="90000" rIns="90000" tIns="45000" bIns="45000">
                          <a:spAutoFit/>
                        </wps:bodyPr>
                      </wps:wsp>
                    </wpg:wgp>
                  </a:graphicData>
                </a:graphic>
              </wp:inline>
            </w:drawing>
          </mc:Choice>
          <mc:Fallback>
            <w:pict>
              <v:group id="shape_0" style="position:absolute;margin-left:0pt;margin-top:0pt;width:474.7pt;height:118pt" coordorigin="0,0" coordsize="9494,2360">
                <v:rect id="shape_0" stroked="f" style="position:absolute;left:0;top:1695;width:4443;height:371">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set</w:t>
                        </w:r>
                      </w:p>
                    </w:txbxContent>
                  </v:textbox>
                  <w10:wrap type="square"/>
                  <v:fill o:detectmouseclick="t" on="false"/>
                  <v:stroke color="#3465a4" joinstyle="round" endcap="flat"/>
                </v:rect>
                <v:rect id="shape_0" stroked="f" style="position:absolute;left:2371;top:1989;width:4449;height:37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decreased</w:t>
                        </w:r>
                      </w:p>
                    </w:txbxContent>
                  </v:textbox>
                  <w10:wrap type="square"/>
                  <v:fill o:detectmouseclick="t" on="false"/>
                  <v:stroke color="#3465a4" joinstyle="round" endcap="flat"/>
                </v:rect>
                <v:rect id="shape_0" stroked="f" style="position:absolute;left:5046;top:1695;width:4447;height:371">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released</w:t>
                        </w:r>
                      </w:p>
                    </w:txbxContent>
                  </v:textbox>
                  <w10:wrap type="square"/>
                  <v:fill o:detectmouseclick="t" on="false"/>
                  <v:stroke color="#3465a4" joinstyle="round" endcap="flat"/>
                </v:rect>
              </v:group>
            </w:pict>
          </mc:Fallback>
        </mc:AlternateContent>
      </w:r>
    </w:p>
    <w:p>
      <w:pPr>
        <w:pStyle w:val="Caption1"/>
        <w:jc w:val="center"/>
        <w:rPr/>
      </w:pPr>
      <w:bookmarkStart w:id="7320" w:name="_Ref25845471"/>
      <w:bookmarkStart w:id="7321" w:name="_Ref25845467"/>
      <w:r>
        <w:rPr>
          <w:lang w:val="en-US"/>
        </w:rPr>
        <w:t xml:space="preserve">Figure </w:t>
      </w:r>
      <w:r>
        <w:fldChar w:fldCharType="begin"/>
      </w:r>
      <w:r>
        <w:instrText>STYLEREF 1 \s</w:instrText>
      </w:r>
      <w:r>
        <w:fldChar w:fldCharType="separate"/>
      </w:r>
      <w:bookmarkStart w:id="7322" w:name="__Fieldmark__27363_353876042"/>
      <w:r>
        <w:rPr>
          <w:lang w:val="en-US"/>
        </w:rPr>
        <w:t>4</w:t>
      </w:r>
      <w:bookmarkStart w:id="7323" w:name="__Fieldmark__27360_1476631708"/>
      <w:r>
        <w:rPr>
          <w:lang w:val="en-US"/>
        </w:rPr>
      </w:r>
      <w:r>
        <w:fldChar w:fldCharType="end"/>
      </w:r>
      <w:bookmarkStart w:id="7324" w:name="__Fieldmark__26499_1926587976"/>
      <w:bookmarkEnd w:id="7322"/>
      <w:bookmarkEnd w:id="7323"/>
      <w:bookmarkEnd w:id="7324"/>
      <w:r>
        <w:rPr>
          <w:lang w:val="en-US"/>
        </w:rPr>
        <w:noBreakHyphen/>
      </w:r>
      <w:r>
        <w:rPr>
          <w:lang w:val="en-US"/>
        </w:rPr>
        <w:fldChar w:fldCharType="begin"/>
      </w:r>
      <w:r>
        <w:instrText> SEQ Afbeelding \* ARABIC </w:instrText>
      </w:r>
      <w:r>
        <w:fldChar w:fldCharType="separate"/>
      </w:r>
      <w:r>
        <w:t>25</w:t>
      </w:r>
      <w:r>
        <w:fldChar w:fldCharType="end"/>
      </w:r>
      <w:bookmarkEnd w:id="7320"/>
      <w:bookmarkEnd w:id="7321"/>
      <w:r>
        <w:rPr>
          <w:lang w:val="en-US"/>
        </w:rPr>
        <w:t>: Example flex reservation and FlexReservationUpdate, displayed in graphs</w:t>
      </w:r>
    </w:p>
    <w:p>
      <w:pPr>
        <w:pStyle w:val="Normal"/>
        <w:rPr>
          <w:lang w:val="en-US"/>
        </w:rPr>
      </w:pPr>
      <w:r>
        <w:rPr>
          <w:lang w:val="en-US"/>
        </w:rPr>
      </w:r>
    </w:p>
    <w:p>
      <w:pPr>
        <w:pStyle w:val="Normal"/>
        <w:rPr/>
      </w:pPr>
      <w:r>
        <w:rPr/>
        <w:fldChar w:fldCharType="begin"/>
      </w:r>
      <w:r>
        <w:instrText> REF _Ref25845471 \h </w:instrText>
      </w:r>
      <w:r>
        <w:fldChar w:fldCharType="separate"/>
      </w:r>
      <w:r>
        <w:t>Figure  4 -25</w:t>
      </w:r>
      <w: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lang w:val="en-US"/>
        </w:rPr>
        <w:fldChar w:fldCharType="begin"/>
      </w:r>
      <w:r>
        <w:instrText> REF _Ref22307202 \r \h </w:instrText>
      </w:r>
      <w:r>
        <w:fldChar w:fldCharType="separate"/>
      </w:r>
      <w:r>
        <w:t>4.2.1</w:t>
      </w:r>
      <w: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instrText> REF _Ref27396488 \h </w:instrText>
      </w:r>
      <w:r>
        <w:fldChar w:fldCharType="separate"/>
      </w:r>
      <w:r>
        <w:t>Figure  4 -26</w:t>
      </w:r>
      <w:r>
        <w:fldChar w:fldCharType="end"/>
      </w:r>
      <w:r>
        <w:rPr/>
        <w:t>:</w:t>
      </w:r>
    </w:p>
    <w:p>
      <w:pPr>
        <w:pStyle w:val="Normal"/>
        <w:rPr/>
      </w:pPr>
      <w:r>
        <w:rPr/>
      </w:r>
    </w:p>
    <w:p>
      <w:pPr>
        <w:pStyle w:val="Normal"/>
        <w:keepNext/>
        <w:rPr/>
      </w:pPr>
      <w:r>
        <w:rPr/>
        <mc:AlternateContent>
          <mc:Choice Requires="wpg">
            <w:drawing>
              <wp:inline distT="0" distB="0" distL="0" distR="0" wp14:anchorId="7618D86A">
                <wp:extent cx="6082030" cy="1899285"/>
                <wp:effectExtent l="0" t="0" r="0" b="0"/>
                <wp:docPr id="44" name=""/>
                <a:graphic xmlns:a="http://schemas.openxmlformats.org/drawingml/2006/main">
                  <a:graphicData uri="http://schemas.microsoft.com/office/word/2010/wordprocessingGroup">
                    <wpg:wgp>
                      <wpg:cNvGrpSpPr/>
                      <wpg:grpSpPr>
                        <a:xfrm rot="10800000">
                          <a:off x="0" y="0"/>
                          <a:ext cx="6081480" cy="1898640"/>
                        </a:xfrm>
                      </wpg:grpSpPr>
                      <wps:wsp>
                        <wps:cNvSpPr/>
                        <wps:spPr>
                          <a:xfrm flipV="1">
                            <a:off x="792000" y="1112400"/>
                            <a:ext cx="119880" cy="3301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0" y="1373400"/>
                            <a:ext cx="1584360" cy="512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exceeds contracted power</w:t>
                              </w:r>
                            </w:p>
                          </w:txbxContent>
                        </wps:txbx>
                        <wps:bodyPr lIns="90000" rIns="90000" tIns="45000" bIns="45000">
                          <a:noAutofit/>
                        </wps:bodyPr>
                      </wps:wsp>
                      <wps:wsp>
                        <wps:cNvSpPr/>
                        <wps:spPr>
                          <a:xfrm flipH="1">
                            <a:off x="2303280" y="175320"/>
                            <a:ext cx="346680" cy="24084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flipH="1" flipV="1">
                            <a:off x="1647720" y="685800"/>
                            <a:ext cx="772200" cy="76248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1588680" y="1367280"/>
                            <a:ext cx="1673280" cy="5176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smaller than contracted power</w:t>
                              </w:r>
                            </w:p>
                          </w:txbxContent>
                        </wps:txbx>
                        <wps:bodyPr lIns="90000" rIns="90000" tIns="45000" bIns="45000">
                          <a:noAutofit/>
                        </wps:bodyPr>
                      </wps:wsp>
                      <wps:wsp>
                        <wps:cNvSpPr/>
                        <wps:spPr>
                          <a:xfrm>
                            <a:off x="2518920" y="0"/>
                            <a:ext cx="896040" cy="5734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Available space: valid for contract</w:t>
                              </w:r>
                            </w:p>
                          </w:txbxContent>
                        </wps:txbx>
                        <wps:bodyPr lIns="90000" rIns="90000" tIns="45000" bIns="45000">
                          <a:noAutofit/>
                        </wps:bodyPr>
                      </wps:wsp>
                      <wps:wsp>
                        <wps:cNvSpPr/>
                        <wps:spPr>
                          <a:xfrm flipV="1">
                            <a:off x="4137840" y="886320"/>
                            <a:ext cx="276840" cy="6253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3345120" y="1517760"/>
                            <a:ext cx="1583640" cy="3672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Obligated</w:t>
                              </w:r>
                            </w:p>
                          </w:txbxContent>
                        </wps:txbx>
                        <wps:bodyPr lIns="90000" rIns="90000" tIns="45000" bIns="45000">
                          <a:noAutofit/>
                        </wps:bodyPr>
                      </wps:wsp>
                      <wps:wsp>
                        <wps:cNvSpPr/>
                        <wps:spPr>
                          <a:xfrm flipH="1" flipV="1">
                            <a:off x="5092200" y="886320"/>
                            <a:ext cx="195120" cy="6253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4497120" y="1517760"/>
                            <a:ext cx="1584360" cy="3808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Free space</w:t>
                              </w:r>
                            </w:p>
                          </w:txbxContent>
                        </wps:txbx>
                        <wps:bodyPr lIns="90000" rIns="90000" tIns="45000" bIns="45000">
                          <a:noAutofit/>
                        </wps:bodyPr>
                      </wps:wsp>
                    </wpg:wgp>
                  </a:graphicData>
                </a:graphic>
              </wp:inline>
            </w:drawing>
          </mc:Choice>
          <mc:Fallback>
            <w:pict>
              <v:group id="shape_0" style="position:absolute;margin-left:0pt;margin-top:0pt;width:478.85pt;height:149.5pt" coordorigin="0,0" coordsize="9577,2990">
                <v:rect id="shape_0" stroked="f" style="position:absolute;left:0;top:2163;width:2494;height:806">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exceeds contracted power</w:t>
                        </w:r>
                      </w:p>
                    </w:txbxContent>
                  </v:textbox>
                  <w10:wrap type="square"/>
                  <v:fill o:detectmouseclick="t" on="false"/>
                  <v:stroke color="#3465a4" joinstyle="round" endcap="flat"/>
                </v:rect>
                <v:rect id="shape_0" stroked="f" style="position:absolute;left:2502;top:2153;width:2634;height:814">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smaller than contracted power</w:t>
                        </w:r>
                      </w:p>
                    </w:txbxContent>
                  </v:textbox>
                  <w10:wrap type="square"/>
                  <v:fill o:detectmouseclick="t" on="false"/>
                  <v:stroke color="#3465a4" joinstyle="round" endcap="flat"/>
                </v:rect>
                <v:rect id="shape_0" stroked="f" style="position:absolute;left:3967;top:0;width:1410;height:90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Available space: valid for contract</w:t>
                        </w:r>
                      </w:p>
                    </w:txbxContent>
                  </v:textbox>
                  <w10:wrap type="square"/>
                  <v:fill o:detectmouseclick="t" on="false"/>
                  <v:stroke color="#3465a4" joinstyle="round" endcap="flat"/>
                </v:rect>
                <v:rect id="shape_0" stroked="f" style="position:absolute;left:5268;top:2390;width:2493;height:577">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Obligated</w:t>
                        </w:r>
                      </w:p>
                    </w:txbxContent>
                  </v:textbox>
                  <w10:wrap type="square"/>
                  <v:fill o:detectmouseclick="t" on="false"/>
                  <v:stroke color="#3465a4" joinstyle="round" endcap="flat"/>
                </v:rect>
                <v:rect id="shape_0" stroked="f" style="position:absolute;left:7082;top:2390;width:2494;height:599">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Free space</w:t>
                        </w:r>
                      </w:p>
                    </w:txbxContent>
                  </v:textbox>
                  <w10:wrap type="square"/>
                  <v:fill o:detectmouseclick="t" on="false"/>
                  <v:stroke color="#3465a4" joinstyle="round" endcap="flat"/>
                </v:rect>
              </v:group>
            </w:pict>
          </mc:Fallback>
        </mc:AlternateContent>
      </w:r>
    </w:p>
    <w:p>
      <w:pPr>
        <w:pStyle w:val="Caption1"/>
        <w:jc w:val="center"/>
        <w:rPr/>
      </w:pPr>
      <w:bookmarkStart w:id="7325" w:name="_Ref25847296"/>
      <w:bookmarkStart w:id="7326" w:name="_Ref25847296"/>
      <w:r>
        <w:rPr/>
      </w:r>
    </w:p>
    <w:p>
      <w:pPr>
        <w:pStyle w:val="Caption1"/>
        <w:jc w:val="center"/>
        <w:rPr/>
      </w:pPr>
      <w:bookmarkStart w:id="7327" w:name="_Ref27396488"/>
      <w:r>
        <w:rPr>
          <w:lang w:val="en-US"/>
        </w:rPr>
        <w:t xml:space="preserve">Figure </w:t>
      </w:r>
      <w:r>
        <w:fldChar w:fldCharType="begin"/>
      </w:r>
      <w:r>
        <w:instrText>STYLEREF 1 \s</w:instrText>
      </w:r>
      <w:r>
        <w:fldChar w:fldCharType="separate"/>
      </w:r>
      <w:bookmarkStart w:id="7328" w:name="__Fieldmark__27399_353876042"/>
      <w:r>
        <w:rPr>
          <w:lang w:val="en-US"/>
        </w:rPr>
        <w:t>4</w:t>
      </w:r>
      <w:bookmarkStart w:id="7329" w:name="__Fieldmark__27393_1476631708"/>
      <w:r>
        <w:rPr>
          <w:lang w:val="en-US"/>
        </w:rPr>
      </w:r>
      <w:r>
        <w:fldChar w:fldCharType="end"/>
      </w:r>
      <w:bookmarkStart w:id="7330" w:name="__Fieldmark__26532_1926587976"/>
      <w:bookmarkEnd w:id="7328"/>
      <w:bookmarkEnd w:id="7329"/>
      <w:bookmarkEnd w:id="7330"/>
      <w:r>
        <w:rPr>
          <w:lang w:val="en-US"/>
        </w:rPr>
        <w:noBreakHyphen/>
      </w:r>
      <w:r>
        <w:rPr>
          <w:lang w:val="en-US"/>
        </w:rPr>
        <w:fldChar w:fldCharType="begin"/>
      </w:r>
      <w:r>
        <w:instrText> SEQ Afbeelding \* ARABIC </w:instrText>
      </w:r>
      <w:r>
        <w:fldChar w:fldCharType="separate"/>
      </w:r>
      <w:r>
        <w:t>26</w:t>
      </w:r>
      <w:r>
        <w:fldChar w:fldCharType="end"/>
      </w:r>
      <w:bookmarkEnd w:id="7326"/>
      <w:bookmarkEnd w:id="7327"/>
      <w:r>
        <w:rPr>
          <w:lang w:val="en-US"/>
        </w:rPr>
        <w:t>: Example FlexRequest and requirements of FlexOffer, displayed in graphs</w:t>
      </w:r>
    </w:p>
    <w:p>
      <w:pPr>
        <w:pStyle w:val="Normal"/>
        <w:rPr>
          <w:lang w:val="en-US"/>
        </w:rPr>
      </w:pPr>
      <w:r>
        <w:rPr>
          <w:lang w:val="en-US"/>
        </w:rPr>
      </w:r>
    </w:p>
    <w:p>
      <w:pPr>
        <w:pStyle w:val="Normal"/>
        <w:rPr/>
      </w:pPr>
      <w:r>
        <w:rPr>
          <w:lang w:val="en-US"/>
        </w:rPr>
        <w:t xml:space="preserve">For further information on the FlexRequest, see Section </w:t>
      </w:r>
      <w:r>
        <w:rPr>
          <w:lang w:val="en-US"/>
        </w:rPr>
        <w:fldChar w:fldCharType="begin"/>
      </w:r>
      <w:r>
        <w:instrText> REF _Ref388622606 \r \h </w:instrText>
      </w:r>
      <w:r>
        <w:fldChar w:fldCharType="separate"/>
      </w:r>
      <w:r>
        <w:t>2.4.4</w:t>
      </w:r>
      <w: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instrText> REF _Ref27396488 \h </w:instrText>
      </w:r>
      <w:r>
        <w:fldChar w:fldCharType="separate"/>
      </w:r>
      <w:r>
        <w:t>Figure  4 -26</w:t>
      </w:r>
      <w: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6"/>
        </w:numPr>
        <w:ind w:left="3828" w:hanging="3828"/>
        <w:rPr/>
      </w:pPr>
      <w:bookmarkStart w:id="7331" w:name="_Ref26775262"/>
      <w:bookmarkStart w:id="7332" w:name="_Toc26908546"/>
      <w:bookmarkStart w:id="7333" w:name="_Ref24450566"/>
      <w:bookmarkStart w:id="7334" w:name="_Ref24452336"/>
      <w:bookmarkStart w:id="7335" w:name="_Ref24452321"/>
      <w:bookmarkStart w:id="7336" w:name="_Ref24450554"/>
      <w:bookmarkStart w:id="7337" w:name="__RefHeading___Toc27986_1476631708"/>
      <w:bookmarkEnd w:id="7331"/>
      <w:bookmarkEnd w:id="7332"/>
      <w:bookmarkEnd w:id="7333"/>
      <w:bookmarkEnd w:id="7334"/>
      <w:bookmarkEnd w:id="7335"/>
      <w:bookmarkEnd w:id="7336"/>
      <w:bookmarkEnd w:id="7337"/>
      <w:r>
        <w:rPr/>
        <w:t>Message transport mechanism</w:t>
      </w:r>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8"/>
        </w:numPr>
        <w:ind w:left="360" w:hanging="0"/>
        <w:rPr/>
      </w:pPr>
      <w:bookmarkStart w:id="7338" w:name="_Toc26908547"/>
      <w:bookmarkEnd w:id="7338"/>
      <w:r>
        <w:rPr/>
        <w:t>Cryptographic Scheme (CS)</w:t>
      </w:r>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lang w:val="en-US"/>
        </w:rPr>
        <w:footnoteReference w:id="14"/>
      </w:r>
      <w:r>
        <w:rPr>
          <w:lang w:val="en-US"/>
        </w:rPr>
        <w:t>. Based on NaCl</w:t>
      </w:r>
      <w:r>
        <w:rPr>
          <w:rStyle w:val="FootnoteAnchor"/>
          <w:lang w:val="en-US"/>
        </w:rPr>
        <w:footnoteReference w:id="15"/>
      </w:r>
      <w:r>
        <w:rPr>
          <w:lang w:val="en-US"/>
        </w:rPr>
        <w:t>, a public domain library with high-speed state-of-the-art security features and a purpose-built and straightforward programming interface</w:t>
      </w:r>
      <w:r>
        <w:rPr>
          <w:rStyle w:val="FootnoteAnchor"/>
          <w:lang w:val="en-US"/>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8" w:type="dxa"/>
        <w:tblCellMar>
          <w:top w:w="0" w:type="dxa"/>
          <w:left w:w="138" w:type="dxa"/>
          <w:bottom w:w="0" w:type="dxa"/>
          <w:right w:w="108" w:type="dxa"/>
        </w:tblCellMar>
        <w:tblLook w:val="04a0" w:noVBand="1" w:noHBand="0" w:lastColumn="0" w:firstColumn="1" w:lastRow="0" w:firstRow="1"/>
      </w:tblPr>
      <w:tblGrid>
        <w:gridCol w:w="3288"/>
        <w:gridCol w:w="2243"/>
        <w:gridCol w:w="1870"/>
        <w:gridCol w:w="1954"/>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Purpose</w:t>
            </w:r>
          </w:p>
        </w:tc>
        <w:tc>
          <w:tcPr>
            <w:tcW w:w="2243"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NaCl function</w:t>
            </w:r>
          </w:p>
        </w:tc>
        <w:tc>
          <w:tcPr>
            <w:tcW w:w="187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Private key bits</w:t>
            </w:r>
          </w:p>
        </w:tc>
        <w:tc>
          <w:tcPr>
            <w:tcW w:w="1954"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rPr>
            </w:pPr>
            <w:r>
              <w:rPr>
                <w:rFonts w:eastAsia="HelveticaNeue" w:cs=""/>
                <w:b/>
                <w:bCs/>
                <w:szCs w:val="20"/>
                <w:lang w:val="nl-NL" w:eastAsia="en-US" w:bidi="ar-SA"/>
              </w:rPr>
              <w:t>Digital signatures</w:t>
            </w:r>
          </w:p>
        </w:tc>
        <w:tc>
          <w:tcPr>
            <w:tcW w:w="2243"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crypto_sign_keypair</w:t>
            </w:r>
          </w:p>
        </w:tc>
        <w:tc>
          <w:tcPr>
            <w:tcW w:w="1870"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512</w:t>
            </w:r>
          </w:p>
        </w:tc>
        <w:tc>
          <w:tcPr>
            <w:tcW w:w="1954"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Authenticated message encryption</w:t>
            </w:r>
          </w:p>
        </w:tc>
        <w:tc>
          <w:tcPr>
            <w:tcW w:w="224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256</w:t>
            </w:r>
          </w:p>
        </w:tc>
        <w:tc>
          <w:tcPr>
            <w:tcW w:w="195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0"/>
                    <a:stretch>
                      <a:fillRect/>
                    </a:stretch>
                  </pic:blipFill>
                  <pic:spPr bwMode="auto">
                    <a:xfrm>
                      <a:off x="0" y="0"/>
                      <a:ext cx="5926455" cy="3327400"/>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339" w:name="__Fieldmark__27544_353876042"/>
      <w:r>
        <w:rPr>
          <w:lang w:val="en-US"/>
        </w:rPr>
      </w:r>
      <w:bookmarkStart w:id="7340" w:name="__Fieldmark__27532_1476631708"/>
      <w:r>
        <w:rPr>
          <w:lang w:val="en-US"/>
        </w:rPr>
      </w:r>
      <w:r>
        <w:fldChar w:fldCharType="end"/>
      </w:r>
      <w:bookmarkStart w:id="7341" w:name="__Fieldmark__26664_1926587976"/>
      <w:bookmarkEnd w:id="7339"/>
      <w:bookmarkEnd w:id="7340"/>
      <w:bookmarkEnd w:id="7341"/>
      <w:r>
        <w:rPr>
          <w:lang w:val="en-US"/>
        </w:rPr>
        <w:noBreakHyphen/>
      </w:r>
      <w:r>
        <w:rPr>
          <w:lang w:val="en-US"/>
        </w:rPr>
        <w:fldChar w:fldCharType="begin"/>
      </w:r>
      <w:r>
        <w:instrText> SEQ Afbeelding \* ARABIC </w:instrText>
      </w:r>
      <w:r>
        <w:fldChar w:fldCharType="separate"/>
      </w:r>
      <w:r>
        <w:t>27</w:t>
      </w:r>
      <w: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8"/>
        </w:numPr>
        <w:ind w:left="360" w:hanging="0"/>
        <w:rPr/>
      </w:pPr>
      <w:bookmarkStart w:id="7342" w:name="_Toc26908548"/>
      <w:bookmarkEnd w:id="7342"/>
      <w:r>
        <w:rPr/>
        <w:t>Service discovery</w:t>
      </w:r>
    </w:p>
    <w:p>
      <w:pPr>
        <w:pStyle w:val="Normal"/>
        <w:rPr>
          <w:lang w:val="en-US"/>
        </w:rPr>
      </w:pPr>
      <w:r>
        <w:rPr>
          <w:lang w:val="en-US"/>
        </w:rPr>
        <w:t>In the service discovery stage, DNS</w:t>
      </w:r>
      <w:r>
        <w:rPr>
          <w:rStyle w:val="FootnoteAnchor"/>
          <w:lang w:val="en-US"/>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86" w:type="dxa"/>
        <w:tblCellMar>
          <w:top w:w="0" w:type="dxa"/>
          <w:left w:w="109" w:type="dxa"/>
          <w:bottom w:w="0" w:type="dxa"/>
          <w:right w:w="108" w:type="dxa"/>
        </w:tblCellMar>
        <w:tblLook w:val="0000" w:noVBand="0" w:noHBand="0" w:lastColumn="0" w:firstColumn="0" w:lastRow="0" w:firstRow="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_usef.example.com</w:t>
            </w:r>
          </w:p>
        </w:tc>
        <w:tc>
          <w:tcPr>
            <w:tcW w:w="4876"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 xml:space="preserve">TXT record specifying the version of the USEF specification implemented by this participant, e.g. </w:t>
            </w:r>
            <w:r>
              <w:rPr>
                <w:rFonts w:eastAsia="HelveticaNeue" w:cs="Courier New" w:ascii="Courier New" w:hAnsi="Courier New"/>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_</w:t>
            </w:r>
            <w:r>
              <w:rPr>
                <w:rFonts w:eastAsia="HelveticaNeue" w:cs=""/>
                <w:b/>
                <w:bCs/>
                <w:i/>
                <w:szCs w:val="20"/>
                <w:lang w:val="nl-NL" w:eastAsia="en-US" w:bidi="ar-SA"/>
              </w:rPr>
              <w:t>role</w:t>
            </w:r>
            <w:r>
              <w:rPr>
                <w:rFonts w:eastAsia="HelveticaNeue" w:cs=""/>
                <w:b/>
                <w:bCs/>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szCs w:val="20"/>
                <w:lang w:val="en-US" w:eastAsia="en-US" w:bidi="ar-SA"/>
              </w:rPr>
              <w:t>TXT record containing up to two</w:t>
            </w:r>
            <w:r>
              <w:rPr>
                <w:rStyle w:val="FootnoteAnchor"/>
                <w:rFonts w:eastAsia="HelveticaNeue" w:cs=""/>
                <w:szCs w:val="20"/>
                <w:lang w:val="en-US" w:eastAsia="en-US" w:bidi="ar-SA"/>
              </w:rPr>
              <w:footnoteReference w:id="18"/>
            </w:r>
            <w:r>
              <w:rPr>
                <w:rFonts w:eastAsia="HelveticaNeue" w:cs=""/>
                <w:szCs w:val="20"/>
                <w:lang w:val="en-US" w:eastAsia="en-US" w:bidi="ar-SA"/>
              </w:rPr>
              <w:t xml:space="preserve"> space-separated Base-64 encoded public key strings for the specified role, where </w:t>
            </w:r>
            <w:r>
              <w:rPr>
                <w:rFonts w:eastAsia="HelveticaNeue" w:cs=""/>
                <w:i/>
                <w:szCs w:val="20"/>
                <w:lang w:val="en-US" w:eastAsia="en-US" w:bidi="ar-SA"/>
              </w:rPr>
              <w:t>role</w:t>
            </w:r>
            <w:r>
              <w:rPr>
                <w:rFonts w:eastAsia="HelveticaNeue" w:cs=""/>
                <w:szCs w:val="20"/>
                <w:lang w:val="en-US" w:eastAsia="en-US" w:bidi="ar-SA"/>
              </w:rPr>
              <w:t xml:space="preserve"> is one of the values </w:t>
            </w:r>
            <w:r>
              <w:rPr>
                <w:rFonts w:eastAsia="HelveticaNeue" w:cs="Courier New" w:ascii="Courier New" w:hAnsi="Courier New"/>
                <w:szCs w:val="20"/>
                <w:lang w:val="en-US" w:eastAsia="en-US" w:bidi="ar-SA"/>
              </w:rPr>
              <w:t>AGR</w:t>
            </w:r>
            <w:r>
              <w:rPr>
                <w:rFonts w:eastAsia="HelveticaNeue" w:cs=""/>
                <w:szCs w:val="20"/>
                <w:lang w:val="en-US" w:eastAsia="en-US" w:bidi="ar-SA"/>
              </w:rPr>
              <w:t xml:space="preserve">, </w:t>
            </w:r>
            <w:r>
              <w:rPr>
                <w:rFonts w:eastAsia="HelveticaNeue" w:cs="Courier New" w:ascii="Courier New" w:hAnsi="Courier New"/>
                <w:szCs w:val="20"/>
                <w:lang w:val="en-US" w:eastAsia="en-US" w:bidi="ar-SA"/>
              </w:rPr>
              <w:t>CRO</w:t>
            </w:r>
            <w:r>
              <w:rPr>
                <w:rFonts w:eastAsia="HelveticaNeue" w:cs=""/>
                <w:szCs w:val="20"/>
                <w:lang w:val="en-US" w:eastAsia="en-US" w:bidi="ar-SA"/>
              </w:rPr>
              <w:t xml:space="preserve"> or </w:t>
            </w:r>
            <w:r>
              <w:rPr>
                <w:rFonts w:eastAsia="HelveticaNeue" w:cs="Courier New" w:ascii="Courier New" w:hAnsi="Courier New"/>
                <w:szCs w:val="20"/>
                <w:lang w:val="en-US" w:eastAsia="en-US" w:bidi="ar-SA"/>
              </w:rPr>
              <w:t>DSO</w:t>
            </w:r>
            <w:r>
              <w:rPr>
                <w:rFonts w:eastAsia="HelveticaNeue" w:cs=""/>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b/>
                <w:b/>
                <w:bCs/>
                <w:lang w:val="en-US"/>
              </w:rPr>
            </w:pPr>
            <w:r>
              <w:rPr>
                <w:rFonts w:eastAsia="HelveticaNeue" w:cs=""/>
                <w:b/>
                <w:bCs/>
                <w:szCs w:val="20"/>
                <w:lang w:val="en-US" w:eastAsia="en-US" w:bidi="ar-SA"/>
              </w:rPr>
              <w:t>_http._</w:t>
            </w:r>
            <w:r>
              <w:rPr>
                <w:rFonts w:eastAsia="HelveticaNeue" w:cs=""/>
                <w:b/>
                <w:bCs/>
                <w:i/>
                <w:szCs w:val="20"/>
                <w:lang w:val="en-US" w:eastAsia="en-US" w:bidi="ar-SA"/>
              </w:rPr>
              <w:t>role</w:t>
            </w:r>
            <w:r>
              <w:rPr>
                <w:rFonts w:eastAsia="HelveticaNeue" w:cs=""/>
                <w:b/>
                <w:bCs/>
                <w:szCs w:val="20"/>
                <w:lang w:val="en-US" w:eastAsia="en-US" w:bidi="ar-SA"/>
              </w:rPr>
              <w:t>._usef.example.com</w:t>
            </w:r>
          </w:p>
        </w:tc>
        <w:tc>
          <w:tcPr>
            <w:tcW w:w="4876"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 xml:space="preserve">CNAME record indicating the HTTP endpoint receiving messages for the specified role.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This label must not have any resource records of other types (with the exception of the mandatory DNSSEC-related records</w:t>
            </w:r>
            <w:r>
              <w:rPr>
                <w:rStyle w:val="FootnoteAnchor"/>
                <w:rFonts w:eastAsia="HelveticaNeue" w:cs=""/>
                <w:szCs w:val="20"/>
                <w:lang w:val="en-US" w:eastAsia="en-US" w:bidi="ar-SA"/>
              </w:rPr>
              <w:footnoteReference w:id="19"/>
            </w:r>
            <w:r>
              <w:rPr>
                <w:rFonts w:eastAsia="HelveticaNeue" w:cs=""/>
                <w:szCs w:val="20"/>
                <w:lang w:val="en-US" w:eastAsia="en-US" w:bidi="ar-SA"/>
              </w:rPr>
              <w:t>) and the alias should resolve to an A or AAAA record</w:t>
            </w:r>
            <w:r>
              <w:rPr>
                <w:rStyle w:val="FootnoteAnchor"/>
                <w:rFonts w:eastAsia="HelveticaNeue" w:cs=""/>
                <w:szCs w:val="20"/>
                <w:lang w:val="en-US" w:eastAsia="en-US" w:bidi="ar-SA"/>
              </w:rPr>
              <w:footnoteReference w:id="20"/>
            </w:r>
            <w:r>
              <w:rPr>
                <w:rFonts w:eastAsia="HelveticaNeue" w:cs=""/>
                <w:szCs w:val="20"/>
                <w:lang w:val="en-US" w:eastAsia="en-US" w:bidi="ar-SA"/>
              </w:rPr>
              <w:t>.</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On the endpoint host, the implementation must listen on the well-known IANA-assigned TCP port for HTTP-over-TLS, i.e. 443.</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pPr>
      <w:bookmarkStart w:id="7343"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1"/>
                    <a:stretch>
                      <a:fillRect/>
                    </a:stretch>
                  </pic:blipFill>
                  <pic:spPr bwMode="auto">
                    <a:xfrm>
                      <a:off x="0" y="0"/>
                      <a:ext cx="5958840" cy="3155315"/>
                    </a:xfrm>
                    <a:prstGeom prst="rect">
                      <a:avLst/>
                    </a:prstGeom>
                  </pic:spPr>
                </pic:pic>
              </a:graphicData>
            </a:graphic>
          </wp:inline>
        </w:drawing>
      </w:r>
      <w:r>
        <w:rPr>
          <w:lang w:val="en-US"/>
        </w:rPr>
        <w:t xml:space="preserve"> </w:t>
      </w:r>
      <w:bookmarkEnd w:id="7343"/>
      <w:r>
        <w:rPr>
          <w:lang w:val="en-US"/>
        </w:rPr>
        <w:t xml:space="preserve">Figure </w:t>
      </w:r>
      <w:r>
        <w:fldChar w:fldCharType="begin"/>
      </w:r>
      <w:r>
        <w:instrText>STYLEREF 1 \s</w:instrText>
      </w:r>
      <w:r>
        <w:fldChar w:fldCharType="separate"/>
      </w:r>
      <w:bookmarkStart w:id="7344" w:name="__Fieldmark__27660_353876042"/>
      <w:r>
        <w:rPr>
          <w:lang w:val="en-US"/>
        </w:rPr>
      </w:r>
      <w:r>
        <w:rPr>
          <w:lang w:val="en-US"/>
        </w:rPr>
      </w:r>
      <w:r>
        <w:fldChar w:fldCharType="end"/>
      </w:r>
      <w:bookmarkStart w:id="7345" w:name="__Fieldmark__26775_1926587976"/>
      <w:bookmarkStart w:id="7346" w:name="__Fieldmark__27645_1476631708"/>
      <w:bookmarkEnd w:id="7344"/>
      <w:bookmarkEnd w:id="7345"/>
      <w:bookmarkEnd w:id="7346"/>
      <w:r>
        <w:rPr>
          <w:lang w:val="en-US"/>
        </w:rPr>
        <w:noBreakHyphen/>
      </w:r>
      <w:r>
        <w:rPr>
          <w:lang w:val="en-US"/>
        </w:rPr>
        <w:fldChar w:fldCharType="begin"/>
      </w:r>
      <w:r>
        <w:instrText> SEQ Afbeelding \* ARABIC </w:instrText>
      </w:r>
      <w:r>
        <w:fldChar w:fldCharType="separate"/>
      </w:r>
      <w:r>
        <w:t>28</w:t>
      </w:r>
      <w: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8"/>
        </w:numPr>
        <w:ind w:left="360" w:hanging="0"/>
        <w:rPr/>
      </w:pPr>
      <w:bookmarkStart w:id="7347" w:name="_Toc26908549"/>
      <w:bookmarkEnd w:id="7347"/>
      <w:r>
        <w:rPr/>
        <w:t>Transmission</w:t>
      </w:r>
    </w:p>
    <w:p>
      <w:pPr>
        <w:pStyle w:val="Normal"/>
        <w:rPr>
          <w:lang w:val="en-US"/>
        </w:rPr>
      </w:pPr>
      <w:r>
        <w:rPr>
          <w:lang w:val="en-US"/>
        </w:rPr>
        <w:t>Once a valid service endpoint is available, the message enters the transmission stage</w:t>
      </w:r>
      <w:r>
        <w:rPr>
          <w:rStyle w:val="FootnoteAnchor"/>
          <w:lang w:val="en-US"/>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lang w:val="en-US"/>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pPr>
      <w:r>
        <w:rPr>
          <w:lang w:val="en-US"/>
        </w:rPr>
        <w:t>Message content consists of a simple wrapper message, specified as SignedMessage in the USEF XML XSD, available for download from the public USEF web site</w:t>
      </w:r>
      <w:r>
        <w:rPr>
          <w:rStyle w:val="FootnoteAnchor"/>
          <w:lang w:val="en-US"/>
        </w:rPr>
        <w:footnoteReference w:id="23"/>
      </w:r>
      <w:r>
        <w:rPr>
          <w:lang w:val="en-US"/>
        </w:rPr>
        <w:t xml:space="preserve"> at https://usef.info/schema/2019and documented in section </w:t>
      </w:r>
      <w:r>
        <w:rPr>
          <w:lang w:val="en-US"/>
        </w:rPr>
        <w:fldChar w:fldCharType="begin"/>
      </w:r>
      <w:r>
        <w:instrText> REF _Ref433630672 \r \h </w:instrText>
      </w:r>
      <w:r>
        <w:fldChar w:fldCharType="separate"/>
      </w:r>
      <w:r>
        <w:t>4.2</w:t>
      </w:r>
      <w:r>
        <w:fldChar w:fldCharType="end"/>
      </w:r>
    </w:p>
    <w:sdt>
      <w:sdtPr>
        <w:citation/>
      </w:sdtPr>
      <w:sdtContent>
        <w:p>
          <w:pPr>
            <w:pStyle w:val="Normal"/>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lang w:val="en-US"/>
            </w:rPr>
            <w:footnoteReference w:id="24"/>
          </w:r>
          <w:r>
            <w:rPr>
              <w:lang w:val="en-US"/>
            </w:rPr>
            <w:t xml:space="preserve"> 4xx status code, respectively) should be considered final. This is standard HTTP 1.1 behavior, as fully described in IETF RFC 2616</w:t>
          </w:r>
          <w:r>
            <w:rPr>
              <w:lang w:val="en-US"/>
            </w:rPr>
            <w:fldChar w:fldCharType="begin"/>
          </w:r>
          <w:r>
            <w:instrText>CITATION Fie99 \l 1043</w:instrText>
          </w:r>
          <w:r>
            <w:fldChar w:fldCharType="separate"/>
          </w:r>
          <w:r>
            <w:t xml:space="preserve"> [7]</w:t>
          </w:r>
          <w:r>
            <w:fldChar w:fldCharType="end"/>
          </w:r>
          <w:r>
            <w:rPr>
              <w:lang w:val="en-US"/>
            </w:rPr>
            <w:t>.</w:t>
          </w:r>
        </w:p>
      </w:sdtContent>
    </w:sdt>
    <w:p>
      <w:pPr>
        <w:pStyle w:val="A1Appendix"/>
        <w:numPr>
          <w:ilvl w:val="0"/>
          <w:numId w:val="8"/>
        </w:numPr>
        <w:ind w:left="360" w:hanging="0"/>
        <w:rPr/>
      </w:pPr>
      <w:bookmarkStart w:id="7348" w:name="_Toc26908550"/>
      <w:bookmarkEnd w:id="7348"/>
      <w:r>
        <w:rPr/>
        <w:t>Error handling</w:t>
      </w:r>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35" w:type="dxa"/>
        <w:tblCellMar>
          <w:top w:w="0" w:type="dxa"/>
          <w:left w:w="109" w:type="dxa"/>
          <w:bottom w:w="0" w:type="dxa"/>
          <w:right w:w="108" w:type="dxa"/>
        </w:tblCellMar>
        <w:tblLook w:val="0020" w:noVBand="0" w:noHBand="0" w:lastColumn="0" w:firstColumn="0" w:lastRow="0" w:firstRow="1"/>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Condition</w:t>
            </w:r>
          </w:p>
        </w:tc>
        <w:tc>
          <w:tcPr>
            <w:tcW w:w="2077" w:type="dxa"/>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9" w:type="dxa"/>
            </w:tcMar>
            <w:vAlign w:val="cente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Missing Content-Length header</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 xml:space="preserve">Failed to look up the sender’s public signature key in DNS </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9"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instrText> REF _Ref24371734 \r \h </w:instrText>
      </w:r>
      <w:r>
        <w:fldChar w:fldCharType="separate"/>
      </w:r>
      <w:r>
        <w:t>4.2.2</w:t>
      </w:r>
      <w:r>
        <w:fldChar w:fldCharType="end"/>
      </w:r>
    </w:p>
    <w:p>
      <w:pPr>
        <w:pStyle w:val="Normal"/>
        <w:rPr/>
      </w:pPr>
      <w:r>
        <w:rPr/>
      </w:r>
    </w:p>
    <w:p>
      <w:pPr>
        <w:pStyle w:val="A1Appendix"/>
        <w:numPr>
          <w:ilvl w:val="0"/>
          <w:numId w:val="8"/>
        </w:numPr>
        <w:ind w:left="360" w:hanging="0"/>
        <w:rPr/>
      </w:pPr>
      <w:bookmarkStart w:id="7349" w:name="_Toc26908551"/>
      <w:bookmarkEnd w:id="7349"/>
      <w:r>
        <w:rPr/>
        <w:t>Awaiting reply</w:t>
      </w:r>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8"/>
        </w:numPr>
        <w:ind w:left="360" w:hanging="0"/>
        <w:rPr/>
      </w:pPr>
      <w:bookmarkStart w:id="7350" w:name="_Toc26908552"/>
      <w:bookmarkEnd w:id="7350"/>
      <w:r>
        <w:rPr/>
        <w:t>Service process message error handling</w:t>
      </w:r>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4"/>
        </w:numPr>
        <w:rPr/>
      </w:pPr>
      <w:r>
        <w:rPr/>
        <w:t>Malformed messages</w:t>
      </w:r>
    </w:p>
    <w:p>
      <w:pPr>
        <w:pStyle w:val="ListParagraph"/>
        <w:numPr>
          <w:ilvl w:val="0"/>
          <w:numId w:val="4"/>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8"/>
        </w:numPr>
        <w:ind w:left="360" w:hanging="0"/>
        <w:rPr/>
      </w:pPr>
      <w:bookmarkStart w:id="7351" w:name="_Toc26908553"/>
      <w:r>
        <w:rPr/>
        <w:t>EA1 addressing scheme</w:t>
      </w:r>
      <w:bookmarkEnd w:id="7351"/>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4"/>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4"/>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pPr>
      <w:r>
        <w:rPr>
          <w:lang w:val="en-US"/>
        </w:rPr>
        <w:t>The USEF type 1 EA is structured analogous to the iSCSI IQN. Paraphrasing IETF RFCs 3720 and 3271</w:t>
      </w:r>
      <w:sdt>
        <w:sdtPr>
          <w:citation/>
        </w:sdtPr>
        <w:sdtContent>
          <w:r>
            <w:rPr>
              <w:lang w:val="en-US"/>
            </w:rPr>
            <w:fldChar w:fldCharType="begin"/>
          </w:r>
          <w:r>
            <w:instrText>CITATION Bak04 \l 1043</w:instrText>
          </w:r>
          <w:r>
            <w:fldChar w:fldCharType="separate"/>
          </w:r>
          <w:r>
            <w:t xml:space="preserve"> [8]</w:t>
          </w:r>
          <w: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pPr>
      <w:r>
        <w:rPr>
          <w:lang w:val="en-US"/>
        </w:rPr>
        <w:t>Mostly taken from IETF RFC 3720</w:t>
      </w:r>
      <w:sdt>
        <w:sdtPr>
          <w:citation/>
        </w:sdtPr>
        <w:sdtContent>
          <w:r>
            <w:rPr>
              <w:lang w:val="en-US"/>
            </w:rPr>
            <w:fldChar w:fldCharType="begin"/>
          </w:r>
          <w:r>
            <w:instrText>CITATION Sat04 \l 1043</w:instrText>
          </w:r>
          <w:r>
            <w:fldChar w:fldCharType="separate"/>
          </w:r>
          <w:r>
            <w:t xml:space="preserve"> [9]</w:t>
          </w:r>
          <w:r>
            <w:fldChar w:fldCharType="end"/>
          </w:r>
        </w:sdtContent>
      </w:sdt>
      <w:r>
        <w:rPr>
          <w:lang w:val="en-US"/>
        </w:rPr>
        <w:t>, below are the semantics of the various parts of this EA:</w:t>
      </w:r>
      <w:r>
        <w:rPr>
          <w:lang w:val="en-US"/>
        </w:rPr>
        <w:br/>
      </w:r>
    </w:p>
    <w:tbl>
      <w:tblPr>
        <w:tblStyle w:val="LightList-Accent1"/>
        <w:tblW w:w="9256" w:type="dxa"/>
        <w:jc w:val="left"/>
        <w:tblInd w:w="88" w:type="dxa"/>
        <w:tblCellMar>
          <w:top w:w="0" w:type="dxa"/>
          <w:left w:w="88" w:type="dxa"/>
          <w:bottom w:w="0" w:type="dxa"/>
          <w:right w:w="108" w:type="dxa"/>
        </w:tblCellMar>
        <w:tblLook w:val="0000" w:noVBand="0" w:noHBand="0" w:lastColumn="0" w:firstColumn="0" w:lastRow="0" w:firstRow="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8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ea1</w:t>
            </w:r>
          </w:p>
        </w:tc>
        <w:tc>
          <w:tcPr>
            <w:tcW w:w="7170" w:type="dxa"/>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8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2013-11</w:t>
            </w:r>
          </w:p>
        </w:tc>
        <w:tc>
          <w:tcPr>
            <w:tcW w:w="7170" w:type="dxa"/>
            <w:tcBorders>
              <w:top w:val="nil"/>
              <w:left w:val="nil"/>
              <w:bottom w:val="nil"/>
              <w:insideH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8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info.usef.test</w:t>
            </w:r>
          </w:p>
        </w:tc>
        <w:tc>
          <w:tcPr>
            <w:tcW w:w="7170" w:type="dxa"/>
            <w:tcBorders/>
            <w:shd w:fill="auto" w:val="clear"/>
            <w:tcMar>
              <w:left w:w="8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8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001:002.090807002a&amp;b#</w:t>
            </w:r>
          </w:p>
        </w:tc>
        <w:tc>
          <w:tcPr>
            <w:tcW w:w="7170" w:type="dxa"/>
            <w:tcBorders>
              <w:top w:val="nil"/>
              <w:left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6"/>
        </w:numPr>
        <w:ind w:left="0" w:hanging="0"/>
        <w:rPr/>
      </w:pPr>
      <w:bookmarkStart w:id="7352" w:name="_Toc26908554"/>
      <w:bookmarkStart w:id="7353" w:name="__RefHeading___Toc27988_1476631708"/>
      <w:bookmarkEnd w:id="7352"/>
      <w:bookmarkEnd w:id="7353"/>
      <w:r>
        <w:rPr/>
        <w:t>Bibliography</w:t>
      </w:r>
    </w:p>
    <w:p>
      <w:pPr>
        <w:pStyle w:val="Normal"/>
        <w:spacing w:lineRule="auto" w:line="240" w:before="0" w:after="200"/>
        <w:rPr/>
      </w:pPr>
      <w:bookmarkStart w:id="7354" w:name="_Toc425335537"/>
      <w:bookmarkStart w:id="7355" w:name="_Toc425335537"/>
      <w:bookmarkEnd w:id="7355"/>
      <w:r>
        <w:rPr/>
      </w:r>
    </w:p>
    <w:p>
      <w:pPr>
        <w:pStyle w:val="Normal"/>
        <w:rPr/>
      </w:pPr>
      <w:r>
        <w:fldChar w:fldCharType="begin"/>
      </w:r>
      <w:r>
        <w:instrText> BIBLIOGRAPHY </w:instrText>
      </w:r>
      <w:r>
        <w:fldChar w:fldCharType="separate"/>
      </w:r>
      <w:r>
        <w:rPr/>
      </w:r>
      <w:r>
        <w:fldChar w:fldCharType="end"/>
      </w:r>
    </w:p>
    <w:p>
      <w:pPr>
        <w:pStyle w:val="Normal"/>
        <w:rPr/>
      </w:pPr>
      <w:r>
        <w:rPr/>
      </w:r>
    </w:p>
    <w:p>
      <w:pPr>
        <w:pStyle w:val="Normal"/>
        <w:rPr/>
      </w:pPr>
      <w:r>
        <w:rPr/>
      </w:r>
    </w:p>
    <w:sectPr>
      <w:headerReference w:type="default" r:id="rId22"/>
      <w:footerReference w:type="default" r:id="rId23"/>
      <w:footerReference w:type="first" r:id="rId24"/>
      <w:footnotePr>
        <w:numFmt w:val="decimal"/>
      </w:footnotePr>
      <w:type w:val="nextPage"/>
      <w:pgSz w:w="11906" w:h="16838"/>
      <w:pgMar w:left="1276" w:right="1247" w:header="1247" w:top="2268" w:footer="283" w:bottom="1134" w:gutter="0"/>
      <w:pgNumType w:fmt="decimal"/>
      <w:formProt w:val="false"/>
      <w:titlePg/>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Segoe UI">
    <w:charset w:val="01"/>
    <w:family w:val="roman"/>
    <w:pitch w:val="variable"/>
  </w:font>
  <w:font w:name="HelveticaNeue">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3175" distB="0" distL="3175" distR="0" simplePos="0" locked="0" layoutInCell="1" allowOverlap="1" relativeHeight="147" wp14:anchorId="43525EC5">
              <wp:simplePos x="0" y="0"/>
              <wp:positionH relativeFrom="page">
                <wp:posOffset>3693160</wp:posOffset>
              </wp:positionH>
              <wp:positionV relativeFrom="paragraph">
                <wp:posOffset>10153015</wp:posOffset>
              </wp:positionV>
              <wp:extent cx="167005" cy="167005"/>
              <wp:effectExtent l="0" t="0" r="9525" b="9525"/>
              <wp:wrapNone/>
              <wp:docPr id="48" name="Tekstvak 3"/>
              <a:graphic xmlns:a="http://schemas.openxmlformats.org/drawingml/2006/main">
                <a:graphicData uri="http://schemas.microsoft.com/office/word/2010/wordprocessingShape">
                  <wps:wsp>
                    <wps:cNvSpPr/>
                    <wps:spPr>
                      <a:xfrm>
                        <a:off x="0" y="0"/>
                        <a:ext cx="166320" cy="166320"/>
                      </a:xfrm>
                      <a:prstGeom prst="rect">
                        <a:avLst/>
                      </a:prstGeom>
                      <a:solidFill>
                        <a:srgbClr val="e95120"/>
                      </a:solidFill>
                      <a:ln w="6480">
                        <a:noFill/>
                      </a:ln>
                    </wps:spPr>
                    <wps:style>
                      <a:lnRef idx="0"/>
                      <a:fillRef idx="0"/>
                      <a:effectRef idx="0"/>
                      <a:fontRef idx="minor"/>
                    </wps:style>
                    <wps:txbx>
                      <w:txbxContent>
                        <w:p>
                          <w:pPr>
                            <w:pStyle w:val="FrameContents"/>
                            <w:spacing w:lineRule="auto" w:line="240"/>
                            <w:jc w:val="center"/>
                            <w:rPr>
                              <w:color w:val="197AA0"/>
                            </w:rPr>
                          </w:pPr>
                          <w:r>
                            <w:rPr>
                              <w:color w:val="197AA0"/>
                            </w:rPr>
                            <w:fldChar w:fldCharType="begin"/>
                          </w:r>
                          <w:r>
                            <w:instrText> PAGE </w:instrText>
                          </w:r>
                          <w:r>
                            <w:fldChar w:fldCharType="separate"/>
                          </w:r>
                          <w:r>
                            <w:t>73</w:t>
                          </w:r>
                          <w:r>
                            <w:fldChar w:fldCharType="end"/>
                          </w:r>
                        </w:p>
                      </w:txbxContent>
                    </wps:txbx>
                    <wps:bodyPr lIns="0" rIns="0" tIns="0" bIns="0" anchor="ctr">
                      <a:prstTxWarp prst="textNoShape"/>
                      <a:noAutofit/>
                    </wps:bodyPr>
                  </wps:wsp>
                </a:graphicData>
              </a:graphic>
            </wp:anchor>
          </w:drawing>
        </mc:Choice>
        <mc:Fallback>
          <w:pict>
            <v:rect id="shape_0" ID="Tekstvak 3" fillcolor="#e95120" stroked="f" style="position:absolute;margin-left:290.8pt;margin-top:799.45pt;width:13.05pt;height:13.05pt;mso-position-horizontal-relative:page" wp14:anchorId="43525EC5">
              <w10:wrap type="square"/>
              <v:fill o:detectmouseclick="t" type="solid" color2="#16aedf"/>
              <v:stroke color="#3465a4" weight="6480" joinstyle="round" endcap="flat"/>
              <v:textbox>
                <w:txbxContent>
                  <w:p>
                    <w:pPr>
                      <w:pStyle w:val="FrameContents"/>
                      <w:spacing w:lineRule="auto" w:line="240"/>
                      <w:jc w:val="center"/>
                      <w:rPr>
                        <w:color w:val="197AA0"/>
                      </w:rPr>
                    </w:pPr>
                    <w:r>
                      <w:rPr>
                        <w:color w:val="197AA0"/>
                      </w:rPr>
                      <w:fldChar w:fldCharType="begin"/>
                    </w:r>
                    <w:r>
                      <w:instrText> PAGE </w:instrText>
                    </w:r>
                    <w:r>
                      <w:fldChar w:fldCharType="separate"/>
                    </w:r>
                    <w:r>
                      <w:t>73</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1" allowOverlap="1" relativeHeight="74" wp14:anchorId="0774883A">
              <wp:simplePos x="0" y="0"/>
              <wp:positionH relativeFrom="page">
                <wp:posOffset>3690620</wp:posOffset>
              </wp:positionH>
              <wp:positionV relativeFrom="page">
                <wp:posOffset>10171430</wp:posOffset>
              </wp:positionV>
              <wp:extent cx="167005" cy="167005"/>
              <wp:effectExtent l="0" t="0" r="9525" b="9525"/>
              <wp:wrapNone/>
              <wp:docPr id="50" name="Tekstvak 3"/>
              <a:graphic xmlns:a="http://schemas.openxmlformats.org/drawingml/2006/main">
                <a:graphicData uri="http://schemas.microsoft.com/office/word/2010/wordprocessingShape">
                  <wps:wsp>
                    <wps:cNvSpPr/>
                    <wps:spPr>
                      <a:xfrm>
                        <a:off x="0" y="0"/>
                        <a:ext cx="166320" cy="16632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wps:txbx>
                    <wps:bodyPr lIns="0" rIns="0" tIns="0" bIns="0" anchor="ctr">
                      <a:prstTxWarp prst="textNoShape"/>
                      <a:noAutofit/>
                    </wps:bodyPr>
                  </wps:wsp>
                </a:graphicData>
              </a:graphic>
            </wp:anchor>
          </w:drawing>
        </mc:Choice>
        <mc:Fallback>
          <w:pict>
            <v:rect id="shape_0" ID="Tekstvak 3" fillcolor="white" stroked="f" style="position:absolute;margin-left:290.6pt;margin-top:800.9pt;width:13.05pt;height:13.05pt;mso-position-horizontal-relative:page;mso-position-vertical-relative:page" wp14:anchorId="0774883A">
              <w10:wrap type="square"/>
              <v:fill o:detectmouseclick="t" type="solid" color2="black"/>
              <v:stroke color="#3465a4" weight="6480" joinstyle="round" endcap="flat"/>
              <v:textbo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v:textbox>
            </v:rect>
          </w:pict>
        </mc:Fallback>
      </mc:AlternateContent>
      <mc:AlternateContent>
        <mc:Choice Requires="wps">
          <w:drawing>
            <wp:anchor behindDoc="1" distT="3175" distB="0" distL="3175" distR="0" simplePos="0" locked="0" layoutInCell="1" allowOverlap="1" relativeHeight="75" wp14:anchorId="005E61EF">
              <wp:simplePos x="0" y="0"/>
              <wp:positionH relativeFrom="page">
                <wp:posOffset>3690620</wp:posOffset>
              </wp:positionH>
              <wp:positionV relativeFrom="page">
                <wp:posOffset>10171430</wp:posOffset>
              </wp:positionV>
              <wp:extent cx="167005" cy="167005"/>
              <wp:effectExtent l="0" t="0" r="9525" b="9525"/>
              <wp:wrapNone/>
              <wp:docPr id="52" name="Tekstvak 3"/>
              <a:graphic xmlns:a="http://schemas.openxmlformats.org/drawingml/2006/main">
                <a:graphicData uri="http://schemas.microsoft.com/office/word/2010/wordprocessingShape">
                  <wps:wsp>
                    <wps:cNvSpPr/>
                    <wps:spPr>
                      <a:xfrm>
                        <a:off x="0" y="0"/>
                        <a:ext cx="166320" cy="16632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wps:txbx>
                    <wps:bodyPr lIns="0" rIns="0" tIns="0" bIns="0" anchor="ctr">
                      <a:prstTxWarp prst="textNoShape"/>
                      <a:noAutofit/>
                    </wps:bodyPr>
                  </wps:wsp>
                </a:graphicData>
              </a:graphic>
            </wp:anchor>
          </w:drawing>
        </mc:Choice>
        <mc:Fallback>
          <w:pict>
            <v:rect id="shape_0" ID="Tekstvak 3" fillcolor="white" stroked="f" style="position:absolute;margin-left:290.6pt;margin-top:800.9pt;width:13.05pt;height:13.05pt;mso-position-horizontal-relative:page;mso-position-vertical-relative:page" wp14:anchorId="005E61EF">
              <w10:wrap type="square"/>
              <v:fill o:detectmouseclick="t" type="solid" color2="black"/>
              <v:stroke color="#3465a4" weight="6480" joinstyle="round" endcap="flat"/>
              <v:textbo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v:textbox>
            </v:rect>
          </w:pict>
        </mc:Fallback>
      </mc:AlternateContent>
      <w:drawing>
        <wp:anchor behindDoc="1" distT="0" distB="0" distL="114300" distR="114300" simplePos="0" locked="0" layoutInCell="1" allowOverlap="1" relativeHeight="148">
          <wp:simplePos x="0" y="0"/>
          <wp:positionH relativeFrom="rightMargin">
            <wp:posOffset>-1820545</wp:posOffset>
          </wp:positionH>
          <wp:positionV relativeFrom="paragraph">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widowControl w:val="false"/>
        <w:rPr/>
      </w:pPr>
      <w:r>
        <w:rPr>
          <w:rStyle w:val="Voetnoottekens"/>
        </w:rPr>
        <w:footnoteRef/>
        <w:tab/>
      </w:r>
      <w:r>
        <w:rPr>
          <w:lang w:val="en-US"/>
        </w:rPr>
        <w:t xml:space="preserve"> </w:t>
      </w:r>
      <w:r>
        <w:rPr>
          <w:lang w:val="en-US"/>
        </w:rPr>
        <w:t>Availability contracts were mentioned in USEF2015, but not all details were worked out</w:t>
      </w:r>
    </w:p>
  </w:footnote>
  <w:footnote w:id="3">
    <w:p>
      <w:pPr>
        <w:pStyle w:val="Footnote"/>
        <w:widowControl w:val="false"/>
        <w:rPr/>
      </w:pPr>
      <w:r>
        <w:rPr>
          <w:rStyle w:val="Voetnoottekens"/>
        </w:rPr>
        <w:footnoteRef/>
        <w:tab/>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pPr>
      <w:r>
        <w:rPr>
          <w:rStyle w:val="Voetnoottekens"/>
        </w:rPr>
        <w:footnoteRef/>
        <w:tab/>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pPr>
      <w:r>
        <w:rPr>
          <w:rStyle w:val="Voetnoottekens"/>
        </w:rPr>
        <w:footnoteRef/>
        <w:tab/>
      </w:r>
      <w:r>
        <w:rPr>
          <w:lang w:val="en-US"/>
        </w:rPr>
        <w:t xml:space="preserve"> </w:t>
      </w:r>
      <w:r>
        <w:rPr>
          <w:lang w:val="en-US"/>
        </w:rPr>
        <w:t xml:space="preserve">UFTP allows for alternative baselines, see section </w:t>
      </w:r>
      <w:r>
        <w:rPr>
          <w:lang w:val="en-US"/>
        </w:rPr>
        <w:fldChar w:fldCharType="begin"/>
      </w:r>
      <w:r>
        <w:instrText> REF _Ref22763887 \r \h </w:instrText>
      </w:r>
      <w:r>
        <w:fldChar w:fldCharType="separate"/>
      </w:r>
      <w:r>
        <w:t>2.1</w:t>
      </w:r>
      <w:r>
        <w:fldChar w:fldCharType="end"/>
      </w:r>
      <w:r>
        <w:rPr>
          <w:b/>
          <w:bCs/>
          <w:lang w:val="en-US"/>
        </w:rPr>
        <w:t xml:space="preserve">. </w:t>
      </w:r>
      <w:r>
        <w:rPr>
          <w:lang w:val="en-US"/>
        </w:rPr>
        <w:t>In case of alternative baselines, D-prognosis is optional.</w:t>
      </w:r>
    </w:p>
  </w:footnote>
  <w:footnote w:id="6">
    <w:p>
      <w:pPr>
        <w:pStyle w:val="Footnote"/>
        <w:widowControl w:val="false"/>
        <w:rPr/>
      </w:pPr>
      <w:r>
        <w:rPr>
          <w:rStyle w:val="Voetnoottekens"/>
        </w:rPr>
        <w:footnoteRef/>
        <w:tab/>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pPr>
      <w:r>
        <w:rPr>
          <w:rStyle w:val="Voetnoottekens"/>
        </w:rPr>
        <w:footnoteRef/>
        <w:tab/>
      </w:r>
      <w:r>
        <w:rPr>
          <w:lang w:val="en-US"/>
        </w:rPr>
        <w:t xml:space="preserve"> </w:t>
      </w:r>
      <w:r>
        <w:rPr>
          <w:lang w:val="en-US"/>
        </w:rPr>
        <w:t xml:space="preserve">For the difference between day-ahead and intraday, please refer to Section </w:t>
      </w:r>
      <w:r>
        <w:rPr>
          <w:lang w:val="en-US"/>
        </w:rPr>
        <w:fldChar w:fldCharType="begin"/>
      </w:r>
      <w:r>
        <w:instrText> REF _Ref299807249 \w \h </w:instrText>
      </w:r>
      <w:r>
        <w:fldChar w:fldCharType="separate"/>
      </w:r>
      <w:r>
        <w:t>2.4.5</w:t>
      </w:r>
      <w:r>
        <w:fldChar w:fldCharType="end"/>
      </w:r>
    </w:p>
  </w:footnote>
  <w:footnote w:id="8">
    <w:p>
      <w:pPr>
        <w:pStyle w:val="Footnote"/>
        <w:widowControl w:val="false"/>
        <w:rPr/>
      </w:pPr>
      <w:r>
        <w:rPr>
          <w:rStyle w:val="Voetnoottekens"/>
        </w:rPr>
        <w:footnoteRef/>
        <w:tab/>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pPr>
      <w:r>
        <w:rPr>
          <w:rStyle w:val="Voetnoottekens"/>
        </w:rPr>
        <w:footnoteRef/>
        <w:tab/>
      </w:r>
      <w:r>
        <w:rPr>
          <w:lang w:val="en-US"/>
        </w:rPr>
        <w:t xml:space="preserve"> </w:t>
      </w:r>
      <w:r>
        <w:rPr>
          <w:lang w:val="en-US"/>
        </w:rPr>
        <w:t>Either by decreasing energy use, increasing local generation, or time-shifting load.</w:t>
      </w:r>
    </w:p>
  </w:footnote>
  <w:footnote w:id="10">
    <w:p>
      <w:pPr>
        <w:pStyle w:val="Footnote"/>
        <w:widowControl w:val="false"/>
        <w:rPr/>
      </w:pPr>
      <w:r>
        <w:rPr>
          <w:rStyle w:val="Voetnoottekens"/>
        </w:rPr>
        <w:footnoteRef/>
        <w:tab/>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pPr>
      <w:r>
        <w:rPr>
          <w:rStyle w:val="Voetnoottekens"/>
        </w:rPr>
        <w:footnoteRef/>
        <w:tab/>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pPr>
      <w:r>
        <w:rPr>
          <w:rStyle w:val="Voetnoottekens"/>
        </w:rPr>
        <w:footnoteRef/>
        <w:tab/>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pPr>
      <w:r>
        <w:rPr>
          <w:rStyle w:val="Voetnoottekens"/>
        </w:rPr>
        <w:footnoteRef/>
        <w:tab/>
      </w:r>
      <w:r>
        <w:rPr>
          <w:lang w:val="en-US"/>
        </w:rPr>
        <w:t xml:space="preserve"> </w:t>
      </w:r>
      <w:r>
        <w:rPr>
          <w:lang w:val="en-US"/>
        </w:rPr>
        <w:t xml:space="preserve">UFTP allows for alternative baselines, see section </w:t>
      </w:r>
      <w:r>
        <w:rPr>
          <w:lang w:val="en-US"/>
        </w:rPr>
        <w:fldChar w:fldCharType="begin"/>
      </w:r>
      <w:r>
        <w:instrText> REF _Ref22763887 \r \h </w:instrText>
      </w:r>
      <w:r>
        <w:fldChar w:fldCharType="separate"/>
      </w:r>
      <w:r>
        <w:t>2.1</w:t>
      </w:r>
      <w:r>
        <w:fldChar w:fldCharType="end"/>
      </w:r>
      <w:r>
        <w:rPr>
          <w:b/>
          <w:bCs/>
          <w:lang w:val="en-US"/>
        </w:rPr>
        <w:t xml:space="preserve">. </w:t>
      </w:r>
      <w:r>
        <w:rPr>
          <w:lang w:val="en-US"/>
        </w:rPr>
        <w:t>In case of alternative baselines, D-prognosis is optional.</w:t>
      </w:r>
    </w:p>
  </w:footnote>
  <w:footnote w:id="14">
    <w:p>
      <w:pPr>
        <w:pStyle w:val="Footnote"/>
        <w:widowControl w:val="false"/>
        <w:rPr/>
      </w:pPr>
      <w:r>
        <w:rPr>
          <w:rStyle w:val="Voetnoottekens"/>
        </w:rPr>
        <w:footnoteRef/>
        <w:tab/>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pPr>
      <w:r>
        <w:rPr>
          <w:rStyle w:val="Voetnoottekens"/>
        </w:rPr>
        <w:footnoteRef/>
        <w:tab/>
      </w:r>
      <w:r>
        <w:rPr>
          <w:lang w:val="en-US"/>
        </w:rPr>
        <w:t xml:space="preserve"> </w:t>
      </w:r>
      <w:r>
        <w:rPr>
          <w:lang w:val="en-US"/>
        </w:rPr>
        <w:t xml:space="preserve">Pronounced “salt” and available with extensive documentation from </w:t>
      </w:r>
      <w:hyperlink r:id="rId1">
        <w:r>
          <w:rPr>
            <w:webHidden/>
            <w:rStyle w:val="Internetkoppeling"/>
            <w:vanish/>
            <w:lang w:val="en-US"/>
          </w:rPr>
          <w:t>http://nacl.cr.yp.to/</w:t>
        </w:r>
      </w:hyperlink>
      <w:r>
        <w:rPr>
          <w:lang w:val="en-US"/>
        </w:rPr>
        <w:t xml:space="preserve">. Sodium, </w:t>
      </w:r>
      <w:hyperlink r:id="rId2">
        <w:r>
          <w:rPr>
            <w:webHidden/>
            <w:rStyle w:val="Internetkoppeling"/>
            <w:vanish/>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Footnote"/>
        <w:widowControl w:val="false"/>
        <w:rPr/>
      </w:pPr>
      <w:r>
        <w:rPr>
          <w:rStyle w:val="Voetnoottekens"/>
        </w:rPr>
        <w:footnoteRef/>
        <w:tab/>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pPr>
      <w:r>
        <w:rPr>
          <w:rStyle w:val="Voetnoottekens"/>
        </w:rPr>
        <w:footnoteRef/>
        <w:tab/>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pPr>
      <w:r>
        <w:rPr>
          <w:rStyle w:val="Voetnoottekens"/>
        </w:rPr>
        <w:footnoteRef/>
        <w:tab/>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pPr>
      <w:r>
        <w:rPr>
          <w:rStyle w:val="Voetnoottekens"/>
        </w:rPr>
        <w:footnoteRef/>
        <w:tab/>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pPr>
      <w:r>
        <w:rPr>
          <w:rStyle w:val="Voetnoottekens"/>
        </w:rPr>
        <w:footnoteRef/>
        <w:tab/>
      </w:r>
      <w:r>
        <w:rPr>
          <w:lang w:val="en-US"/>
        </w:rPr>
        <w:t xml:space="preserve"> </w:t>
      </w:r>
      <w:r>
        <w:rPr>
          <w:lang w:val="en-US"/>
        </w:rPr>
        <w:t>As per IETF RFC 1034</w:t>
      </w:r>
      <w:sdt>
        <w:sdtPr>
          <w:citation/>
        </w:sdtPr>
        <w:sdtContent>
          <w:r>
            <w:rPr>
              <w:lang w:val="en-US"/>
            </w:rPr>
            <w:fldChar w:fldCharType="begin"/>
          </w:r>
          <w:r>
            <w:instrText>CITATION Moc87 \l 1043</w:instrText>
          </w:r>
          <w:r>
            <w:fldChar w:fldCharType="separate"/>
          </w:r>
          <w:r>
            <w:t xml:space="preserve"> [14]</w:t>
          </w:r>
          <w: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pPr>
      <w:r>
        <w:rPr>
          <w:rStyle w:val="Voetnoottekens"/>
        </w:rPr>
        <w:footnoteRef/>
        <w:tab/>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pPr>
      <w:r>
        <w:rPr>
          <w:rStyle w:val="Voetnoottekens"/>
        </w:rPr>
        <w:footnoteRef/>
        <w:tab/>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pPr>
      <w:r>
        <w:rPr>
          <w:rStyle w:val="Voetnoottekens"/>
        </w:rPr>
        <w:footnoteRef/>
        <w:tab/>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pPr>
      <w:r>
        <w:rPr>
          <w:rStyle w:val="Voetnoottekens"/>
        </w:rPr>
        <w:footnoteRef/>
        <w:tab/>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1" allowOverlap="1" relativeHeight="73" wp14:anchorId="4CE79404">
              <wp:simplePos x="0" y="0"/>
              <wp:positionH relativeFrom="column">
                <wp:posOffset>272415</wp:posOffset>
              </wp:positionH>
              <wp:positionV relativeFrom="paragraph">
                <wp:posOffset>33020</wp:posOffset>
              </wp:positionV>
              <wp:extent cx="67310" cy="67310"/>
              <wp:effectExtent l="0" t="0" r="0" b="0"/>
              <wp:wrapNone/>
              <wp:docPr id="47" name="Rectangle 13"/>
              <a:graphic xmlns:a="http://schemas.openxmlformats.org/drawingml/2006/main">
                <a:graphicData uri="http://schemas.microsoft.com/office/word/2010/wordprocessingShape">
                  <wps:wsp>
                    <wps:cNvSpPr/>
                    <wps:spPr>
                      <a:xfrm>
                        <a:off x="0" y="0"/>
                        <a:ext cx="66600" cy="6660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fillcolor="#e95120" stroked="f" style="position:absolute;margin-left:21.45pt;margin-top:2.6pt;width:5.2pt;height:5.2pt" wp14:anchorId="4CE79404">
              <w10:wrap type="none"/>
              <v:fill o:detectmouseclick="t" type="solid" color2="#16aedf"/>
              <v:stroke color="#3465a4" weight="9360" joinstyle="round" endcap="flat"/>
              <v:shadow on="t" obscured="f" color="black"/>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1004" w:hanging="720"/>
      </w:pPr>
      <w:rPr>
        <w:color w:val="197AA0"/>
      </w:rPr>
    </w:lvl>
    <w:lvl w:ilvl="3">
      <w:start w:val="1"/>
      <w:pStyle w:val="Heading4"/>
      <w:numFmt w:val="decimal"/>
      <w:lvlText w:val="%1.%2.%3.%4"/>
      <w:lvlJc w:val="left"/>
      <w:pPr>
        <w:ind w:left="864" w:hanging="864"/>
      </w:pPr>
      <w:rPr>
        <w:smallCaps w:val="false"/>
        <w:caps w:val="false"/>
        <w:dstrike w:val="false"/>
        <w:strike w:val="false"/>
        <w:vertAlign w:val="baseline"/>
        <w:position w:val="0"/>
        <w:sz w:val="20"/>
        <w:sz w:val="20"/>
        <w:spacing w:val="0"/>
        <w:i w:val="false"/>
        <w:u w:val="none"/>
        <w:b w:val="false"/>
        <w:effect w:val="none"/>
        <w:szCs w:val="20"/>
        <w:iCs w:val="false"/>
        <w:bCs/>
        <w:em w:val="none"/>
        <w:vanish w:val="false"/>
        <w:color w:val="197AA0"/>
      </w:r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4" w:hanging="720"/>
      </w:pPr>
      <w:rPr>
        <w:color w:val="197AA0"/>
      </w:rPr>
    </w:lvl>
    <w:lvl w:ilvl="3">
      <w:start w:val="1"/>
      <w:numFmt w:val="decimal"/>
      <w:lvlText w:val="%1.%2.%3.%4"/>
      <w:lvlJc w:val="left"/>
      <w:pPr>
        <w:ind w:left="864" w:hanging="864"/>
      </w:pPr>
      <w:rPr>
        <w:smallCaps w:val="false"/>
        <w:caps w:val="false"/>
        <w:dstrike w:val="false"/>
        <w:strike w:val="false"/>
        <w:vertAlign w:val="baseline"/>
        <w:position w:val="0"/>
        <w:sz w:val="20"/>
        <w:sz w:val="20"/>
        <w:spacing w:val="0"/>
        <w:i w:val="false"/>
        <w:u w:val="none"/>
        <w:b w:val="false"/>
        <w:effect w:val="none"/>
        <w:szCs w:val="20"/>
        <w:iCs w:val="false"/>
        <w:bCs/>
        <w:em w:val="none"/>
        <w:vanish w:val="false"/>
        <w:color w:val="197AA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lvl w:ilvl="0">
      <w:start w:val="1"/>
      <w:numFmt w:val="bullet"/>
      <w:lvlText w:val=""/>
      <w:lvlJc w:val="left"/>
      <w:pPr>
        <w:ind w:left="720" w:hanging="360"/>
      </w:pPr>
      <w:rPr>
        <w:rFonts w:ascii="Wingdings" w:hAnsi="Wingdings" w:cs="Wingdings" w:hint="default"/>
        <w:b/>
        <w:rFonts w:cs="Wingdings"/>
        <w:color w:val="E95120"/>
      </w:rPr>
    </w:lvl>
    <w:lvl w:ilvl="1">
      <w:start w:val="1"/>
      <w:numFmt w:val="bullet"/>
      <w:lvlText w:val=""/>
      <w:lvlJc w:val="left"/>
      <w:pPr>
        <w:ind w:left="1440" w:hanging="360"/>
      </w:pPr>
      <w:rPr>
        <w:rFonts w:ascii="Symbol" w:hAnsi="Symbol" w:cs="Symbol" w:hint="default"/>
        <w:u w:val="none" w:color="F13B2A"/>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w w:val="100"/>
        <w:vanish w:val="false"/>
        <w:color w:val="197AA0"/>
      </w:rPr>
    </w:lvl>
    <w:lvl w:ilvl="1">
      <w:start w:val="1"/>
      <w:numFmt w:val="decimal"/>
      <w:lvlText w:val="%1.%2."/>
      <w:lvlJc w:val="left"/>
      <w:pPr>
        <w:tabs>
          <w:tab w:val="num" w:pos="1645"/>
        </w:tabs>
        <w:ind w:left="1645" w:hanging="851"/>
      </w:pPr>
      <w:rPr>
        <w:sz w:val="22"/>
        <w:i w:val="false"/>
        <w:b w:val="false"/>
        <w:color w:val="197AA0"/>
      </w:rPr>
    </w:lvl>
    <w:lvl w:ilvl="2">
      <w:start w:val="1"/>
      <w:numFmt w:val="decimal"/>
      <w:lvlText w:val="%1.%2.%3."/>
      <w:lvlJc w:val="left"/>
      <w:pPr>
        <w:tabs>
          <w:tab w:val="num" w:pos="1645"/>
        </w:tabs>
        <w:ind w:left="1645" w:hanging="851"/>
      </w:pPr>
      <w:rPr>
        <w:sz w:val="20"/>
        <w:i w:val="false"/>
        <w:b w:val="false"/>
        <w:color w:val="00000A"/>
      </w:rPr>
    </w:lvl>
    <w:lvl w:ilvl="3">
      <w:start w:val="1"/>
      <w:numFmt w:val="decimal"/>
      <w:lvlText w:val="%1.%2.%3.%4."/>
      <w:lvlJc w:val="left"/>
      <w:pPr>
        <w:tabs>
          <w:tab w:val="num" w:pos="1645"/>
        </w:tabs>
        <w:ind w:left="1645" w:hanging="851"/>
      </w:pPr>
      <w:rPr>
        <w:sz w:val="18"/>
        <w:i w:val="false"/>
        <w:b/>
        <w:color w:val="00000A"/>
      </w:rPr>
    </w:lvl>
    <w:lvl w:ilvl="4">
      <w:start w:val="1"/>
      <w:numFmt w:val="decimal"/>
      <w:lvlText w:val="1.1.1.1.%5."/>
      <w:lvlJc w:val="left"/>
      <w:pPr>
        <w:tabs>
          <w:tab w:val="num" w:pos="1645"/>
        </w:tabs>
        <w:ind w:left="1645" w:hanging="851"/>
      </w:pPr>
      <w:rPr>
        <w:sz w:val="18"/>
        <w:i w:val="false"/>
        <w:b/>
        <w:color w:val="00000A"/>
      </w:rPr>
    </w:lvl>
    <w:lvl w:ilvl="5">
      <w:start w:val="1"/>
      <w:numFmt w:val="decimal"/>
      <w:suff w:val="nothing"/>
      <w:lvlText w:val="%1.%2.%3.%4.%5.%6."/>
      <w:lvlJc w:val="left"/>
      <w:pPr>
        <w:ind w:left="1645" w:hanging="851"/>
      </w:pPr>
      <w:rPr>
        <w:sz w:val="18"/>
        <w:i w:val="false"/>
        <w:b w:val="false"/>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7">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lvl w:ilvl="0">
      <w:start w:val="1"/>
      <w:numFmt w:val="bullet"/>
      <w:lvlText w:val=""/>
      <w:lvlJc w:val="left"/>
      <w:pPr>
        <w:ind w:left="720" w:hanging="360"/>
      </w:pPr>
      <w:rPr>
        <w:rFonts w:ascii="Wingdings" w:hAnsi="Wingdings" w:cs="Wingdings" w:hint="default"/>
        <w:rFonts w:cs="Wingdings"/>
        <w:color w:val="E95120"/>
      </w:rPr>
    </w:lvl>
    <w:lvl w:ilvl="1">
      <w:start w:val="1"/>
      <w:numFmt w:val="bullet"/>
      <w:lvlText w:val="o"/>
      <w:lvlJc w:val="left"/>
      <w:pPr>
        <w:ind w:left="1440" w:hanging="360"/>
      </w:pPr>
      <w:rPr>
        <w:rFonts w:ascii="Courier New" w:hAnsi="Courier New" w:cs="Courier New" w:hint="default"/>
        <w:u w:val="none" w:color="F13B2A"/>
        <w:rFonts w:cs="Courier New"/>
        <w:color w:val="E95120"/>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u w:val="none" w:color="F13B2A"/>
        <w:rFonts w:cs="Wingdings"/>
        <w:color w:val="E95120"/>
      </w:rPr>
    </w:lvl>
    <w:lvl w:ilvl="1">
      <w:start w:val="1"/>
      <w:numFmt w:val="bullet"/>
      <w:lvlText w:val=""/>
      <w:lvlJc w:val="left"/>
      <w:pPr>
        <w:ind w:left="1440" w:hanging="360"/>
      </w:pPr>
      <w:rPr>
        <w:rFonts w:ascii="Symbol" w:hAnsi="Symbol" w:cs="Symbol" w:hint="default"/>
        <w:u w:val="none" w:color="F13B2A"/>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u w:val="none" w:color="F13B2A"/>
        <w:rFonts w:cs="Wingdings"/>
        <w:color w:val="E9512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sz w:val="28"/>
        <w:u w:val="none" w:color="F13B2A"/>
        <w:rFonts w:cs="Wingdings"/>
        <w:color w:val="E95120"/>
      </w:rPr>
    </w:lvl>
    <w:lvl w:ilvl="1">
      <w:start w:val="1"/>
      <w:numFmt w:val="bullet"/>
      <w:lvlText w:val="o"/>
      <w:lvlJc w:val="left"/>
      <w:pPr>
        <w:ind w:left="1547" w:hanging="360"/>
      </w:pPr>
      <w:rPr>
        <w:rFonts w:ascii="Courier New" w:hAnsi="Courier New" w:cs="Courier New" w:hint="default"/>
        <w:rFonts w:cs="Courier New"/>
      </w:rPr>
    </w:lvl>
    <w:lvl w:ilvl="2">
      <w:start w:val="1"/>
      <w:numFmt w:val="bullet"/>
      <w:lvlText w:val=""/>
      <w:lvlJc w:val="left"/>
      <w:pPr>
        <w:ind w:left="2267" w:hanging="360"/>
      </w:pPr>
      <w:rPr>
        <w:rFonts w:ascii="Wingdings" w:hAnsi="Wingdings" w:cs="Wingdings" w:hint="default"/>
        <w:rFonts w:cs="Wingdings"/>
      </w:rPr>
    </w:lvl>
    <w:lvl w:ilvl="3">
      <w:start w:val="1"/>
      <w:numFmt w:val="bullet"/>
      <w:lvlText w:val=""/>
      <w:lvlJc w:val="left"/>
      <w:pPr>
        <w:ind w:left="2987" w:hanging="360"/>
      </w:pPr>
      <w:rPr>
        <w:rFonts w:ascii="Symbol" w:hAnsi="Symbol" w:cs="Symbol" w:hint="default"/>
        <w:rFonts w:cs="Symbol"/>
      </w:rPr>
    </w:lvl>
    <w:lvl w:ilvl="4">
      <w:start w:val="1"/>
      <w:numFmt w:val="bullet"/>
      <w:lvlText w:val="o"/>
      <w:lvlJc w:val="left"/>
      <w:pPr>
        <w:ind w:left="3707" w:hanging="360"/>
      </w:pPr>
      <w:rPr>
        <w:rFonts w:ascii="Courier New" w:hAnsi="Courier New" w:cs="Courier New" w:hint="default"/>
        <w:rFonts w:cs="Courier New"/>
      </w:rPr>
    </w:lvl>
    <w:lvl w:ilvl="5">
      <w:start w:val="1"/>
      <w:numFmt w:val="bullet"/>
      <w:lvlText w:val=""/>
      <w:lvlJc w:val="left"/>
      <w:pPr>
        <w:ind w:left="4427" w:hanging="360"/>
      </w:pPr>
      <w:rPr>
        <w:rFonts w:ascii="Wingdings" w:hAnsi="Wingdings" w:cs="Wingdings" w:hint="default"/>
        <w:rFonts w:cs="Wingdings"/>
      </w:rPr>
    </w:lvl>
    <w:lvl w:ilvl="6">
      <w:start w:val="1"/>
      <w:numFmt w:val="bullet"/>
      <w:lvlText w:val=""/>
      <w:lvlJc w:val="left"/>
      <w:pPr>
        <w:ind w:left="5147" w:hanging="360"/>
      </w:pPr>
      <w:rPr>
        <w:rFonts w:ascii="Symbol" w:hAnsi="Symbol" w:cs="Symbol" w:hint="default"/>
        <w:rFonts w:cs="Symbol"/>
      </w:rPr>
    </w:lvl>
    <w:lvl w:ilvl="7">
      <w:start w:val="1"/>
      <w:numFmt w:val="bullet"/>
      <w:lvlText w:val="o"/>
      <w:lvlJc w:val="left"/>
      <w:pPr>
        <w:ind w:left="5867" w:hanging="360"/>
      </w:pPr>
      <w:rPr>
        <w:rFonts w:ascii="Courier New" w:hAnsi="Courier New" w:cs="Courier New" w:hint="default"/>
        <w:rFonts w:cs="Courier New"/>
      </w:rPr>
    </w:lvl>
    <w:lvl w:ilvl="8">
      <w:start w:val="1"/>
      <w:numFmt w:val="bullet"/>
      <w:lvlText w:val=""/>
      <w:lvlJc w:val="left"/>
      <w:pPr>
        <w:ind w:left="6587"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u w:val="none" w:color="F13B2A"/>
        <w:rFonts w:cs="Courier New"/>
        <w:color w:val="E95120"/>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lvl w:ilvl="0">
      <w:start w:val="1"/>
      <w:numFmt w:val="decimal"/>
      <w:lvlText w:val="%1."/>
      <w:lvlJc w:val="left"/>
      <w:pPr>
        <w:ind w:left="720" w:hanging="360"/>
      </w:pPr>
      <w:rPr>
        <w:b/>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rPr>
        <w:b/>
        <w:bCs w:val="false"/>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rPr>
        <w:color w:val="197AA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297"/>
  <w:defaultTabStop w:val="720"/>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00000A"/>
      <w:sz w:val="18"/>
      <w:szCs w:val="20"/>
      <w:lang w:val="nl-NL" w:eastAsia="en-US" w:bidi="ar-SA"/>
    </w:rPr>
  </w:style>
  <w:style w:type="paragraph" w:styleId="Heading1">
    <w:name w:val="Heading 1"/>
    <w:basedOn w:val="Normal"/>
    <w:next w:val="Normal"/>
    <w:link w:val="Heading1Char"/>
    <w:qFormat/>
    <w:rsid w:val="003535a8"/>
    <w:pPr>
      <w:keepNext/>
      <w:pageBreakBefore/>
      <w:numPr>
        <w:ilvl w:val="0"/>
        <w:numId w:val="1"/>
      </w:numPr>
      <w:spacing w:lineRule="auto" w:line="240" w:before="480" w:after="240"/>
      <w:ind w:left="567" w:hanging="567"/>
      <w:outlineLvl w:val="0"/>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numPr>
        <w:ilvl w:val="1"/>
        <w:numId w:val="1"/>
      </w:numPr>
      <w:spacing w:lineRule="auto" w:line="240" w:before="320" w:after="80"/>
      <w:outlineLvl w:val="1"/>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numPr>
        <w:ilvl w:val="2"/>
        <w:numId w:val="1"/>
      </w:numPr>
      <w:spacing w:lineRule="auto" w:line="240" w:before="240" w:after="60"/>
      <w:outlineLvl w:val="2"/>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numPr>
        <w:ilvl w:val="3"/>
        <w:numId w:val="1"/>
      </w:numPr>
      <w:tabs>
        <w:tab w:val="left" w:pos="1134" w:leader="none"/>
      </w:tabs>
      <w:spacing w:lineRule="auto" w:line="240" w:before="240" w:after="60"/>
      <w:outlineLvl w:val="3"/>
      <w:outlineLvl w:val="3"/>
    </w:pPr>
    <w:rPr>
      <w:bCs/>
      <w:color w:val="197AA0"/>
      <w:sz w:val="20"/>
    </w:rPr>
  </w:style>
  <w:style w:type="paragraph" w:styleId="Heading5">
    <w:name w:val="Heading 5"/>
    <w:basedOn w:val="Normal"/>
    <w:next w:val="Normal"/>
    <w:link w:val="Heading5Char"/>
    <w:unhideWhenUsed/>
    <w:qFormat/>
    <w:rsid w:val="00d7396c"/>
    <w:pPr>
      <w:keepNext/>
      <w:numPr>
        <w:ilvl w:val="4"/>
        <w:numId w:val="1"/>
      </w:numPr>
      <w:tabs>
        <w:tab w:val="left" w:pos="993" w:leader="none"/>
      </w:tabs>
      <w:spacing w:lineRule="auto" w:line="240" w:before="240" w:after="60"/>
      <w:ind w:left="1287" w:hanging="1287"/>
      <w:outlineLvl w:val="4"/>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keepLines/>
      <w:numPr>
        <w:ilvl w:val="5"/>
        <w:numId w:val="1"/>
      </w:numPr>
      <w:spacing w:lineRule="auto" w:line="240" w:before="240" w:after="60"/>
      <w:ind w:left="1134" w:hanging="1134"/>
      <w:outlineLvl w:val="5"/>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keepLines/>
      <w:numPr>
        <w:ilvl w:val="6"/>
        <w:numId w:val="1"/>
      </w:numPr>
      <w:spacing w:lineRule="auto" w:line="240" w:before="200" w:after="240"/>
      <w:outlineLvl w:val="6"/>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keepLines/>
      <w:numPr>
        <w:ilvl w:val="7"/>
        <w:numId w:val="1"/>
      </w:numPr>
      <w:spacing w:lineRule="auto" w:line="240" w:before="200" w:after="240"/>
      <w:outlineLvl w:val="7"/>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keepLines/>
      <w:numPr>
        <w:ilvl w:val="8"/>
        <w:numId w:val="1"/>
      </w:numPr>
      <w:spacing w:lineRule="auto" w:line="240" w:before="200" w:after="240"/>
      <w:outlineLvl w:val="8"/>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qFormat/>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qFormat/>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qFormat/>
    <w:rPr>
      <w:vertAlign w:val="superscript"/>
    </w:rPr>
  </w:style>
  <w:style w:type="character" w:styleId="Eindnootanker">
    <w:name w:val="Eindnootanker"/>
    <w:qFormat/>
    <w:rPr>
      <w:vertAlign w:val="superscript"/>
    </w:rPr>
  </w:style>
  <w:style w:type="character" w:styleId="Eindnoottekens">
    <w:name w:val="Eindnoottekens"/>
    <w:qFormat/>
    <w:rPr/>
  </w:style>
  <w:style w:type="character" w:styleId="ListLabel1">
    <w:name w:val="ListLabel 1"/>
    <w:qFormat/>
    <w:rPr>
      <w:color w:val="197AA0"/>
    </w:rPr>
  </w:style>
  <w:style w:type="character" w:styleId="ListLabel2">
    <w:name w:val="ListLabel 2"/>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3">
    <w:name w:val="ListLabel 3"/>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4">
    <w:name w:val="ListLabel 4"/>
    <w:qFormat/>
    <w:rPr>
      <w:b w:val="false"/>
      <w:i w:val="false"/>
      <w:color w:val="197AA0"/>
      <w:sz w:val="22"/>
    </w:rPr>
  </w:style>
  <w:style w:type="character" w:styleId="ListLabel5">
    <w:name w:val="ListLabel 5"/>
    <w:qFormat/>
    <w:rPr>
      <w:b w:val="false"/>
      <w:i w:val="false"/>
      <w:color w:val="00000A"/>
      <w:sz w:val="20"/>
    </w:rPr>
  </w:style>
  <w:style w:type="character" w:styleId="ListLabel6">
    <w:name w:val="ListLabel 6"/>
    <w:qFormat/>
    <w:rPr>
      <w:b/>
      <w:i w:val="false"/>
      <w:color w:val="00000A"/>
      <w:sz w:val="18"/>
    </w:rPr>
  </w:style>
  <w:style w:type="character" w:styleId="ListLabel7">
    <w:name w:val="ListLabel 7"/>
    <w:qFormat/>
    <w:rPr>
      <w:b/>
      <w:i w:val="false"/>
      <w:color w:val="00000A"/>
      <w:sz w:val="18"/>
    </w:rPr>
  </w:style>
  <w:style w:type="character" w:styleId="ListLabel8">
    <w:name w:val="ListLabel 8"/>
    <w:qFormat/>
    <w:rPr>
      <w:b w:val="false"/>
      <w:i w:val="false"/>
      <w:sz w:val="18"/>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color w:val="197AA0"/>
    </w:rPr>
  </w:style>
  <w:style w:type="character" w:styleId="ListLabel19">
    <w:name w:val="ListLabel 19"/>
    <w:qFormat/>
    <w:rPr>
      <w:rFonts w:cs="Wingdings"/>
      <w:b/>
      <w:color w:val="E95120"/>
    </w:rPr>
  </w:style>
  <w:style w:type="character" w:styleId="ListLabel20">
    <w:name w:val="ListLabel 20"/>
    <w:qFormat/>
    <w:rPr>
      <w:rFonts w:cs="Symbol"/>
      <w:u w:val="none" w:color="F13B2A"/>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color w:val="197AA0"/>
    </w:rPr>
  </w:style>
  <w:style w:type="character" w:styleId="ListLabel29">
    <w:name w:val="ListLabel 29"/>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30">
    <w:name w:val="ListLabel 30"/>
    <w:qFormat/>
    <w:rPr>
      <w:b w:val="false"/>
      <w:i w:val="false"/>
      <w:color w:val="197AA0"/>
      <w:sz w:val="22"/>
    </w:rPr>
  </w:style>
  <w:style w:type="character" w:styleId="ListLabel31">
    <w:name w:val="ListLabel 31"/>
    <w:qFormat/>
    <w:rPr>
      <w:b w:val="false"/>
      <w:i w:val="false"/>
      <w:color w:val="00000A"/>
      <w:sz w:val="20"/>
    </w:rPr>
  </w:style>
  <w:style w:type="character" w:styleId="ListLabel32">
    <w:name w:val="ListLabel 32"/>
    <w:qFormat/>
    <w:rPr>
      <w:b/>
      <w:i w:val="false"/>
      <w:color w:val="00000A"/>
      <w:sz w:val="18"/>
    </w:rPr>
  </w:style>
  <w:style w:type="character" w:styleId="ListLabel33">
    <w:name w:val="ListLabel 33"/>
    <w:qFormat/>
    <w:rPr>
      <w:b/>
      <w:i w:val="false"/>
      <w:color w:val="00000A"/>
      <w:sz w:val="18"/>
    </w:rPr>
  </w:style>
  <w:style w:type="character" w:styleId="ListLabel34">
    <w:name w:val="ListLabel 34"/>
    <w:qFormat/>
    <w:rPr>
      <w:b w:val="false"/>
      <w:i w:val="false"/>
      <w:sz w:val="18"/>
    </w:rPr>
  </w:style>
  <w:style w:type="character" w:styleId="ListLabel35">
    <w:name w:val="ListLabel 35"/>
    <w:qFormat/>
    <w:rPr>
      <w:color w:val="197AA0"/>
    </w:rPr>
  </w:style>
  <w:style w:type="character" w:styleId="ListLabel36">
    <w:name w:val="ListLabel 36"/>
    <w:qFormat/>
    <w:rPr>
      <w:rFonts w:cs="Wingdings"/>
      <w:color w:val="E95120"/>
    </w:rPr>
  </w:style>
  <w:style w:type="character" w:styleId="ListLabel37">
    <w:name w:val="ListLabel 37"/>
    <w:qFormat/>
    <w:rPr>
      <w:rFonts w:cs="Courier New"/>
      <w:color w:val="E95120"/>
      <w:u w:val="none" w:color="F13B2A"/>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Wingdings"/>
      <w:color w:val="E95120"/>
      <w:u w:val="none" w:color="F13B2A"/>
    </w:rPr>
  </w:style>
  <w:style w:type="character" w:styleId="ListLabel46">
    <w:name w:val="ListLabel 46"/>
    <w:qFormat/>
    <w:rPr>
      <w:rFonts w:cs="Symbol"/>
      <w:u w:val="none" w:color="F13B2A"/>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Wingdings"/>
      <w:color w:val="E95120"/>
      <w:u w:val="none" w:color="F13B2A"/>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Wingdings"/>
      <w:color w:val="E95120"/>
      <w:sz w:val="28"/>
      <w:u w:val="none" w:color="F13B2A"/>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color w:val="E95120"/>
      <w:u w:val="none" w:color="F13B2A"/>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color w:val="197AA0"/>
    </w:rPr>
  </w:style>
  <w:style w:type="character" w:styleId="ListLabel82">
    <w:name w:val="ListLabel 82"/>
    <w:qFormat/>
    <w:rPr>
      <w:color w:val="197AA0"/>
    </w:rPr>
  </w:style>
  <w:style w:type="character" w:styleId="ListLabel83">
    <w:name w:val="ListLabel 83"/>
    <w:qFormat/>
    <w:rPr>
      <w:b w:val="false"/>
      <w:bCs w:val="false"/>
      <w:color w:val="197AA0"/>
    </w:rPr>
  </w:style>
  <w:style w:type="character" w:styleId="ListLabel84">
    <w:name w:val="ListLabel 84"/>
    <w:qFormat/>
    <w:rPr>
      <w:color w:val="197AA0"/>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93">
    <w:name w:val="ListLabel 93"/>
    <w:qFormat/>
    <w:rPr>
      <w:color w:val="197AA0"/>
    </w:rPr>
  </w:style>
  <w:style w:type="character" w:styleId="ListLabel94">
    <w:name w:val="ListLabel 94"/>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95">
    <w:name w:val="ListLabel 95"/>
    <w:qFormat/>
    <w:rPr>
      <w:color w:val="197AA0"/>
    </w:rPr>
  </w:style>
  <w:style w:type="character" w:styleId="ListLabel96">
    <w:name w:val="ListLabel 96"/>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97">
    <w:name w:val="ListLabel 97"/>
    <w:qFormat/>
    <w:rPr>
      <w:color w:val="197AA0"/>
    </w:rPr>
  </w:style>
  <w:style w:type="character" w:styleId="ListLabel98">
    <w:name w:val="ListLabel 98"/>
    <w:qFormat/>
    <w:rPr>
      <w:rFonts w:cs="Wingdings"/>
      <w:b/>
      <w:color w:val="E95120"/>
    </w:rPr>
  </w:style>
  <w:style w:type="character" w:styleId="ListLabel99">
    <w:name w:val="ListLabel 99"/>
    <w:qFormat/>
    <w:rPr>
      <w:rFonts w:cs="Symbol"/>
      <w:u w:val="none" w:color="F13B2A"/>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color w:val="197AA0"/>
    </w:rPr>
  </w:style>
  <w:style w:type="character" w:styleId="ListLabel108">
    <w:name w:val="ListLabel 108"/>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109">
    <w:name w:val="ListLabel 109"/>
    <w:qFormat/>
    <w:rPr>
      <w:b w:val="false"/>
      <w:i w:val="false"/>
      <w:color w:val="197AA0"/>
      <w:sz w:val="22"/>
    </w:rPr>
  </w:style>
  <w:style w:type="character" w:styleId="ListLabel110">
    <w:name w:val="ListLabel 110"/>
    <w:qFormat/>
    <w:rPr>
      <w:b w:val="false"/>
      <w:i w:val="false"/>
      <w:color w:val="00000A"/>
      <w:sz w:val="20"/>
    </w:rPr>
  </w:style>
  <w:style w:type="character" w:styleId="ListLabel111">
    <w:name w:val="ListLabel 111"/>
    <w:qFormat/>
    <w:rPr>
      <w:b/>
      <w:i w:val="false"/>
      <w:color w:val="00000A"/>
      <w:sz w:val="18"/>
    </w:rPr>
  </w:style>
  <w:style w:type="character" w:styleId="ListLabel112">
    <w:name w:val="ListLabel 112"/>
    <w:qFormat/>
    <w:rPr>
      <w:b/>
      <w:i w:val="false"/>
      <w:color w:val="00000A"/>
      <w:sz w:val="18"/>
    </w:rPr>
  </w:style>
  <w:style w:type="character" w:styleId="ListLabel113">
    <w:name w:val="ListLabel 113"/>
    <w:qFormat/>
    <w:rPr>
      <w:b w:val="false"/>
      <w:i w:val="false"/>
      <w:sz w:val="18"/>
    </w:rPr>
  </w:style>
  <w:style w:type="character" w:styleId="ListLabel114">
    <w:name w:val="ListLabel 114"/>
    <w:qFormat/>
    <w:rPr>
      <w:color w:val="197AA0"/>
    </w:rPr>
  </w:style>
  <w:style w:type="character" w:styleId="ListLabel115">
    <w:name w:val="ListLabel 115"/>
    <w:qFormat/>
    <w:rPr>
      <w:rFonts w:cs="Wingdings"/>
      <w:color w:val="E95120"/>
    </w:rPr>
  </w:style>
  <w:style w:type="character" w:styleId="ListLabel116">
    <w:name w:val="ListLabel 116"/>
    <w:qFormat/>
    <w:rPr>
      <w:rFonts w:cs="Courier New"/>
      <w:color w:val="E95120"/>
      <w:u w:val="none" w:color="F13B2A"/>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Wingdings"/>
      <w:color w:val="E95120"/>
      <w:u w:val="none" w:color="F13B2A"/>
    </w:rPr>
  </w:style>
  <w:style w:type="character" w:styleId="ListLabel125">
    <w:name w:val="ListLabel 125"/>
    <w:qFormat/>
    <w:rPr>
      <w:rFonts w:cs="Symbol"/>
      <w:u w:val="none" w:color="F13B2A"/>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Wingdings"/>
      <w:color w:val="E95120"/>
      <w:u w:val="none" w:color="F13B2A"/>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Wingdings"/>
      <w:color w:val="E95120"/>
      <w:sz w:val="28"/>
      <w:u w:val="none" w:color="F13B2A"/>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color w:val="E95120"/>
      <w:u w:val="none" w:color="F13B2A"/>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color w:val="197AA0"/>
    </w:rPr>
  </w:style>
  <w:style w:type="character" w:styleId="ListLabel161">
    <w:name w:val="ListLabel 161"/>
    <w:qFormat/>
    <w:rPr>
      <w:b/>
      <w:color w:val="197AA0"/>
    </w:rPr>
  </w:style>
  <w:style w:type="character" w:styleId="ListLabel162">
    <w:name w:val="ListLabel 162"/>
    <w:qFormat/>
    <w:rPr>
      <w:b/>
      <w:bCs w:val="false"/>
      <w:color w:val="197AA0"/>
    </w:rPr>
  </w:style>
  <w:style w:type="character" w:styleId="ListLabel163">
    <w:name w:val="ListLabel 163"/>
    <w:qFormat/>
    <w:rPr>
      <w:color w:val="197AA0"/>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color w:val="197AA0"/>
    </w:rPr>
  </w:style>
  <w:style w:type="character" w:styleId="ListLabel173">
    <w:name w:val="ListLabel 173"/>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174">
    <w:name w:val="ListLabel 174"/>
    <w:qFormat/>
    <w:rPr>
      <w:color w:val="197AA0"/>
    </w:rPr>
  </w:style>
  <w:style w:type="character" w:styleId="ListLabel175">
    <w:name w:val="ListLabel 175"/>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176">
    <w:name w:val="ListLabel 176"/>
    <w:qFormat/>
    <w:rPr>
      <w:color w:val="197AA0"/>
    </w:rPr>
  </w:style>
  <w:style w:type="character" w:styleId="ListLabel177">
    <w:name w:val="ListLabel 177"/>
    <w:qFormat/>
    <w:rPr>
      <w:rFonts w:cs="Wingdings"/>
      <w:b/>
      <w:color w:val="E95120"/>
    </w:rPr>
  </w:style>
  <w:style w:type="character" w:styleId="ListLabel178">
    <w:name w:val="ListLabel 178"/>
    <w:qFormat/>
    <w:rPr>
      <w:rFonts w:cs="Symbol"/>
      <w:u w:val="none" w:color="F13B2A"/>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color w:val="197AA0"/>
    </w:rPr>
  </w:style>
  <w:style w:type="character" w:styleId="ListLabel187">
    <w:name w:val="ListLabel 187"/>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188">
    <w:name w:val="ListLabel 188"/>
    <w:qFormat/>
    <w:rPr>
      <w:b w:val="false"/>
      <w:i w:val="false"/>
      <w:color w:val="197AA0"/>
      <w:sz w:val="22"/>
    </w:rPr>
  </w:style>
  <w:style w:type="character" w:styleId="ListLabel189">
    <w:name w:val="ListLabel 189"/>
    <w:qFormat/>
    <w:rPr>
      <w:b w:val="false"/>
      <w:i w:val="false"/>
      <w:color w:val="00000A"/>
      <w:sz w:val="20"/>
    </w:rPr>
  </w:style>
  <w:style w:type="character" w:styleId="ListLabel190">
    <w:name w:val="ListLabel 190"/>
    <w:qFormat/>
    <w:rPr>
      <w:b/>
      <w:i w:val="false"/>
      <w:color w:val="00000A"/>
      <w:sz w:val="18"/>
    </w:rPr>
  </w:style>
  <w:style w:type="character" w:styleId="ListLabel191">
    <w:name w:val="ListLabel 191"/>
    <w:qFormat/>
    <w:rPr>
      <w:b/>
      <w:i w:val="false"/>
      <w:color w:val="00000A"/>
      <w:sz w:val="18"/>
    </w:rPr>
  </w:style>
  <w:style w:type="character" w:styleId="ListLabel192">
    <w:name w:val="ListLabel 192"/>
    <w:qFormat/>
    <w:rPr>
      <w:b w:val="false"/>
      <w:i w:val="false"/>
      <w:sz w:val="18"/>
    </w:rPr>
  </w:style>
  <w:style w:type="character" w:styleId="ListLabel193">
    <w:name w:val="ListLabel 193"/>
    <w:qFormat/>
    <w:rPr>
      <w:color w:val="197AA0"/>
    </w:rPr>
  </w:style>
  <w:style w:type="character" w:styleId="ListLabel194">
    <w:name w:val="ListLabel 194"/>
    <w:qFormat/>
    <w:rPr>
      <w:rFonts w:cs="Wingdings"/>
      <w:color w:val="E95120"/>
    </w:rPr>
  </w:style>
  <w:style w:type="character" w:styleId="ListLabel195">
    <w:name w:val="ListLabel 195"/>
    <w:qFormat/>
    <w:rPr>
      <w:rFonts w:cs="Courier New"/>
      <w:color w:val="E95120"/>
      <w:u w:val="none" w:color="F13B2A"/>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Wingdings"/>
      <w:color w:val="E95120"/>
      <w:u w:val="none" w:color="F13B2A"/>
    </w:rPr>
  </w:style>
  <w:style w:type="character" w:styleId="ListLabel204">
    <w:name w:val="ListLabel 204"/>
    <w:qFormat/>
    <w:rPr>
      <w:rFonts w:cs="Symbol"/>
      <w:u w:val="none" w:color="F13B2A"/>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Wingdings"/>
      <w:color w:val="E95120"/>
      <w:u w:val="none" w:color="F13B2A"/>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Wingdings"/>
      <w:color w:val="E95120"/>
      <w:sz w:val="28"/>
      <w:u w:val="none" w:color="F13B2A"/>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color w:val="E95120"/>
      <w:u w:val="none" w:color="F13B2A"/>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color w:val="197AA0"/>
    </w:rPr>
  </w:style>
  <w:style w:type="character" w:styleId="ListLabel240">
    <w:name w:val="ListLabel 240"/>
    <w:qFormat/>
    <w:rPr>
      <w:b/>
      <w:color w:val="197AA0"/>
    </w:rPr>
  </w:style>
  <w:style w:type="character" w:styleId="ListLabel241">
    <w:name w:val="ListLabel 241"/>
    <w:qFormat/>
    <w:rPr>
      <w:b/>
      <w:bCs w:val="false"/>
      <w:color w:val="197AA0"/>
    </w:rPr>
  </w:style>
  <w:style w:type="character" w:styleId="ListLabel242">
    <w:name w:val="ListLabel 242"/>
    <w:qFormat/>
    <w:rPr>
      <w:color w:val="197AA0"/>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Kop">
    <w:name w:val="Kop"/>
    <w:basedOn w:val="Normal"/>
    <w:qFormat/>
    <w:pPr>
      <w:keepNext/>
      <w:spacing w:before="240" w:after="120"/>
    </w:pPr>
    <w:rPr>
      <w:rFonts w:ascii="Liberation Sans" w:hAnsi="Liberation Sans" w:eastAsia="Noto Sans CJK SC" w:cs="Noto Sans Devanagari"/>
      <w:sz w:val="28"/>
      <w:szCs w:val="28"/>
    </w:rPr>
  </w:style>
  <w:style w:type="paragraph" w:styleId="ListParagraph">
    <w:name w:val="List Paragraph"/>
    <w:basedOn w:val="Normal"/>
    <w:link w:val="ListParagraphChar"/>
    <w:uiPriority w:val="34"/>
    <w:qFormat/>
    <w:rsid w:val="007c0475"/>
    <w:p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left" w:pos="227" w:leader="none"/>
      </w:tabs>
      <w:ind w:left="227" w:hanging="0"/>
    </w:pPr>
    <w:rPr>
      <w:color w:val="197AA0" w:themeColor="text1"/>
    </w:rPr>
  </w:style>
  <w:style w:type="paragraph" w:styleId="Subtitleframed" w:customStyle="1">
    <w:name w:val="Subtitle framed"/>
    <w:basedOn w:val="Normal"/>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rPr>
      <w:i/>
      <w:sz w:val="15"/>
    </w:rPr>
  </w:style>
  <w:style w:type="paragraph" w:styleId="Contents1">
    <w:name w:val="TOC 1"/>
    <w:basedOn w:val="Normal"/>
    <w:next w:val="Normal"/>
    <w:uiPriority w:val="39"/>
    <w:unhideWhenUsed/>
    <w:qFormat/>
    <w:rsid w:val="00184d5c"/>
    <w:pPr>
      <w:tabs>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Header">
    <w:name w:val="Header"/>
    <w:basedOn w:val="Normal"/>
    <w:link w:val="HeaderChar"/>
    <w:uiPriority w:val="99"/>
    <w:unhideWhenUsed/>
    <w:rsid w:val="00d61c01"/>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Closing"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Appendix" w:customStyle="1">
    <w:name w:val="A Appendix"/>
    <w:basedOn w:val="Normal"/>
    <w:qFormat/>
    <w:rsid w:val="00c957df"/>
    <w:pPr/>
    <w:rPr/>
  </w:style>
  <w:style w:type="paragraph" w:styleId="A1Appendix" w:customStyle="1">
    <w:name w:val="A.1. Appendix"/>
    <w:basedOn w:val="Heading2"/>
    <w:next w:val="Normal"/>
    <w:link w:val="A1AppendixChar"/>
    <w:qFormat/>
    <w:rsid w:val="00607c65"/>
    <w:pPr>
      <w:numPr>
        <w:ilvl w:val="0"/>
        <w:numId w:val="0"/>
      </w:numPr>
    </w:pPr>
    <w:rPr>
      <w:szCs w:val="22"/>
    </w:rPr>
  </w:style>
  <w:style w:type="paragraph" w:styleId="Section" w:customStyle="1">
    <w:name w:val="Section"/>
    <w:basedOn w:val="Normal"/>
    <w:next w:val="Normal"/>
    <w:link w:val="SectionChar"/>
    <w:uiPriority w:val="25"/>
    <w:qFormat/>
    <w:rsid w:val="00486bc2"/>
    <w:pPr>
      <w:tabs>
        <w:tab w:val="left" w:pos="284" w:leader="none"/>
      </w:tabs>
      <w:spacing w:lineRule="exact" w:line="160"/>
    </w:pPr>
    <w:rPr>
      <w:rFonts w:ascii="Arial" w:hAnsi="Arial"/>
      <w:color w:val="197AA0" w:themeColor="text1"/>
      <w:sz w:val="16"/>
      <w:szCs w:val="14"/>
    </w:rPr>
  </w:style>
  <w:style w:type="paragraph" w:styleId="EndnoteSymbol">
    <w:name w:val="Endnote Symbol"/>
    <w:basedOn w:val="Normal"/>
    <w:link w:val="EndnoteTextChar"/>
    <w:semiHidden/>
    <w:qFormat/>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00000A"/>
      <w:sz w:val="22"/>
      <w:szCs w:val="24"/>
      <w:lang w:val="nl-NL" w:eastAsia="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Kop"/>
    <w:pPr/>
    <w:rPr/>
  </w:style>
  <w:style w:type="paragraph" w:styleId="TOCHeading">
    <w:name w:val="TOC Heading"/>
    <w:basedOn w:val="Heading1"/>
    <w:next w:val="Normal"/>
    <w:uiPriority w:val="39"/>
    <w:unhideWhenUsed/>
    <w:qFormat/>
    <w:rsid w:val="0084419a"/>
    <w:pPr>
      <w:pageBreakBefore w:val="false"/>
      <w:numPr>
        <w:ilvl w:val="0"/>
        <w:numId w:val="0"/>
      </w:numPr>
      <w:spacing w:lineRule="auto" w:line="259" w:before="240" w:after="0"/>
      <w:ind w:left="0" w:hanging="0"/>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pPr>
    <w:rPr>
      <w:rFonts w:ascii="Trebuchet MS" w:hAnsi="Trebuchet MS" w:eastAsia="Times New Roman" w:cs="Trebuchet MS"/>
      <w:b/>
      <w:color w:val="CE3E35"/>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AppendixII" w:customStyle="1">
    <w:name w:val="Appendix I.I"/>
    <w:basedOn w:val="Heading2"/>
    <w:link w:val="AppendixIIChar"/>
    <w:qFormat/>
    <w:rsid w:val="0084419a"/>
    <w:pPr>
      <w:numPr>
        <w:ilvl w:val="0"/>
        <w:numId w:val="0"/>
      </w:numPr>
      <w:spacing w:before="320" w:after="80"/>
      <w:contextualSpacing/>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Closing"/>
    <w:link w:val="Applevel2Char"/>
    <w:qFormat/>
    <w:rsid w:val="005217a1"/>
    <w:pPr>
      <w:numPr>
        <w:ilvl w:val="0"/>
        <w:numId w:val="0"/>
      </w:numPr>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00000A"/>
      <w:sz w:val="22"/>
      <w:szCs w:val="24"/>
      <w:lang w:val="nl-NL" w:eastAsia="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00000A"/>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image" Target="media/image18.wmf"/><Relationship Id="rId21" Type="http://schemas.openxmlformats.org/officeDocument/2006/relationships/image" Target="media/image19.wmf"/><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Relationship Id="rId33"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TotalTime>
  <Application>LibreOffice/5.2.7.2$Linux_X86_64 LibreOffice_project/20m0$Build-2</Application>
  <Pages>73</Pages>
  <Words>25472</Words>
  <Characters>141262</Characters>
  <CharactersWithSpaces>164962</CharactersWithSpaces>
  <Paragraphs>2475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2020-01-28T15:43:00Z</dcterms:created>
  <dc:creator>thijs.de.haan@ict.nl;Erik Brouwer;Marten.van.der.Laan@ict.nl</dc:creator>
  <dc:description/>
  <dc:language>en-US</dc:language>
  <cp:lastModifiedBy/>
  <cp:lastPrinted>2020-01-28T15:51:00Z</cp:lastPrinted>
  <dcterms:modified xsi:type="dcterms:W3CDTF">2022-09-01T15:40:08Z</dcterms:modified>
  <cp:revision>21</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0x010100BDF1F6B58E78964B958F8CD53008DCA7</vt:lpwstr>
  </property>
  <property fmtid="{D5CDD505-2E9C-101B-9397-08002B2CF9AE}" pid="4" name="_dlc_DocIdItemGuid">
    <vt:lpwstr>46e1700e-09cf-4076-a100-971743eaa357</vt:lpwstr>
  </property>
  <property fmtid="{D5CDD505-2E9C-101B-9397-08002B2CF9AE}" pid="5" name="category">
    <vt:lpwstr>Grid Operations</vt:lpwstr>
  </property>
</Properties>
</file>