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2BA39" w14:textId="77777777" w:rsidR="00E64441" w:rsidRDefault="00E64441" w:rsidP="00E64441">
      <w:pPr>
        <w:pBdr>
          <w:bottom w:val="single" w:sz="6" w:space="1" w:color="auto"/>
        </w:pBdr>
        <w:rPr>
          <w:b/>
          <w:i/>
        </w:rPr>
      </w:pPr>
      <w:r w:rsidRPr="00A360D3">
        <w:rPr>
          <w:b/>
          <w:i/>
        </w:rPr>
        <w:t>Appendix A: Search Strategies</w:t>
      </w:r>
    </w:p>
    <w:p w14:paraId="5A688381" w14:textId="212FBC82" w:rsidR="00CE7D6F" w:rsidRPr="00A360D3" w:rsidRDefault="00CE7D6F" w:rsidP="00E64441">
      <w:pPr>
        <w:pBdr>
          <w:bottom w:val="single" w:sz="6" w:space="1" w:color="auto"/>
        </w:pBdr>
        <w:rPr>
          <w:b/>
          <w:i/>
        </w:rPr>
      </w:pPr>
      <w:r>
        <w:rPr>
          <w:b/>
          <w:i/>
        </w:rPr>
        <w:t>(Searches run on September 21, 2017)</w:t>
      </w:r>
    </w:p>
    <w:p w14:paraId="305EE038" w14:textId="77777777" w:rsidR="00E64441" w:rsidRPr="00A360D3" w:rsidRDefault="00E64441" w:rsidP="00E64441"/>
    <w:p w14:paraId="42CC9112" w14:textId="5A66275F" w:rsidR="00E64441" w:rsidRPr="00A360D3" w:rsidRDefault="00E64441" w:rsidP="00E64441">
      <w:pPr>
        <w:rPr>
          <w:b/>
        </w:rPr>
      </w:pPr>
      <w:r w:rsidRPr="00A360D3">
        <w:rPr>
          <w:b/>
        </w:rPr>
        <w:t>PubMed</w:t>
      </w:r>
      <w:r w:rsidR="00401265">
        <w:rPr>
          <w:b/>
        </w:rPr>
        <w:t xml:space="preserve"> (NLM)</w:t>
      </w:r>
    </w:p>
    <w:p w14:paraId="3CE63961" w14:textId="77777777" w:rsidR="00E64441" w:rsidRPr="00A360D3" w:rsidRDefault="00E64441" w:rsidP="00E64441"/>
    <w:p w14:paraId="67340FE8" w14:textId="268AA3D4" w:rsidR="00E64441" w:rsidRPr="00A360D3" w:rsidRDefault="00E64441" w:rsidP="00E64441">
      <w:pPr>
        <w:rPr>
          <w:rFonts w:eastAsia="Times New Roman"/>
        </w:rPr>
      </w:pPr>
      <w:r w:rsidRPr="00A360D3">
        <w:rPr>
          <w:rFonts w:eastAsia="Times New Roman"/>
        </w:rPr>
        <w:t>(Community health advocate* OR Community health aide* OR Community health representative* OR Community health worker* OR "Community Health Workers"[</w:t>
      </w:r>
      <w:proofErr w:type="spellStart"/>
      <w:r w:rsidRPr="00A360D3">
        <w:rPr>
          <w:rFonts w:eastAsia="Times New Roman"/>
        </w:rPr>
        <w:t>MeSH</w:t>
      </w:r>
      <w:proofErr w:type="spellEnd"/>
      <w:r w:rsidRPr="00A360D3">
        <w:rPr>
          <w:rFonts w:eastAsia="Times New Roman"/>
        </w:rPr>
        <w:t>] OR "CHW" OR Community worker* OR Lay health advisor* OR Lay health wor</w:t>
      </w:r>
      <w:r w:rsidR="0062319A">
        <w:rPr>
          <w:rFonts w:eastAsia="Times New Roman"/>
        </w:rPr>
        <w:t xml:space="preserve">ker* OR Promotor*) AND </w:t>
      </w:r>
      <w:proofErr w:type="gramStart"/>
      <w:r w:rsidR="0062319A">
        <w:rPr>
          <w:rFonts w:eastAsia="Times New Roman"/>
        </w:rPr>
        <w:t>( (</w:t>
      </w:r>
      <w:proofErr w:type="gramEnd"/>
      <w:r w:rsidR="0062319A">
        <w:rPr>
          <w:rFonts w:eastAsia="Times New Roman"/>
        </w:rPr>
        <w:t xml:space="preserve"> "2007</w:t>
      </w:r>
      <w:r w:rsidRPr="00A360D3">
        <w:rPr>
          <w:rFonts w:eastAsia="Times New Roman"/>
        </w:rPr>
        <w:t>/01/01"[</w:t>
      </w:r>
      <w:proofErr w:type="spellStart"/>
      <w:r w:rsidRPr="00A360D3">
        <w:rPr>
          <w:rFonts w:eastAsia="Times New Roman"/>
        </w:rPr>
        <w:t>PDat</w:t>
      </w:r>
      <w:proofErr w:type="spellEnd"/>
      <w:r w:rsidRPr="00A360D3">
        <w:rPr>
          <w:rFonts w:eastAsia="Times New Roman"/>
        </w:rPr>
        <w:t>] : "3000/12/31"[</w:t>
      </w:r>
      <w:proofErr w:type="spellStart"/>
      <w:r w:rsidRPr="00A360D3">
        <w:rPr>
          <w:rFonts w:eastAsia="Times New Roman"/>
        </w:rPr>
        <w:t>PDat</w:t>
      </w:r>
      <w:proofErr w:type="spellEnd"/>
      <w:r w:rsidRPr="00A360D3">
        <w:rPr>
          <w:rFonts w:eastAsia="Times New Roman"/>
        </w:rPr>
        <w:t>] ) AND English[</w:t>
      </w:r>
      <w:proofErr w:type="spellStart"/>
      <w:r w:rsidRPr="00A360D3">
        <w:rPr>
          <w:rFonts w:eastAsia="Times New Roman"/>
        </w:rPr>
        <w:t>lang</w:t>
      </w:r>
      <w:proofErr w:type="spellEnd"/>
      <w:r w:rsidRPr="00A360D3">
        <w:rPr>
          <w:rFonts w:eastAsia="Times New Roman"/>
        </w:rPr>
        <w:t>])</w:t>
      </w:r>
    </w:p>
    <w:p w14:paraId="53533708" w14:textId="77777777" w:rsidR="00E64441" w:rsidRPr="00A360D3" w:rsidRDefault="00E64441" w:rsidP="00E64441"/>
    <w:p w14:paraId="3A73227F" w14:textId="4E764460" w:rsidR="00E64441" w:rsidRPr="00A360D3" w:rsidRDefault="0062319A" w:rsidP="00E64441">
      <w:pPr>
        <w:pBdr>
          <w:bottom w:val="single" w:sz="6" w:space="1" w:color="auto"/>
        </w:pBdr>
      </w:pPr>
      <w:r>
        <w:t>Results: 5847</w:t>
      </w:r>
    </w:p>
    <w:p w14:paraId="6DFF2DE3" w14:textId="77777777" w:rsidR="00E64441" w:rsidRPr="00A360D3" w:rsidRDefault="00E64441"/>
    <w:p w14:paraId="71904FCD" w14:textId="1C013E6E" w:rsidR="00E64441" w:rsidRPr="00A360D3" w:rsidRDefault="00E64441">
      <w:r w:rsidRPr="00A360D3">
        <w:rPr>
          <w:b/>
        </w:rPr>
        <w:t>CINAHL</w:t>
      </w:r>
      <w:r w:rsidR="0098369A">
        <w:rPr>
          <w:b/>
        </w:rPr>
        <w:t xml:space="preserve"> with Full Text</w:t>
      </w:r>
      <w:r w:rsidR="00401265">
        <w:rPr>
          <w:b/>
        </w:rPr>
        <w:t xml:space="preserve"> (EBSCO)</w:t>
      </w:r>
    </w:p>
    <w:p w14:paraId="485272DE" w14:textId="77777777" w:rsidR="002D0BF2" w:rsidRPr="00A360D3" w:rsidRDefault="002D0BF2" w:rsidP="0018055A">
      <w:pPr>
        <w:rPr>
          <w:rFonts w:eastAsia="Times New Roman"/>
        </w:rPr>
      </w:pPr>
    </w:p>
    <w:p w14:paraId="1E0D912E" w14:textId="77777777" w:rsidR="0018055A" w:rsidRPr="0018055A" w:rsidRDefault="0018055A" w:rsidP="0018055A">
      <w:pPr>
        <w:rPr>
          <w:rFonts w:eastAsia="Times New Roman"/>
        </w:rPr>
      </w:pPr>
      <w:r w:rsidRPr="00A360D3">
        <w:rPr>
          <w:rFonts w:eastAsia="Times New Roman"/>
        </w:rPr>
        <w:t>(C</w:t>
      </w:r>
      <w:r w:rsidRPr="0018055A">
        <w:rPr>
          <w:rFonts w:eastAsia="Times New Roman"/>
        </w:rPr>
        <w:t xml:space="preserve">ommunity health advocate* OR Community health aide* OR Community health representative* OR Community health worker* OR (MH "Community Health Workers") OR “CHW” OR Community worker* OR Lay health advisor* OR Lay health worker* OR Promotor*)  </w:t>
      </w:r>
    </w:p>
    <w:p w14:paraId="09876615" w14:textId="77777777" w:rsidR="00E64441" w:rsidRPr="00A360D3" w:rsidRDefault="00E64441" w:rsidP="00E64441"/>
    <w:p w14:paraId="2A63FB56" w14:textId="56AAB5BE" w:rsidR="0018055A" w:rsidRPr="00A360D3" w:rsidRDefault="0018055A" w:rsidP="00E64441">
      <w:r w:rsidRPr="00A360D3">
        <w:t xml:space="preserve">Limiters – Published </w:t>
      </w:r>
      <w:r w:rsidR="009B5037">
        <w:t>Date: 2007</w:t>
      </w:r>
      <w:r w:rsidR="002D0BF2" w:rsidRPr="00A360D3">
        <w:t>0101- ; English Language</w:t>
      </w:r>
    </w:p>
    <w:p w14:paraId="58ADE590" w14:textId="77777777" w:rsidR="0018055A" w:rsidRPr="00A360D3" w:rsidRDefault="0018055A" w:rsidP="00E64441"/>
    <w:p w14:paraId="224C9E8E" w14:textId="29E0D3E3" w:rsidR="0018055A" w:rsidRPr="00A360D3" w:rsidRDefault="0098369A" w:rsidP="00E64441">
      <w:pPr>
        <w:pBdr>
          <w:bottom w:val="single" w:sz="6" w:space="1" w:color="auto"/>
        </w:pBdr>
      </w:pPr>
      <w:r>
        <w:t>Results: 2324</w:t>
      </w:r>
    </w:p>
    <w:p w14:paraId="706B6DDF" w14:textId="77777777" w:rsidR="0018055A" w:rsidRPr="00A360D3" w:rsidRDefault="0018055A" w:rsidP="00E64441"/>
    <w:p w14:paraId="6462FE5E" w14:textId="76C4D068" w:rsidR="0018055A" w:rsidRPr="00A360D3" w:rsidRDefault="002D0BF2" w:rsidP="00E64441">
      <w:r w:rsidRPr="00A360D3">
        <w:rPr>
          <w:b/>
        </w:rPr>
        <w:t>CMMC</w:t>
      </w:r>
      <w:r w:rsidR="00401265">
        <w:rPr>
          <w:b/>
        </w:rPr>
        <w:t xml:space="preserve"> (EBSCO)</w:t>
      </w:r>
    </w:p>
    <w:p w14:paraId="44C54DD1" w14:textId="77777777" w:rsidR="002D0BF2" w:rsidRPr="00A360D3" w:rsidRDefault="002D0BF2" w:rsidP="00E64441"/>
    <w:p w14:paraId="60471374" w14:textId="77777777" w:rsidR="00952BD3" w:rsidRPr="00952BD3" w:rsidRDefault="00952BD3" w:rsidP="00952BD3">
      <w:pPr>
        <w:rPr>
          <w:rFonts w:eastAsia="Times New Roman"/>
        </w:rPr>
      </w:pPr>
      <w:r w:rsidRPr="00952BD3">
        <w:rPr>
          <w:rFonts w:eastAsia="Times New Roman"/>
        </w:rPr>
        <w:t xml:space="preserve">(Community health advocate* OR Community health aide* OR Community health representative* OR Community health worker* OR “CHW” OR Community worker* OR Lay health advisor* OR Lay health worker* OR Promotor*)  </w:t>
      </w:r>
    </w:p>
    <w:p w14:paraId="21C242C0" w14:textId="77777777" w:rsidR="002D0BF2" w:rsidRPr="00A360D3" w:rsidRDefault="002D0BF2" w:rsidP="00952BD3"/>
    <w:p w14:paraId="34879206" w14:textId="208B07D5" w:rsidR="00952BD3" w:rsidRPr="00A360D3" w:rsidRDefault="009B5037" w:rsidP="00952BD3">
      <w:r>
        <w:t>Limiters –  Published Date: 2007</w:t>
      </w:r>
      <w:r w:rsidR="00952BD3" w:rsidRPr="00A360D3">
        <w:t>0101- ; Language: English</w:t>
      </w:r>
    </w:p>
    <w:p w14:paraId="4FF9B497" w14:textId="77777777" w:rsidR="00952BD3" w:rsidRPr="00A360D3" w:rsidRDefault="00952BD3" w:rsidP="00952BD3"/>
    <w:p w14:paraId="3991D87A" w14:textId="074104AB" w:rsidR="00952BD3" w:rsidRPr="00A360D3" w:rsidRDefault="009B5037" w:rsidP="00952BD3">
      <w:pPr>
        <w:pBdr>
          <w:bottom w:val="single" w:sz="6" w:space="1" w:color="auto"/>
        </w:pBdr>
      </w:pPr>
      <w:r>
        <w:t>Results: 70</w:t>
      </w:r>
    </w:p>
    <w:p w14:paraId="2B2A8F12" w14:textId="77777777" w:rsidR="00952BD3" w:rsidRPr="00A360D3" w:rsidRDefault="00952BD3" w:rsidP="00952BD3"/>
    <w:p w14:paraId="1ABF7BB6" w14:textId="777C2CCD" w:rsidR="00952BD3" w:rsidRPr="00A360D3" w:rsidRDefault="00952BD3" w:rsidP="00952BD3">
      <w:pPr>
        <w:rPr>
          <w:b/>
        </w:rPr>
      </w:pPr>
      <w:r w:rsidRPr="00A360D3">
        <w:rPr>
          <w:b/>
        </w:rPr>
        <w:t>ERIC</w:t>
      </w:r>
      <w:r w:rsidR="00401265">
        <w:rPr>
          <w:b/>
        </w:rPr>
        <w:t xml:space="preserve"> (EBSCO)</w:t>
      </w:r>
    </w:p>
    <w:p w14:paraId="3EF9A43F" w14:textId="77777777" w:rsidR="00952BD3" w:rsidRPr="00A360D3" w:rsidRDefault="00952BD3" w:rsidP="00952BD3"/>
    <w:p w14:paraId="0A1EE865" w14:textId="77777777" w:rsidR="00363441" w:rsidRPr="00363441" w:rsidRDefault="00363441" w:rsidP="00363441">
      <w:pPr>
        <w:rPr>
          <w:rFonts w:eastAsia="Times New Roman"/>
        </w:rPr>
      </w:pPr>
      <w:r w:rsidRPr="00363441">
        <w:rPr>
          <w:rFonts w:eastAsia="Times New Roman"/>
        </w:rPr>
        <w:t xml:space="preserve">(Community health advocate* OR Community health aide* OR Community health representative* OR Community health worker* OR </w:t>
      </w:r>
      <w:proofErr w:type="spellStart"/>
      <w:r w:rsidRPr="00363441">
        <w:rPr>
          <w:rFonts w:eastAsia="Times New Roman"/>
        </w:rPr>
        <w:t>DE"Community</w:t>
      </w:r>
      <w:proofErr w:type="spellEnd"/>
      <w:r w:rsidRPr="00363441">
        <w:rPr>
          <w:rFonts w:eastAsia="Times New Roman"/>
        </w:rPr>
        <w:t xml:space="preserve"> health services" OR “CHW” OR Community worker* OR Lay health advisor* OR Lay health worker* OR Promotor*)  </w:t>
      </w:r>
    </w:p>
    <w:p w14:paraId="5EC6268F" w14:textId="77777777" w:rsidR="00952BD3" w:rsidRPr="00A360D3" w:rsidRDefault="00952BD3" w:rsidP="00363441"/>
    <w:p w14:paraId="72C21ACE" w14:textId="0AEE0200" w:rsidR="00363441" w:rsidRPr="00A360D3" w:rsidRDefault="00AA0B17" w:rsidP="00363441">
      <w:r>
        <w:t>Limiters – Date Published: 2007</w:t>
      </w:r>
      <w:r w:rsidR="00363441" w:rsidRPr="00A360D3">
        <w:t>0101-</w:t>
      </w:r>
    </w:p>
    <w:p w14:paraId="1B8B4F64" w14:textId="77777777" w:rsidR="00363441" w:rsidRPr="00A360D3" w:rsidRDefault="00363441" w:rsidP="00363441"/>
    <w:p w14:paraId="4A718139" w14:textId="1CCCE5CE" w:rsidR="00363441" w:rsidRPr="00A360D3" w:rsidRDefault="00AA0B17" w:rsidP="00363441">
      <w:pPr>
        <w:pBdr>
          <w:bottom w:val="single" w:sz="6" w:space="1" w:color="auto"/>
        </w:pBdr>
      </w:pPr>
      <w:r>
        <w:t>Results: 446</w:t>
      </w:r>
    </w:p>
    <w:p w14:paraId="7F7755FF" w14:textId="77777777" w:rsidR="00363441" w:rsidRPr="00A360D3" w:rsidRDefault="00363441" w:rsidP="00363441"/>
    <w:p w14:paraId="202B263A" w14:textId="55E6E53B" w:rsidR="00A360D3" w:rsidRDefault="00A360D3">
      <w:r>
        <w:br w:type="page"/>
      </w:r>
    </w:p>
    <w:p w14:paraId="15F4FAC7" w14:textId="77777777" w:rsidR="00363441" w:rsidRPr="00A360D3" w:rsidRDefault="00363441" w:rsidP="00363441"/>
    <w:p w14:paraId="32664C06" w14:textId="71CF9A99" w:rsidR="00363441" w:rsidRPr="00A360D3" w:rsidRDefault="00363441" w:rsidP="00363441">
      <w:proofErr w:type="spellStart"/>
      <w:r w:rsidRPr="00A360D3">
        <w:rPr>
          <w:b/>
        </w:rPr>
        <w:t>PsycINFO</w:t>
      </w:r>
      <w:proofErr w:type="spellEnd"/>
      <w:r w:rsidR="00401265">
        <w:rPr>
          <w:b/>
        </w:rPr>
        <w:t xml:space="preserve"> (EBSCO)</w:t>
      </w:r>
    </w:p>
    <w:p w14:paraId="197F4A90" w14:textId="77777777" w:rsidR="00363441" w:rsidRPr="00A360D3" w:rsidRDefault="00363441" w:rsidP="00363441"/>
    <w:p w14:paraId="435C3B9F" w14:textId="77777777" w:rsidR="00B11B04" w:rsidRPr="00B11B04" w:rsidRDefault="00B11B04" w:rsidP="00B11B04">
      <w:pPr>
        <w:rPr>
          <w:rFonts w:eastAsia="Times New Roman"/>
        </w:rPr>
      </w:pPr>
      <w:r w:rsidRPr="00B11B04">
        <w:rPr>
          <w:rFonts w:eastAsia="Times New Roman"/>
        </w:rPr>
        <w:t xml:space="preserve">(Community health advocate* OR Community health aide* OR Community health representative* OR Community health worker* OR “CHW” OR Community worker* OR Lay health advisor* OR Lay health worker* OR Promotor*)  </w:t>
      </w:r>
    </w:p>
    <w:p w14:paraId="44681D46" w14:textId="77777777" w:rsidR="00363441" w:rsidRPr="00A360D3" w:rsidRDefault="00363441" w:rsidP="00B11B04"/>
    <w:p w14:paraId="6937F073" w14:textId="2B8CF95B" w:rsidR="00B11B04" w:rsidRPr="00A360D3" w:rsidRDefault="00AA0B17" w:rsidP="00B11B04">
      <w:r>
        <w:t xml:space="preserve">Limiters – Publication </w:t>
      </w:r>
      <w:r w:rsidR="00E67946">
        <w:t>Date</w:t>
      </w:r>
      <w:r>
        <w:t>: 2007</w:t>
      </w:r>
      <w:r w:rsidR="00E67946">
        <w:t>0101</w:t>
      </w:r>
      <w:r w:rsidR="00B11B04" w:rsidRPr="00A360D3">
        <w:t>- ; Language: English</w:t>
      </w:r>
    </w:p>
    <w:p w14:paraId="22106CCE" w14:textId="77777777" w:rsidR="00B11B04" w:rsidRPr="00A360D3" w:rsidRDefault="00B11B04" w:rsidP="00B11B04"/>
    <w:p w14:paraId="6B2AEC6E" w14:textId="5B1FB257" w:rsidR="00B11B04" w:rsidRPr="00A360D3" w:rsidRDefault="00AA0B17" w:rsidP="00B11B04">
      <w:pPr>
        <w:pBdr>
          <w:bottom w:val="single" w:sz="6" w:space="1" w:color="auto"/>
        </w:pBdr>
      </w:pPr>
      <w:r>
        <w:t>Results: 2534</w:t>
      </w:r>
    </w:p>
    <w:p w14:paraId="68BD30BE" w14:textId="77777777" w:rsidR="00B11B04" w:rsidRPr="00A360D3" w:rsidRDefault="00B11B04" w:rsidP="00B11B04"/>
    <w:p w14:paraId="3D03E1BC" w14:textId="503F860B" w:rsidR="00B11B04" w:rsidRPr="00A360D3" w:rsidRDefault="00122400" w:rsidP="00B11B04">
      <w:r w:rsidRPr="00A360D3">
        <w:rPr>
          <w:b/>
        </w:rPr>
        <w:t>Social Work Abstracts</w:t>
      </w:r>
    </w:p>
    <w:p w14:paraId="30063375" w14:textId="77777777" w:rsidR="00122400" w:rsidRPr="00A360D3" w:rsidRDefault="00122400" w:rsidP="00B11B04"/>
    <w:p w14:paraId="666AFD29" w14:textId="77777777" w:rsidR="00564771" w:rsidRPr="00564771" w:rsidRDefault="00564771" w:rsidP="00564771">
      <w:pPr>
        <w:rPr>
          <w:rFonts w:eastAsia="Times New Roman"/>
        </w:rPr>
      </w:pPr>
      <w:r w:rsidRPr="00564771">
        <w:rPr>
          <w:rFonts w:eastAsia="Times New Roman"/>
        </w:rPr>
        <w:t xml:space="preserve">(Community health advocate* OR Community health aide* OR Community health representative* OR Community health worker* OR “CHW” OR Community worker* OR Lay health advisor* OR Lay health worker* OR Promotor*)  </w:t>
      </w:r>
    </w:p>
    <w:p w14:paraId="78F0D2B6" w14:textId="1BA00EF8" w:rsidR="00122400" w:rsidRPr="00A360D3" w:rsidRDefault="00122400" w:rsidP="00564771"/>
    <w:p w14:paraId="317EE929" w14:textId="4BE5F73E" w:rsidR="00564771" w:rsidRPr="00A360D3" w:rsidRDefault="00564771" w:rsidP="00564771">
      <w:r w:rsidRPr="00A360D3">
        <w:t>L</w:t>
      </w:r>
      <w:r w:rsidR="00AA0B17">
        <w:t>imiters – Publication Date: 2007</w:t>
      </w:r>
      <w:r w:rsidRPr="00A360D3">
        <w:t>0101-</w:t>
      </w:r>
    </w:p>
    <w:p w14:paraId="7F658546" w14:textId="77777777" w:rsidR="00564771" w:rsidRPr="00A360D3" w:rsidRDefault="00564771" w:rsidP="00564771"/>
    <w:p w14:paraId="20BF458E" w14:textId="63B840D6" w:rsidR="00564771" w:rsidRDefault="00AA0B17" w:rsidP="00564771">
      <w:pPr>
        <w:pBdr>
          <w:bottom w:val="single" w:sz="6" w:space="1" w:color="auto"/>
        </w:pBdr>
      </w:pPr>
      <w:r>
        <w:t>Results: 106</w:t>
      </w:r>
    </w:p>
    <w:p w14:paraId="6DB56167" w14:textId="70D31977" w:rsidR="001A7633" w:rsidRPr="00A360D3" w:rsidRDefault="001A7633" w:rsidP="00564771">
      <w:pPr>
        <w:pBdr>
          <w:bottom w:val="single" w:sz="6" w:space="1" w:color="auto"/>
        </w:pBdr>
      </w:pPr>
      <w:r>
        <w:t xml:space="preserve">[EBSCO searches (CINAHL, CMMC, ERIC, </w:t>
      </w:r>
      <w:proofErr w:type="spellStart"/>
      <w:r>
        <w:t>PsycINFO</w:t>
      </w:r>
      <w:proofErr w:type="spellEnd"/>
      <w:r>
        <w:t>, and SWA) saved as an html document]</w:t>
      </w:r>
    </w:p>
    <w:p w14:paraId="2D751B32" w14:textId="77777777" w:rsidR="00564771" w:rsidRPr="00A360D3" w:rsidRDefault="00564771" w:rsidP="00564771"/>
    <w:p w14:paraId="41A16031" w14:textId="28287EE8" w:rsidR="00564771" w:rsidRPr="00A360D3" w:rsidRDefault="00564771" w:rsidP="00564771">
      <w:r w:rsidRPr="00A360D3">
        <w:rPr>
          <w:b/>
        </w:rPr>
        <w:t>Sociological Abstracts</w:t>
      </w:r>
      <w:r w:rsidR="000662C6">
        <w:rPr>
          <w:b/>
        </w:rPr>
        <w:t>*</w:t>
      </w:r>
    </w:p>
    <w:p w14:paraId="3A2DB68C" w14:textId="77777777" w:rsidR="00564771" w:rsidRPr="00A360D3" w:rsidRDefault="00564771" w:rsidP="00564771"/>
    <w:p w14:paraId="06C0DBD9" w14:textId="01F039CD" w:rsidR="00564771" w:rsidRPr="00A360D3" w:rsidRDefault="00D1780E" w:rsidP="00D1780E">
      <w:r w:rsidRPr="00A360D3">
        <w:t>("Community health advocate*" OR "Community health aide*" OR "Community health representative*" OR "Community health worker*" OR "CHW" OR "Community worker*" OR "Lay health advisor*" OR "Lay health worker*" OR "Promotor*")</w:t>
      </w:r>
    </w:p>
    <w:p w14:paraId="77E62C7C" w14:textId="77777777" w:rsidR="00D1780E" w:rsidRPr="00A360D3" w:rsidRDefault="00D1780E" w:rsidP="00D1780E"/>
    <w:p w14:paraId="54458809" w14:textId="1B8231CA" w:rsidR="00D1780E" w:rsidRPr="00A360D3" w:rsidRDefault="00D1780E" w:rsidP="00D1780E">
      <w:r w:rsidRPr="00A360D3">
        <w:t xml:space="preserve">Limited by: Date: After </w:t>
      </w:r>
      <w:r w:rsidR="00EF04BC">
        <w:t xml:space="preserve">January 1, </w:t>
      </w:r>
      <w:r w:rsidR="001A7633">
        <w:t>2007</w:t>
      </w:r>
      <w:r w:rsidRPr="00A360D3">
        <w:t>; Language: English</w:t>
      </w:r>
    </w:p>
    <w:p w14:paraId="0A809CE9" w14:textId="77777777" w:rsidR="00D1780E" w:rsidRPr="00A360D3" w:rsidRDefault="00D1780E" w:rsidP="00D1780E"/>
    <w:p w14:paraId="23CFEF3C" w14:textId="254C4910" w:rsidR="00D1780E" w:rsidRDefault="001A7633" w:rsidP="00D1780E">
      <w:pPr>
        <w:pBdr>
          <w:bottom w:val="single" w:sz="6" w:space="1" w:color="auto"/>
        </w:pBdr>
      </w:pPr>
      <w:r>
        <w:t>Results: 730</w:t>
      </w:r>
    </w:p>
    <w:p w14:paraId="7A9BBECE" w14:textId="21F9F867" w:rsidR="001A7633" w:rsidRDefault="001A7633" w:rsidP="00D1780E">
      <w:pPr>
        <w:pBdr>
          <w:bottom w:val="single" w:sz="6" w:space="1" w:color="auto"/>
        </w:pBdr>
      </w:pPr>
      <w:r>
        <w:t>[</w:t>
      </w:r>
      <w:hyperlink r:id="rId4" w:history="1">
        <w:r w:rsidRPr="00C9381F">
          <w:rPr>
            <w:rStyle w:val="Hyperlink"/>
          </w:rPr>
          <w:t>http://ezproxy.uky.edu/login?url=https://search-proquest-com.ezproxy.uky.edu/search/1280831?accountid=11836</w:t>
        </w:r>
      </w:hyperlink>
      <w:r>
        <w:t>]</w:t>
      </w:r>
    </w:p>
    <w:p w14:paraId="481DF578" w14:textId="77777777" w:rsidR="00B02730" w:rsidRDefault="00B02730" w:rsidP="00D1780E">
      <w:pPr>
        <w:pBdr>
          <w:bottom w:val="single" w:sz="6" w:space="1" w:color="auto"/>
        </w:pBdr>
      </w:pPr>
    </w:p>
    <w:p w14:paraId="405EE81E" w14:textId="2B65139F" w:rsidR="00B02730" w:rsidRPr="00A360D3" w:rsidRDefault="00B02730" w:rsidP="00D1780E">
      <w:pPr>
        <w:pBdr>
          <w:bottom w:val="single" w:sz="6" w:space="1" w:color="auto"/>
        </w:pBdr>
      </w:pPr>
      <w:r>
        <w:t>Cannot retrieve a full, reliable set of results. Considering Sociological Collection (see search below)</w:t>
      </w:r>
    </w:p>
    <w:p w14:paraId="5E5DADDC" w14:textId="77777777" w:rsidR="00D1780E" w:rsidRDefault="00D1780E" w:rsidP="00D1780E"/>
    <w:p w14:paraId="5CA51252" w14:textId="17DA2E22" w:rsidR="00852FA6" w:rsidRDefault="00852FA6" w:rsidP="00D1780E">
      <w:pPr>
        <w:rPr>
          <w:b/>
        </w:rPr>
      </w:pPr>
      <w:r>
        <w:rPr>
          <w:b/>
        </w:rPr>
        <w:t>Sociological Collection</w:t>
      </w:r>
      <w:r w:rsidR="00B02730">
        <w:rPr>
          <w:b/>
        </w:rPr>
        <w:t xml:space="preserve"> (EBSCO)</w:t>
      </w:r>
      <w:r w:rsidR="000662C6">
        <w:rPr>
          <w:b/>
        </w:rPr>
        <w:t>*</w:t>
      </w:r>
    </w:p>
    <w:p w14:paraId="5F7D3AEA" w14:textId="77777777" w:rsidR="00852FA6" w:rsidRDefault="00852FA6" w:rsidP="00D1780E"/>
    <w:p w14:paraId="26239DC7" w14:textId="3EFA299B" w:rsidR="0023583F" w:rsidRDefault="0023583F" w:rsidP="0023583F">
      <w:pPr>
        <w:rPr>
          <w:rFonts w:eastAsia="Times New Roman"/>
        </w:rPr>
      </w:pPr>
      <w:r w:rsidRPr="00564771">
        <w:rPr>
          <w:rFonts w:eastAsia="Times New Roman"/>
        </w:rPr>
        <w:t xml:space="preserve">(Community health advocate* </w:t>
      </w:r>
      <w:r>
        <w:t xml:space="preserve">OR </w:t>
      </w:r>
      <w:r w:rsidRPr="00564771">
        <w:rPr>
          <w:rFonts w:eastAsia="Times New Roman"/>
        </w:rPr>
        <w:t xml:space="preserve">Community health aide* </w:t>
      </w:r>
      <w:r w:rsidR="00E846FD">
        <w:rPr>
          <w:rFonts w:eastAsia="Times New Roman"/>
        </w:rPr>
        <w:t xml:space="preserve">OR </w:t>
      </w:r>
      <w:r w:rsidR="00E846FD" w:rsidRPr="00B40DD4">
        <w:t>DE "COMMUNITY health aides"</w:t>
      </w:r>
      <w:r w:rsidR="00E846FD">
        <w:t xml:space="preserve"> </w:t>
      </w:r>
      <w:r w:rsidRPr="00564771">
        <w:rPr>
          <w:rFonts w:eastAsia="Times New Roman"/>
        </w:rPr>
        <w:t xml:space="preserve">OR Community health representative* OR Community health worker* OR “CHW” OR Community worker* OR Lay health advisor* OR Lay health worker* OR Promotor*)  </w:t>
      </w:r>
    </w:p>
    <w:p w14:paraId="4CA3DA79" w14:textId="77777777" w:rsidR="009E3E27" w:rsidRPr="00564771" w:rsidRDefault="009E3E27" w:rsidP="0023583F">
      <w:pPr>
        <w:rPr>
          <w:rFonts w:eastAsia="Times New Roman"/>
        </w:rPr>
      </w:pPr>
    </w:p>
    <w:p w14:paraId="3A40B56F" w14:textId="63DD3B95" w:rsidR="00852FA6" w:rsidRPr="002B22CF" w:rsidRDefault="00B40DD4" w:rsidP="00D1780E">
      <w:pPr>
        <w:rPr>
          <w:strike/>
        </w:rPr>
      </w:pPr>
      <w:r w:rsidRPr="002B22CF">
        <w:rPr>
          <w:strike/>
        </w:rPr>
        <w:t>OR</w:t>
      </w:r>
    </w:p>
    <w:p w14:paraId="2D2277BA" w14:textId="21D5872E" w:rsidR="0023583F" w:rsidRPr="002B22CF" w:rsidRDefault="00B40DD4" w:rsidP="00D1780E">
      <w:pPr>
        <w:rPr>
          <w:strike/>
        </w:rPr>
      </w:pPr>
      <w:r w:rsidRPr="002B22CF">
        <w:rPr>
          <w:strike/>
        </w:rPr>
        <w:t>(DE "VOLUNTEER workers in community health services" OR DE "COMMUNITY health aides")  OR  (DE "COMMUNITY health services" OR DE "CLINICS" OR DE "COMMUNICATION in community health services" OR DE "COMMUNITY dental services" OR DE "COMMUNITY health aides" OR DE "COMMUNITY health nursing" OR DE "COMMUNITY health services for children" OR DE "COMMUNITY health services for older people" OR DE "COMMUNITY mental health services" OR DE "COMMUNITY-based family planning" OR DE "COUNTY health services" OR DE "DEINSTITUTIONALIZATION" OR DE "HOME care services" OR DE "HOSPITAL &amp;amp; community" OR DE "LGBT community health services" OR DE "NEEDLE exchange programs" OR DE "PRIMARY health care" OR DE "RURAL health services" OR DE "SAFE injection sites (Community health services)" OR DE "SERVICES for abused wives")</w:t>
      </w:r>
      <w:bookmarkStart w:id="0" w:name="_GoBack"/>
      <w:bookmarkEnd w:id="0"/>
    </w:p>
    <w:p w14:paraId="1E57EB6C" w14:textId="77777777" w:rsidR="0023583F" w:rsidRDefault="0023583F" w:rsidP="00D1780E"/>
    <w:p w14:paraId="1162947B" w14:textId="45402025" w:rsidR="00B02730" w:rsidRDefault="00B02730" w:rsidP="00D1780E">
      <w:r>
        <w:t>Limiters – Published Date: 20170101- ; Narrow by Language: -</w:t>
      </w:r>
      <w:proofErr w:type="spellStart"/>
      <w:r>
        <w:t>english</w:t>
      </w:r>
      <w:proofErr w:type="spellEnd"/>
    </w:p>
    <w:p w14:paraId="405B80A2" w14:textId="77777777" w:rsidR="00B02730" w:rsidRDefault="00B02730" w:rsidP="00D1780E"/>
    <w:p w14:paraId="2DEF4156" w14:textId="18D50CDF" w:rsidR="0023583F" w:rsidRDefault="00B02730" w:rsidP="00D1780E">
      <w:pPr>
        <w:pBdr>
          <w:bottom w:val="single" w:sz="6" w:space="1" w:color="auto"/>
        </w:pBdr>
      </w:pPr>
      <w:r>
        <w:t>Results: 1203</w:t>
      </w:r>
    </w:p>
    <w:p w14:paraId="0F17A301" w14:textId="77777777" w:rsidR="00B02730" w:rsidRDefault="00B02730" w:rsidP="00D1780E">
      <w:pPr>
        <w:pBdr>
          <w:bottom w:val="single" w:sz="6" w:space="1" w:color="auto"/>
        </w:pBdr>
      </w:pPr>
    </w:p>
    <w:p w14:paraId="058A34C4" w14:textId="77777777" w:rsidR="00B40DD4" w:rsidRPr="00A360D3" w:rsidRDefault="00B40DD4" w:rsidP="00D1780E"/>
    <w:p w14:paraId="1EB862DF" w14:textId="467961CB" w:rsidR="00D1780E" w:rsidRPr="00A360D3" w:rsidRDefault="00F15AC3" w:rsidP="00D1780E">
      <w:r w:rsidRPr="00A360D3">
        <w:rPr>
          <w:b/>
        </w:rPr>
        <w:t>Web of Science Core Collection</w:t>
      </w:r>
    </w:p>
    <w:p w14:paraId="396D8A5C" w14:textId="654B79D0" w:rsidR="00F15AC3" w:rsidRPr="00A360D3" w:rsidRDefault="00F15AC3"/>
    <w:p w14:paraId="18C2BCA4" w14:textId="340AB07A" w:rsidR="000E7895" w:rsidRPr="00A360D3" w:rsidRDefault="000E7895" w:rsidP="000E7895">
      <w:pPr>
        <w:rPr>
          <w:rFonts w:eastAsia="Times New Roman"/>
        </w:rPr>
      </w:pPr>
      <w:r w:rsidRPr="00A360D3">
        <w:rPr>
          <w:rFonts w:eastAsia="Times New Roman"/>
          <w:b/>
        </w:rPr>
        <w:t>TOPIC</w:t>
      </w:r>
      <w:r w:rsidRPr="00A360D3">
        <w:rPr>
          <w:rFonts w:eastAsia="Times New Roman"/>
        </w:rPr>
        <w:t xml:space="preserve">: ((“Community health advocate*” OR “Community health aide*” OR “Community health representative*” OR “Community health worker*” OR “CHW” OR “Community worker*” OR “Lay health advisor*” OR “Lay health worker*” OR “Promotor*”)) </w:t>
      </w:r>
      <w:r w:rsidRPr="00A360D3">
        <w:rPr>
          <w:rFonts w:eastAsia="Times New Roman"/>
        </w:rPr>
        <w:br/>
      </w:r>
    </w:p>
    <w:p w14:paraId="01CB9874" w14:textId="192109FF" w:rsidR="000E7895" w:rsidRPr="000E7895" w:rsidRDefault="000E7895" w:rsidP="000E7895">
      <w:r w:rsidRPr="000E7895">
        <w:rPr>
          <w:rFonts w:eastAsia="Times New Roman"/>
          <w:b/>
          <w:bCs/>
        </w:rPr>
        <w:t>Refined by:</w:t>
      </w:r>
      <w:r w:rsidRPr="000E7895">
        <w:rPr>
          <w:rFonts w:eastAsia="Times New Roman"/>
        </w:rPr>
        <w:t xml:space="preserve"> </w:t>
      </w:r>
      <w:r w:rsidRPr="000E7895">
        <w:rPr>
          <w:rFonts w:eastAsia="Times New Roman"/>
          <w:b/>
          <w:bCs/>
        </w:rPr>
        <w:t>LANGUAGES:</w:t>
      </w:r>
      <w:r w:rsidRPr="000E7895">
        <w:rPr>
          <w:rFonts w:eastAsia="Times New Roman"/>
        </w:rPr>
        <w:t> </w:t>
      </w:r>
      <w:proofErr w:type="gramStart"/>
      <w:r w:rsidRPr="000E7895">
        <w:rPr>
          <w:rFonts w:eastAsia="Times New Roman"/>
        </w:rPr>
        <w:t>( ENGLISH</w:t>
      </w:r>
      <w:proofErr w:type="gramEnd"/>
      <w:r w:rsidRPr="000E7895">
        <w:rPr>
          <w:rFonts w:eastAsia="Times New Roman"/>
        </w:rPr>
        <w:t xml:space="preserve"> ) </w:t>
      </w:r>
      <w:r w:rsidRPr="00A360D3">
        <w:rPr>
          <w:rFonts w:eastAsia="Times New Roman"/>
        </w:rPr>
        <w:br/>
      </w:r>
    </w:p>
    <w:p w14:paraId="23892EAA" w14:textId="77777777" w:rsidR="000E7895" w:rsidRPr="00A360D3" w:rsidRDefault="000E7895" w:rsidP="000E7895">
      <w:pPr>
        <w:rPr>
          <w:rFonts w:eastAsia="Times New Roman"/>
        </w:rPr>
      </w:pPr>
      <w:r w:rsidRPr="000E7895">
        <w:rPr>
          <w:rFonts w:eastAsia="Times New Roman"/>
          <w:b/>
          <w:bCs/>
        </w:rPr>
        <w:t>Timespan:</w:t>
      </w:r>
      <w:r w:rsidRPr="000E7895">
        <w:rPr>
          <w:rFonts w:eastAsia="Times New Roman"/>
        </w:rPr>
        <w:t xml:space="preserve"> 2006-2017. </w:t>
      </w:r>
      <w:r w:rsidRPr="00A360D3">
        <w:rPr>
          <w:rFonts w:eastAsia="Times New Roman"/>
        </w:rPr>
        <w:br/>
      </w:r>
    </w:p>
    <w:p w14:paraId="7AA44871" w14:textId="0ADCF040" w:rsidR="000E7895" w:rsidRPr="000E7895" w:rsidRDefault="000E7895" w:rsidP="000E7895">
      <w:pPr>
        <w:rPr>
          <w:rFonts w:eastAsia="Times New Roman"/>
        </w:rPr>
      </w:pPr>
      <w:r w:rsidRPr="000E7895">
        <w:rPr>
          <w:rFonts w:eastAsia="Times New Roman"/>
          <w:b/>
          <w:bCs/>
        </w:rPr>
        <w:t>Indexes:</w:t>
      </w:r>
      <w:r w:rsidRPr="000E7895">
        <w:rPr>
          <w:rFonts w:eastAsia="Times New Roman"/>
        </w:rPr>
        <w:t xml:space="preserve"> SCI-EXPANDED, SSCI, A&amp;HCI, ESCI. </w:t>
      </w:r>
      <w:r w:rsidR="00A23245" w:rsidRPr="00A360D3">
        <w:rPr>
          <w:rFonts w:eastAsia="Times New Roman"/>
        </w:rPr>
        <w:t>(Excluded: CPCI-S, CPCI-SSH, BKCI-S, BKCI-SSH, CCR-EXPANDED, and IC)</w:t>
      </w:r>
    </w:p>
    <w:p w14:paraId="4517095E" w14:textId="77777777" w:rsidR="004E12E4" w:rsidRPr="00A360D3" w:rsidRDefault="004E12E4" w:rsidP="004E12E4">
      <w:pPr>
        <w:rPr>
          <w:rFonts w:eastAsia="Times New Roman"/>
        </w:rPr>
      </w:pPr>
    </w:p>
    <w:p w14:paraId="1FCF23D5" w14:textId="091EF043" w:rsidR="004E12E4" w:rsidRDefault="004E12E4" w:rsidP="004E12E4">
      <w:pPr>
        <w:pBdr>
          <w:bottom w:val="single" w:sz="6" w:space="1" w:color="auto"/>
        </w:pBdr>
        <w:rPr>
          <w:rFonts w:eastAsia="Times New Roman"/>
        </w:rPr>
      </w:pPr>
      <w:r w:rsidRPr="00A360D3">
        <w:rPr>
          <w:rFonts w:eastAsia="Times New Roman"/>
        </w:rPr>
        <w:t xml:space="preserve">Results: </w:t>
      </w:r>
      <w:r w:rsidR="003E065F">
        <w:rPr>
          <w:rFonts w:eastAsia="Times New Roman"/>
        </w:rPr>
        <w:t>4214</w:t>
      </w:r>
    </w:p>
    <w:p w14:paraId="1EF7AA57" w14:textId="77777777" w:rsidR="00705674" w:rsidRDefault="00705674" w:rsidP="004E12E4">
      <w:pPr>
        <w:rPr>
          <w:rFonts w:eastAsia="Times New Roman"/>
        </w:rPr>
      </w:pPr>
    </w:p>
    <w:p w14:paraId="4708FC4C" w14:textId="3EC3CBFF" w:rsidR="00705674" w:rsidRPr="004E12E4" w:rsidRDefault="00705674" w:rsidP="004E12E4">
      <w:pPr>
        <w:rPr>
          <w:rFonts w:eastAsia="Times New Roman"/>
          <w:b/>
        </w:rPr>
      </w:pPr>
      <w:r w:rsidRPr="00705674">
        <w:rPr>
          <w:rFonts w:eastAsia="Times New Roman"/>
          <w:b/>
        </w:rPr>
        <w:t>CHW Central</w:t>
      </w:r>
    </w:p>
    <w:p w14:paraId="4A91766F" w14:textId="43E19B0C" w:rsidR="00F15AC3" w:rsidRDefault="00F15AC3" w:rsidP="004E12E4"/>
    <w:p w14:paraId="31326AC0" w14:textId="4E095935" w:rsidR="00705674" w:rsidRDefault="00705674" w:rsidP="004E12E4">
      <w:r>
        <w:t>Resources (</w:t>
      </w:r>
      <w:hyperlink r:id="rId5" w:history="1">
        <w:r w:rsidRPr="00474B6B">
          <w:rPr>
            <w:rStyle w:val="Hyperlink"/>
          </w:rPr>
          <w:t>http://www.chwcentral.org/resources)</w:t>
        </w:r>
      </w:hyperlink>
    </w:p>
    <w:p w14:paraId="6047761E" w14:textId="77777777" w:rsidR="00F6322B" w:rsidRDefault="00F6322B" w:rsidP="004E12E4"/>
    <w:p w14:paraId="3D55CB3E" w14:textId="77777777" w:rsidR="00137678" w:rsidRDefault="00137678" w:rsidP="004E12E4">
      <w:r>
        <w:t>Resource Topic: -Any-</w:t>
      </w:r>
    </w:p>
    <w:p w14:paraId="2C3860CF" w14:textId="77777777" w:rsidR="00137678" w:rsidRDefault="00137678" w:rsidP="004E12E4">
      <w:r>
        <w:t>Resource Type: Journal articles</w:t>
      </w:r>
    </w:p>
    <w:p w14:paraId="71619527" w14:textId="77777777" w:rsidR="00137678" w:rsidRDefault="00137678" w:rsidP="004E12E4">
      <w:r>
        <w:t>Region: -Any-</w:t>
      </w:r>
    </w:p>
    <w:p w14:paraId="7475335D" w14:textId="77777777" w:rsidR="00137678" w:rsidRDefault="00137678" w:rsidP="004E12E4">
      <w:r>
        <w:t>Country: United States of America</w:t>
      </w:r>
    </w:p>
    <w:p w14:paraId="77E23110" w14:textId="77777777" w:rsidR="00137678" w:rsidRDefault="00137678" w:rsidP="004E12E4">
      <w:r>
        <w:t>Search: [Blank]</w:t>
      </w:r>
    </w:p>
    <w:p w14:paraId="6772080E" w14:textId="77777777" w:rsidR="00137678" w:rsidRDefault="00137678" w:rsidP="004E12E4"/>
    <w:p w14:paraId="6B93352D" w14:textId="1CABFC1F" w:rsidR="00705674" w:rsidRDefault="00137678" w:rsidP="004E12E4">
      <w:r>
        <w:t>Results: 110</w:t>
      </w:r>
      <w:r w:rsidR="00705674">
        <w:t xml:space="preserve"> </w:t>
      </w:r>
    </w:p>
    <w:p w14:paraId="349958BB" w14:textId="77777777" w:rsidR="000662C6" w:rsidRDefault="000662C6" w:rsidP="004E12E4">
      <w:pPr>
        <w:pBdr>
          <w:bottom w:val="single" w:sz="6" w:space="1" w:color="auto"/>
        </w:pBdr>
      </w:pPr>
    </w:p>
    <w:p w14:paraId="35812CD5" w14:textId="128519D2" w:rsidR="000662C6" w:rsidRDefault="000662C6" w:rsidP="004E12E4">
      <w:r>
        <w:t>*</w:t>
      </w:r>
    </w:p>
    <w:p w14:paraId="2C9A8CC9" w14:textId="77777777" w:rsidR="000662C6" w:rsidRDefault="000662C6" w:rsidP="000662C6">
      <w:pPr>
        <w:rPr>
          <w:rFonts w:ascii="Calibri" w:hAnsi="Calibri"/>
          <w:color w:val="000000"/>
        </w:rPr>
      </w:pPr>
      <w:proofErr w:type="gramStart"/>
      <w:r>
        <w:rPr>
          <w:color w:val="000000"/>
          <w:sz w:val="22"/>
          <w:szCs w:val="22"/>
        </w:rPr>
        <w:t>So</w:t>
      </w:r>
      <w:proofErr w:type="gramEnd"/>
      <w:r>
        <w:rPr>
          <w:color w:val="000000"/>
          <w:sz w:val="22"/>
          <w:szCs w:val="22"/>
        </w:rPr>
        <w:t xml:space="preserve"> we have this documented.</w:t>
      </w:r>
    </w:p>
    <w:p w14:paraId="4017BEC1" w14:textId="77777777" w:rsidR="000662C6" w:rsidRDefault="000662C6" w:rsidP="000662C6">
      <w:pPr>
        <w:rPr>
          <w:rFonts w:ascii="Calibri" w:hAnsi="Calibri"/>
          <w:color w:val="000000"/>
        </w:rPr>
      </w:pPr>
      <w:r>
        <w:rPr>
          <w:color w:val="000000"/>
          <w:sz w:val="22"/>
          <w:szCs w:val="22"/>
        </w:rPr>
        <w:t> </w:t>
      </w:r>
    </w:p>
    <w:p w14:paraId="69FDD3BE" w14:textId="77777777" w:rsidR="000662C6" w:rsidRDefault="000662C6" w:rsidP="000662C6">
      <w:pPr>
        <w:rPr>
          <w:rFonts w:ascii="Calibri" w:hAnsi="Calibri"/>
          <w:color w:val="000000"/>
        </w:rPr>
      </w:pPr>
      <w:r>
        <w:rPr>
          <w:color w:val="000000"/>
          <w:sz w:val="22"/>
          <w:szCs w:val="22"/>
        </w:rPr>
        <w:t>Here was the original search for ProQuest’s Sociological Abstracts:</w:t>
      </w:r>
    </w:p>
    <w:p w14:paraId="49B113DD" w14:textId="77777777" w:rsidR="000662C6" w:rsidRDefault="000662C6" w:rsidP="000662C6">
      <w:pPr>
        <w:rPr>
          <w:rFonts w:ascii="Calibri" w:hAnsi="Calibri"/>
          <w:color w:val="000000"/>
        </w:rPr>
      </w:pPr>
      <w:r>
        <w:rPr>
          <w:color w:val="000000"/>
          <w:sz w:val="22"/>
          <w:szCs w:val="22"/>
        </w:rPr>
        <w:t> </w:t>
      </w:r>
    </w:p>
    <w:p w14:paraId="2953D815" w14:textId="77777777" w:rsidR="000662C6" w:rsidRDefault="000662C6" w:rsidP="000662C6">
      <w:pPr>
        <w:ind w:left="720"/>
        <w:rPr>
          <w:rFonts w:ascii="Calibri" w:hAnsi="Calibri"/>
          <w:color w:val="000000"/>
        </w:rPr>
      </w:pPr>
      <w:r>
        <w:rPr>
          <w:color w:val="000000"/>
          <w:sz w:val="22"/>
          <w:szCs w:val="22"/>
        </w:rPr>
        <w:t>("Community health advocate*" OR "Community health aide*" OR "Community health representative*" OR "Community health worker*" OR "CHW" OR "Community worker*" OR "Lay health advisor*" OR "Lay health worker*" OR "Promotor*")</w:t>
      </w:r>
    </w:p>
    <w:p w14:paraId="10956C75" w14:textId="77777777" w:rsidR="000662C6" w:rsidRDefault="000662C6" w:rsidP="000662C6">
      <w:pPr>
        <w:rPr>
          <w:rFonts w:ascii="Calibri" w:hAnsi="Calibri"/>
          <w:color w:val="000000"/>
        </w:rPr>
      </w:pPr>
      <w:r>
        <w:rPr>
          <w:color w:val="000000"/>
          <w:sz w:val="22"/>
          <w:szCs w:val="22"/>
        </w:rPr>
        <w:t> </w:t>
      </w:r>
    </w:p>
    <w:p w14:paraId="4F6E7B47" w14:textId="77777777" w:rsidR="000662C6" w:rsidRDefault="000662C6" w:rsidP="000662C6">
      <w:pPr>
        <w:rPr>
          <w:rFonts w:ascii="Calibri" w:hAnsi="Calibri"/>
          <w:color w:val="000000"/>
        </w:rPr>
      </w:pPr>
      <w:r>
        <w:rPr>
          <w:color w:val="000000"/>
          <w:sz w:val="22"/>
          <w:szCs w:val="22"/>
        </w:rPr>
        <w:t>Limited by: Date: After January 1, 2007; Language: English</w:t>
      </w:r>
    </w:p>
    <w:p w14:paraId="5C7C242A" w14:textId="77777777" w:rsidR="000662C6" w:rsidRDefault="000662C6" w:rsidP="000662C6">
      <w:pPr>
        <w:rPr>
          <w:rFonts w:ascii="Calibri" w:hAnsi="Calibri"/>
          <w:color w:val="000000"/>
        </w:rPr>
      </w:pPr>
      <w:r>
        <w:rPr>
          <w:color w:val="000000"/>
          <w:sz w:val="22"/>
          <w:szCs w:val="22"/>
        </w:rPr>
        <w:t> </w:t>
      </w:r>
    </w:p>
    <w:p w14:paraId="21844324" w14:textId="77777777" w:rsidR="000662C6" w:rsidRDefault="000662C6" w:rsidP="000662C6">
      <w:pPr>
        <w:rPr>
          <w:rFonts w:ascii="Calibri" w:hAnsi="Calibri"/>
          <w:color w:val="000000"/>
        </w:rPr>
      </w:pPr>
      <w:r>
        <w:rPr>
          <w:color w:val="000000"/>
          <w:sz w:val="22"/>
          <w:szCs w:val="22"/>
        </w:rPr>
        <w:t xml:space="preserve">After trying to retrieve the results, we learned there was a discrepancy between the reported 730 results, and what </w:t>
      </w:r>
      <w:proofErr w:type="gramStart"/>
      <w:r>
        <w:rPr>
          <w:color w:val="000000"/>
          <w:sz w:val="22"/>
          <w:szCs w:val="22"/>
        </w:rPr>
        <w:t>was able to</w:t>
      </w:r>
      <w:proofErr w:type="gramEnd"/>
      <w:r>
        <w:rPr>
          <w:color w:val="000000"/>
          <w:sz w:val="22"/>
          <w:szCs w:val="22"/>
        </w:rPr>
        <w:t xml:space="preserve"> be identified by selecting/exporting results.</w:t>
      </w:r>
    </w:p>
    <w:p w14:paraId="6A10746C" w14:textId="77777777" w:rsidR="000662C6" w:rsidRDefault="000662C6" w:rsidP="000662C6">
      <w:pPr>
        <w:rPr>
          <w:rFonts w:ascii="Calibri" w:hAnsi="Calibri"/>
          <w:color w:val="000000"/>
        </w:rPr>
      </w:pPr>
      <w:r>
        <w:rPr>
          <w:color w:val="000000"/>
          <w:sz w:val="22"/>
          <w:szCs w:val="22"/>
        </w:rPr>
        <w:t> </w:t>
      </w:r>
    </w:p>
    <w:p w14:paraId="144F43DB" w14:textId="77777777" w:rsidR="000662C6" w:rsidRDefault="000662C6" w:rsidP="000662C6">
      <w:pPr>
        <w:rPr>
          <w:rFonts w:ascii="Calibri" w:hAnsi="Calibri"/>
          <w:color w:val="000000"/>
        </w:rPr>
      </w:pPr>
      <w:r>
        <w:rPr>
          <w:color w:val="000000"/>
          <w:sz w:val="22"/>
          <w:szCs w:val="22"/>
        </w:rPr>
        <w:t>Therefore, we decided to use a different sociology database, and chose EBSCO’s Sociological Collection</w:t>
      </w:r>
    </w:p>
    <w:p w14:paraId="3FEADC42" w14:textId="77777777" w:rsidR="000662C6" w:rsidRDefault="000662C6" w:rsidP="000662C6">
      <w:pPr>
        <w:rPr>
          <w:rFonts w:ascii="Calibri" w:hAnsi="Calibri"/>
          <w:color w:val="000000"/>
        </w:rPr>
      </w:pPr>
      <w:r>
        <w:rPr>
          <w:color w:val="000000"/>
          <w:sz w:val="22"/>
          <w:szCs w:val="22"/>
        </w:rPr>
        <w:t> </w:t>
      </w:r>
    </w:p>
    <w:p w14:paraId="3010B68E" w14:textId="77777777" w:rsidR="000662C6" w:rsidRDefault="000662C6" w:rsidP="000662C6">
      <w:pPr>
        <w:rPr>
          <w:rFonts w:ascii="Calibri" w:hAnsi="Calibri"/>
          <w:color w:val="000000"/>
        </w:rPr>
      </w:pPr>
      <w:r>
        <w:rPr>
          <w:color w:val="000000"/>
          <w:sz w:val="22"/>
          <w:szCs w:val="22"/>
        </w:rPr>
        <w:t>The search for Sociological Collection would have looked like this:</w:t>
      </w:r>
    </w:p>
    <w:p w14:paraId="0C38329E" w14:textId="77777777" w:rsidR="000662C6" w:rsidRDefault="000662C6" w:rsidP="000662C6">
      <w:pPr>
        <w:rPr>
          <w:rFonts w:ascii="Calibri" w:hAnsi="Calibri"/>
          <w:color w:val="000000"/>
        </w:rPr>
      </w:pPr>
      <w:r>
        <w:rPr>
          <w:color w:val="000000"/>
          <w:sz w:val="22"/>
          <w:szCs w:val="22"/>
        </w:rPr>
        <w:t> </w:t>
      </w:r>
    </w:p>
    <w:p w14:paraId="62FA8062" w14:textId="77777777" w:rsidR="000662C6" w:rsidRDefault="000662C6" w:rsidP="000662C6">
      <w:pPr>
        <w:ind w:left="720"/>
        <w:rPr>
          <w:rFonts w:ascii="Calibri" w:hAnsi="Calibri"/>
          <w:color w:val="000000"/>
        </w:rPr>
      </w:pPr>
      <w:r>
        <w:rPr>
          <w:color w:val="000000"/>
          <w:sz w:val="22"/>
          <w:szCs w:val="22"/>
        </w:rPr>
        <w:t>(Community health advocate* OR Community health aide* OR Community health representative* OR Community health worker* OR “CHW” OR Community worker* OR Lay health advisor* OR Lay health worker* OR Promotor*) </w:t>
      </w:r>
      <w:r>
        <w:rPr>
          <w:rStyle w:val="apple-converted-space"/>
          <w:color w:val="000000"/>
          <w:sz w:val="22"/>
          <w:szCs w:val="22"/>
        </w:rPr>
        <w:t> </w:t>
      </w:r>
    </w:p>
    <w:p w14:paraId="3F1C1727" w14:textId="77777777" w:rsidR="000662C6" w:rsidRDefault="000662C6" w:rsidP="000662C6">
      <w:pPr>
        <w:rPr>
          <w:rFonts w:ascii="Calibri" w:hAnsi="Calibri"/>
          <w:color w:val="000000"/>
        </w:rPr>
      </w:pPr>
      <w:r>
        <w:rPr>
          <w:color w:val="000000"/>
          <w:sz w:val="22"/>
          <w:szCs w:val="22"/>
        </w:rPr>
        <w:t> </w:t>
      </w:r>
    </w:p>
    <w:p w14:paraId="33B10E0F" w14:textId="77777777" w:rsidR="000662C6" w:rsidRDefault="000662C6" w:rsidP="000662C6">
      <w:pPr>
        <w:rPr>
          <w:rFonts w:ascii="Calibri" w:hAnsi="Calibri"/>
          <w:color w:val="000000"/>
        </w:rPr>
      </w:pPr>
      <w:r>
        <w:rPr>
          <w:color w:val="000000"/>
          <w:sz w:val="22"/>
          <w:szCs w:val="22"/>
        </w:rPr>
        <w:t xml:space="preserve">Two subject headings were identified that are applicable to our topic, “COMMUNITY health aides” and “COMMUNITY health services.” We are only using COMMUNITY health aides, because it maps directly to an existing term. On the other hand, COMMUNITY health services (“Here are entered works on government-supported health services provided to individuals </w:t>
      </w:r>
      <w:proofErr w:type="gramStart"/>
      <w:r>
        <w:rPr>
          <w:color w:val="000000"/>
          <w:sz w:val="22"/>
          <w:szCs w:val="22"/>
        </w:rPr>
        <w:t>in a given</w:t>
      </w:r>
      <w:proofErr w:type="gramEnd"/>
      <w:r>
        <w:rPr>
          <w:color w:val="000000"/>
          <w:sz w:val="22"/>
          <w:szCs w:val="22"/>
        </w:rPr>
        <w:t xml:space="preserve"> community, usually outside a hospital. Use only if a narrower term does not apply (e.g., "Home care services"). [EPC]”) would need to be exploded to include terms that might be relevant, but would likely extend the search unnecessarily, and would require the addition of terms in all previous databases. These terms include: COMMUNITY health nursing, COMMIUNITY mental health services, and so on. A related term, “VOLUNTEER works in community health services” has no scope note, nor does it have broader or narrower terms. Originally, my justification for not using the term was something like “the potential for retrieving irrelevant studies is greater than the benefit from its inclusion” but a search for DE "VOLUNTEER workers in community health services" only retrieves one result. That’s right. One. “A conceptual model for empowerment of the female community health volunteers in Nepal.” I don’t think we </w:t>
      </w:r>
      <w:proofErr w:type="gramStart"/>
      <w:r>
        <w:rPr>
          <w:color w:val="000000"/>
          <w:sz w:val="22"/>
          <w:szCs w:val="22"/>
        </w:rPr>
        <w:t>have to</w:t>
      </w:r>
      <w:proofErr w:type="gramEnd"/>
      <w:r>
        <w:rPr>
          <w:color w:val="000000"/>
          <w:sz w:val="22"/>
          <w:szCs w:val="22"/>
        </w:rPr>
        <w:t xml:space="preserve"> do much justifying for that term.</w:t>
      </w:r>
    </w:p>
    <w:p w14:paraId="54BA84CA" w14:textId="77777777" w:rsidR="000662C6" w:rsidRPr="00A360D3" w:rsidRDefault="000662C6" w:rsidP="004E12E4"/>
    <w:sectPr w:rsidR="000662C6" w:rsidRPr="00A360D3" w:rsidSect="00BD6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441"/>
    <w:rsid w:val="000662C6"/>
    <w:rsid w:val="000E7895"/>
    <w:rsid w:val="00122400"/>
    <w:rsid w:val="00137678"/>
    <w:rsid w:val="001507B2"/>
    <w:rsid w:val="0018055A"/>
    <w:rsid w:val="001A7633"/>
    <w:rsid w:val="001B16D7"/>
    <w:rsid w:val="0023583F"/>
    <w:rsid w:val="00245291"/>
    <w:rsid w:val="002B22CF"/>
    <w:rsid w:val="002D0BF2"/>
    <w:rsid w:val="003164E8"/>
    <w:rsid w:val="00342239"/>
    <w:rsid w:val="00363441"/>
    <w:rsid w:val="00375601"/>
    <w:rsid w:val="003A63A0"/>
    <w:rsid w:val="003C1146"/>
    <w:rsid w:val="003E065F"/>
    <w:rsid w:val="00401265"/>
    <w:rsid w:val="004E12E4"/>
    <w:rsid w:val="004E7842"/>
    <w:rsid w:val="00564771"/>
    <w:rsid w:val="005F7DCE"/>
    <w:rsid w:val="0062319A"/>
    <w:rsid w:val="006E1E9F"/>
    <w:rsid w:val="006F2DA1"/>
    <w:rsid w:val="00705674"/>
    <w:rsid w:val="00852FA6"/>
    <w:rsid w:val="00905025"/>
    <w:rsid w:val="00952BD3"/>
    <w:rsid w:val="0098369A"/>
    <w:rsid w:val="009B5037"/>
    <w:rsid w:val="009C6014"/>
    <w:rsid w:val="009E3E27"/>
    <w:rsid w:val="00A23245"/>
    <w:rsid w:val="00A360D3"/>
    <w:rsid w:val="00A44914"/>
    <w:rsid w:val="00AA0B17"/>
    <w:rsid w:val="00AF33A9"/>
    <w:rsid w:val="00B02730"/>
    <w:rsid w:val="00B11B04"/>
    <w:rsid w:val="00B3647F"/>
    <w:rsid w:val="00B40DD4"/>
    <w:rsid w:val="00BD4C27"/>
    <w:rsid w:val="00BD6F43"/>
    <w:rsid w:val="00CA68D6"/>
    <w:rsid w:val="00CE7D6F"/>
    <w:rsid w:val="00CF31CE"/>
    <w:rsid w:val="00D1780E"/>
    <w:rsid w:val="00D311BE"/>
    <w:rsid w:val="00DD2815"/>
    <w:rsid w:val="00E64441"/>
    <w:rsid w:val="00E67946"/>
    <w:rsid w:val="00E846FD"/>
    <w:rsid w:val="00ED59F2"/>
    <w:rsid w:val="00EE1FF1"/>
    <w:rsid w:val="00EE76E1"/>
    <w:rsid w:val="00EF04BC"/>
    <w:rsid w:val="00F15AC3"/>
    <w:rsid w:val="00F6322B"/>
    <w:rsid w:val="00FD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B21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62C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dennatural">
    <w:name w:val="hiddennatural"/>
    <w:basedOn w:val="DefaultParagraphFont"/>
    <w:rsid w:val="004E12E4"/>
  </w:style>
  <w:style w:type="character" w:styleId="Hyperlink">
    <w:name w:val="Hyperlink"/>
    <w:basedOn w:val="DefaultParagraphFont"/>
    <w:uiPriority w:val="99"/>
    <w:unhideWhenUsed/>
    <w:rsid w:val="00705674"/>
    <w:rPr>
      <w:color w:val="0563C1" w:themeColor="hyperlink"/>
      <w:u w:val="single"/>
    </w:rPr>
  </w:style>
  <w:style w:type="character" w:styleId="FollowedHyperlink">
    <w:name w:val="FollowedHyperlink"/>
    <w:basedOn w:val="DefaultParagraphFont"/>
    <w:uiPriority w:val="99"/>
    <w:semiHidden/>
    <w:unhideWhenUsed/>
    <w:rsid w:val="001A7633"/>
    <w:rPr>
      <w:color w:val="954F72" w:themeColor="followedHyperlink"/>
      <w:u w:val="single"/>
    </w:rPr>
  </w:style>
  <w:style w:type="character" w:customStyle="1" w:styleId="apple-converted-space">
    <w:name w:val="apple-converted-space"/>
    <w:basedOn w:val="DefaultParagraphFont"/>
    <w:rsid w:val="00066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4198">
      <w:bodyDiv w:val="1"/>
      <w:marLeft w:val="0"/>
      <w:marRight w:val="0"/>
      <w:marTop w:val="0"/>
      <w:marBottom w:val="0"/>
      <w:divBdr>
        <w:top w:val="none" w:sz="0" w:space="0" w:color="auto"/>
        <w:left w:val="none" w:sz="0" w:space="0" w:color="auto"/>
        <w:bottom w:val="none" w:sz="0" w:space="0" w:color="auto"/>
        <w:right w:val="none" w:sz="0" w:space="0" w:color="auto"/>
      </w:divBdr>
    </w:div>
    <w:div w:id="71198643">
      <w:bodyDiv w:val="1"/>
      <w:marLeft w:val="0"/>
      <w:marRight w:val="0"/>
      <w:marTop w:val="0"/>
      <w:marBottom w:val="0"/>
      <w:divBdr>
        <w:top w:val="none" w:sz="0" w:space="0" w:color="auto"/>
        <w:left w:val="none" w:sz="0" w:space="0" w:color="auto"/>
        <w:bottom w:val="none" w:sz="0" w:space="0" w:color="auto"/>
        <w:right w:val="none" w:sz="0" w:space="0" w:color="auto"/>
      </w:divBdr>
    </w:div>
    <w:div w:id="176507695">
      <w:bodyDiv w:val="1"/>
      <w:marLeft w:val="0"/>
      <w:marRight w:val="0"/>
      <w:marTop w:val="0"/>
      <w:marBottom w:val="0"/>
      <w:divBdr>
        <w:top w:val="none" w:sz="0" w:space="0" w:color="auto"/>
        <w:left w:val="none" w:sz="0" w:space="0" w:color="auto"/>
        <w:bottom w:val="none" w:sz="0" w:space="0" w:color="auto"/>
        <w:right w:val="none" w:sz="0" w:space="0" w:color="auto"/>
      </w:divBdr>
    </w:div>
    <w:div w:id="313801447">
      <w:bodyDiv w:val="1"/>
      <w:marLeft w:val="0"/>
      <w:marRight w:val="0"/>
      <w:marTop w:val="0"/>
      <w:marBottom w:val="0"/>
      <w:divBdr>
        <w:top w:val="none" w:sz="0" w:space="0" w:color="auto"/>
        <w:left w:val="none" w:sz="0" w:space="0" w:color="auto"/>
        <w:bottom w:val="none" w:sz="0" w:space="0" w:color="auto"/>
        <w:right w:val="none" w:sz="0" w:space="0" w:color="auto"/>
      </w:divBdr>
    </w:div>
    <w:div w:id="369258422">
      <w:bodyDiv w:val="1"/>
      <w:marLeft w:val="0"/>
      <w:marRight w:val="0"/>
      <w:marTop w:val="0"/>
      <w:marBottom w:val="0"/>
      <w:divBdr>
        <w:top w:val="none" w:sz="0" w:space="0" w:color="auto"/>
        <w:left w:val="none" w:sz="0" w:space="0" w:color="auto"/>
        <w:bottom w:val="none" w:sz="0" w:space="0" w:color="auto"/>
        <w:right w:val="none" w:sz="0" w:space="0" w:color="auto"/>
      </w:divBdr>
    </w:div>
    <w:div w:id="406924922">
      <w:bodyDiv w:val="1"/>
      <w:marLeft w:val="0"/>
      <w:marRight w:val="0"/>
      <w:marTop w:val="0"/>
      <w:marBottom w:val="0"/>
      <w:divBdr>
        <w:top w:val="none" w:sz="0" w:space="0" w:color="auto"/>
        <w:left w:val="none" w:sz="0" w:space="0" w:color="auto"/>
        <w:bottom w:val="none" w:sz="0" w:space="0" w:color="auto"/>
        <w:right w:val="none" w:sz="0" w:space="0" w:color="auto"/>
      </w:divBdr>
    </w:div>
    <w:div w:id="426930826">
      <w:bodyDiv w:val="1"/>
      <w:marLeft w:val="0"/>
      <w:marRight w:val="0"/>
      <w:marTop w:val="0"/>
      <w:marBottom w:val="0"/>
      <w:divBdr>
        <w:top w:val="none" w:sz="0" w:space="0" w:color="auto"/>
        <w:left w:val="none" w:sz="0" w:space="0" w:color="auto"/>
        <w:bottom w:val="none" w:sz="0" w:space="0" w:color="auto"/>
        <w:right w:val="none" w:sz="0" w:space="0" w:color="auto"/>
      </w:divBdr>
      <w:divsChild>
        <w:div w:id="1784418066">
          <w:marLeft w:val="0"/>
          <w:marRight w:val="0"/>
          <w:marTop w:val="0"/>
          <w:marBottom w:val="0"/>
          <w:divBdr>
            <w:top w:val="none" w:sz="0" w:space="0" w:color="auto"/>
            <w:left w:val="none" w:sz="0" w:space="0" w:color="auto"/>
            <w:bottom w:val="none" w:sz="0" w:space="0" w:color="auto"/>
            <w:right w:val="none" w:sz="0" w:space="0" w:color="auto"/>
          </w:divBdr>
        </w:div>
        <w:div w:id="837616704">
          <w:marLeft w:val="0"/>
          <w:marRight w:val="0"/>
          <w:marTop w:val="0"/>
          <w:marBottom w:val="0"/>
          <w:divBdr>
            <w:top w:val="none" w:sz="0" w:space="0" w:color="auto"/>
            <w:left w:val="none" w:sz="0" w:space="0" w:color="auto"/>
            <w:bottom w:val="none" w:sz="0" w:space="0" w:color="auto"/>
            <w:right w:val="none" w:sz="0" w:space="0" w:color="auto"/>
          </w:divBdr>
        </w:div>
      </w:divsChild>
    </w:div>
    <w:div w:id="513232558">
      <w:bodyDiv w:val="1"/>
      <w:marLeft w:val="0"/>
      <w:marRight w:val="0"/>
      <w:marTop w:val="0"/>
      <w:marBottom w:val="0"/>
      <w:divBdr>
        <w:top w:val="none" w:sz="0" w:space="0" w:color="auto"/>
        <w:left w:val="none" w:sz="0" w:space="0" w:color="auto"/>
        <w:bottom w:val="none" w:sz="0" w:space="0" w:color="auto"/>
        <w:right w:val="none" w:sz="0" w:space="0" w:color="auto"/>
      </w:divBdr>
    </w:div>
    <w:div w:id="553547738">
      <w:bodyDiv w:val="1"/>
      <w:marLeft w:val="0"/>
      <w:marRight w:val="0"/>
      <w:marTop w:val="0"/>
      <w:marBottom w:val="0"/>
      <w:divBdr>
        <w:top w:val="none" w:sz="0" w:space="0" w:color="auto"/>
        <w:left w:val="none" w:sz="0" w:space="0" w:color="auto"/>
        <w:bottom w:val="none" w:sz="0" w:space="0" w:color="auto"/>
        <w:right w:val="none" w:sz="0" w:space="0" w:color="auto"/>
      </w:divBdr>
      <w:divsChild>
        <w:div w:id="1397708711">
          <w:marLeft w:val="0"/>
          <w:marRight w:val="0"/>
          <w:marTop w:val="0"/>
          <w:marBottom w:val="0"/>
          <w:divBdr>
            <w:top w:val="none" w:sz="0" w:space="0" w:color="auto"/>
            <w:left w:val="none" w:sz="0" w:space="0" w:color="auto"/>
            <w:bottom w:val="none" w:sz="0" w:space="0" w:color="auto"/>
            <w:right w:val="none" w:sz="0" w:space="0" w:color="auto"/>
          </w:divBdr>
        </w:div>
        <w:div w:id="1364748106">
          <w:marLeft w:val="0"/>
          <w:marRight w:val="0"/>
          <w:marTop w:val="0"/>
          <w:marBottom w:val="0"/>
          <w:divBdr>
            <w:top w:val="none" w:sz="0" w:space="0" w:color="auto"/>
            <w:left w:val="none" w:sz="0" w:space="0" w:color="auto"/>
            <w:bottom w:val="none" w:sz="0" w:space="0" w:color="auto"/>
            <w:right w:val="none" w:sz="0" w:space="0" w:color="auto"/>
          </w:divBdr>
        </w:div>
      </w:divsChild>
    </w:div>
    <w:div w:id="596135368">
      <w:bodyDiv w:val="1"/>
      <w:marLeft w:val="0"/>
      <w:marRight w:val="0"/>
      <w:marTop w:val="0"/>
      <w:marBottom w:val="0"/>
      <w:divBdr>
        <w:top w:val="none" w:sz="0" w:space="0" w:color="auto"/>
        <w:left w:val="none" w:sz="0" w:space="0" w:color="auto"/>
        <w:bottom w:val="none" w:sz="0" w:space="0" w:color="auto"/>
        <w:right w:val="none" w:sz="0" w:space="0" w:color="auto"/>
      </w:divBdr>
    </w:div>
    <w:div w:id="596911609">
      <w:bodyDiv w:val="1"/>
      <w:marLeft w:val="0"/>
      <w:marRight w:val="0"/>
      <w:marTop w:val="0"/>
      <w:marBottom w:val="0"/>
      <w:divBdr>
        <w:top w:val="none" w:sz="0" w:space="0" w:color="auto"/>
        <w:left w:val="none" w:sz="0" w:space="0" w:color="auto"/>
        <w:bottom w:val="none" w:sz="0" w:space="0" w:color="auto"/>
        <w:right w:val="none" w:sz="0" w:space="0" w:color="auto"/>
      </w:divBdr>
    </w:div>
    <w:div w:id="1012681909">
      <w:bodyDiv w:val="1"/>
      <w:marLeft w:val="0"/>
      <w:marRight w:val="0"/>
      <w:marTop w:val="0"/>
      <w:marBottom w:val="0"/>
      <w:divBdr>
        <w:top w:val="none" w:sz="0" w:space="0" w:color="auto"/>
        <w:left w:val="none" w:sz="0" w:space="0" w:color="auto"/>
        <w:bottom w:val="none" w:sz="0" w:space="0" w:color="auto"/>
        <w:right w:val="none" w:sz="0" w:space="0" w:color="auto"/>
      </w:divBdr>
    </w:div>
    <w:div w:id="1070617358">
      <w:bodyDiv w:val="1"/>
      <w:marLeft w:val="0"/>
      <w:marRight w:val="0"/>
      <w:marTop w:val="0"/>
      <w:marBottom w:val="0"/>
      <w:divBdr>
        <w:top w:val="none" w:sz="0" w:space="0" w:color="auto"/>
        <w:left w:val="none" w:sz="0" w:space="0" w:color="auto"/>
        <w:bottom w:val="none" w:sz="0" w:space="0" w:color="auto"/>
        <w:right w:val="none" w:sz="0" w:space="0" w:color="auto"/>
      </w:divBdr>
    </w:div>
    <w:div w:id="1342270623">
      <w:bodyDiv w:val="1"/>
      <w:marLeft w:val="0"/>
      <w:marRight w:val="0"/>
      <w:marTop w:val="0"/>
      <w:marBottom w:val="0"/>
      <w:divBdr>
        <w:top w:val="none" w:sz="0" w:space="0" w:color="auto"/>
        <w:left w:val="none" w:sz="0" w:space="0" w:color="auto"/>
        <w:bottom w:val="none" w:sz="0" w:space="0" w:color="auto"/>
        <w:right w:val="none" w:sz="0" w:space="0" w:color="auto"/>
      </w:divBdr>
    </w:div>
    <w:div w:id="1552382894">
      <w:bodyDiv w:val="1"/>
      <w:marLeft w:val="0"/>
      <w:marRight w:val="0"/>
      <w:marTop w:val="0"/>
      <w:marBottom w:val="0"/>
      <w:divBdr>
        <w:top w:val="none" w:sz="0" w:space="0" w:color="auto"/>
        <w:left w:val="none" w:sz="0" w:space="0" w:color="auto"/>
        <w:bottom w:val="none" w:sz="0" w:space="0" w:color="auto"/>
        <w:right w:val="none" w:sz="0" w:space="0" w:color="auto"/>
      </w:divBdr>
    </w:div>
    <w:div w:id="1621374208">
      <w:bodyDiv w:val="1"/>
      <w:marLeft w:val="0"/>
      <w:marRight w:val="0"/>
      <w:marTop w:val="0"/>
      <w:marBottom w:val="0"/>
      <w:divBdr>
        <w:top w:val="none" w:sz="0" w:space="0" w:color="auto"/>
        <w:left w:val="none" w:sz="0" w:space="0" w:color="auto"/>
        <w:bottom w:val="none" w:sz="0" w:space="0" w:color="auto"/>
        <w:right w:val="none" w:sz="0" w:space="0" w:color="auto"/>
      </w:divBdr>
    </w:div>
    <w:div w:id="1814636161">
      <w:bodyDiv w:val="1"/>
      <w:marLeft w:val="0"/>
      <w:marRight w:val="0"/>
      <w:marTop w:val="0"/>
      <w:marBottom w:val="0"/>
      <w:divBdr>
        <w:top w:val="none" w:sz="0" w:space="0" w:color="auto"/>
        <w:left w:val="none" w:sz="0" w:space="0" w:color="auto"/>
        <w:bottom w:val="none" w:sz="0" w:space="0" w:color="auto"/>
        <w:right w:val="none" w:sz="0" w:space="0" w:color="auto"/>
      </w:divBdr>
    </w:div>
    <w:div w:id="1907758588">
      <w:bodyDiv w:val="1"/>
      <w:marLeft w:val="0"/>
      <w:marRight w:val="0"/>
      <w:marTop w:val="0"/>
      <w:marBottom w:val="0"/>
      <w:divBdr>
        <w:top w:val="none" w:sz="0" w:space="0" w:color="auto"/>
        <w:left w:val="none" w:sz="0" w:space="0" w:color="auto"/>
        <w:bottom w:val="none" w:sz="0" w:space="0" w:color="auto"/>
        <w:right w:val="none" w:sz="0" w:space="0" w:color="auto"/>
      </w:divBdr>
    </w:div>
    <w:div w:id="1926956034">
      <w:bodyDiv w:val="1"/>
      <w:marLeft w:val="0"/>
      <w:marRight w:val="0"/>
      <w:marTop w:val="0"/>
      <w:marBottom w:val="0"/>
      <w:divBdr>
        <w:top w:val="none" w:sz="0" w:space="0" w:color="auto"/>
        <w:left w:val="none" w:sz="0" w:space="0" w:color="auto"/>
        <w:bottom w:val="none" w:sz="0" w:space="0" w:color="auto"/>
        <w:right w:val="none" w:sz="0" w:space="0" w:color="auto"/>
      </w:divBdr>
    </w:div>
    <w:div w:id="2048293686">
      <w:bodyDiv w:val="1"/>
      <w:marLeft w:val="0"/>
      <w:marRight w:val="0"/>
      <w:marTop w:val="0"/>
      <w:marBottom w:val="0"/>
      <w:divBdr>
        <w:top w:val="none" w:sz="0" w:space="0" w:color="auto"/>
        <w:left w:val="none" w:sz="0" w:space="0" w:color="auto"/>
        <w:bottom w:val="none" w:sz="0" w:space="0" w:color="auto"/>
        <w:right w:val="none" w:sz="0" w:space="0" w:color="auto"/>
      </w:divBdr>
    </w:div>
    <w:div w:id="2105764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ezproxy.uky.edu/login?url=https://search-proquest-com.ezproxy.uky.edu/search/1280831?accountid=11836" TargetMode="External"/><Relationship Id="rId5" Type="http://schemas.openxmlformats.org/officeDocument/2006/relationships/hyperlink" Target="http://www.chwcentral.org/resourc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1021</Words>
  <Characters>5823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Shapiro, Robert</dc:creator>
  <cp:keywords/>
  <dc:description/>
  <cp:lastModifiedBy>Shapiro, Robert</cp:lastModifiedBy>
  <cp:revision>3</cp:revision>
  <cp:lastPrinted>2017-09-07T13:54:00Z</cp:lastPrinted>
  <dcterms:created xsi:type="dcterms:W3CDTF">2017-09-22T15:13:00Z</dcterms:created>
  <dcterms:modified xsi:type="dcterms:W3CDTF">2017-09-22T15:27:00Z</dcterms:modified>
</cp:coreProperties>
</file>