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5A5D" w:rsidRDefault="00070A8D" w:rsidP="00070A8D">
      <w:pPr>
        <w:jc w:val="center"/>
      </w:pPr>
      <w:r>
        <w:rPr>
          <w:noProof/>
          <w:lang w:eastAsia="ru-RU"/>
        </w:rPr>
        <w:drawing>
          <wp:inline distT="0" distB="0" distL="0" distR="0" wp14:anchorId="4DA29C7B" wp14:editId="02AA0BF7">
            <wp:extent cx="3581400" cy="18383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1E197282" wp14:editId="57972E9C">
            <wp:extent cx="5940425" cy="45161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F5A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0A8D"/>
    <w:rsid w:val="00070A8D"/>
    <w:rsid w:val="00624563"/>
    <w:rsid w:val="00FC4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70A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70A8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70A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70A8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Шапкин Игорь Витальевич</dc:creator>
  <cp:lastModifiedBy>Шапкин Игорь Витальевич</cp:lastModifiedBy>
  <cp:revision>1</cp:revision>
  <dcterms:created xsi:type="dcterms:W3CDTF">2025-12-17T08:09:00Z</dcterms:created>
  <dcterms:modified xsi:type="dcterms:W3CDTF">2025-12-17T08:14:00Z</dcterms:modified>
</cp:coreProperties>
</file>