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334125" cy="16287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62241" l="26578" r="30398" t="20591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Ответ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В</w:t>
      </w:r>
      <w:r w:rsidDel="00000000" w:rsidR="00000000" w:rsidRPr="00000000">
        <w:rPr>
          <w:b w:val="1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  <w:t xml:space="preserve">Недопустимые значения: от -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∞</w:t>
      </w:r>
      <w:r w:rsidDel="00000000" w:rsidR="00000000" w:rsidRPr="00000000">
        <w:rPr>
          <w:rtl w:val="0"/>
        </w:rPr>
        <w:t xml:space="preserve"> до 1899, от 2005 до +</w:t>
      </w: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∞</w:t>
      </w:r>
      <w:r w:rsidDel="00000000" w:rsidR="00000000" w:rsidRPr="00000000">
        <w:rPr>
          <w:rtl w:val="0"/>
        </w:rPr>
        <w:t xml:space="preserve">, остальные символы, буквы. Допустимые значения: от 1900 до 2004.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695950" cy="27436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1428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43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