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q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q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1990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q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q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1990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1990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q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q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q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q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q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q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q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1990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q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1990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q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q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1990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q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q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1990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e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e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e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