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AWS Infrastructure Recommendation for Trading App in Africa</w:t>
      </w:r>
    </w:p>
    <w:p>
      <w:r>
        <w:rPr>
          <w:b/>
        </w:rPr>
        <w:t xml:space="preserve">Recommended Initial Production Budget: </w:t>
      </w:r>
      <w:r>
        <w:t>$600/month</w:t>
        <w:br/>
      </w:r>
    </w:p>
    <w:p>
      <w:pPr>
        <w:pStyle w:val="Heading2"/>
      </w:pPr>
      <w:r>
        <w:t>Recommended Architecture</w:t>
      </w:r>
    </w:p>
    <w:p>
      <w:pPr>
        <w:pStyle w:val="ListBullet"/>
      </w:pPr>
      <w:r>
        <w:t>Backend: 2 × EC2 t3.large instances</w:t>
      </w:r>
    </w:p>
    <w:p>
      <w:pPr>
        <w:pStyle w:val="ListBullet"/>
      </w:pPr>
      <w:r>
        <w:t>Database: Amazon RDS PostgreSQL (db.t3.medium, Multi-AZ)</w:t>
      </w:r>
    </w:p>
    <w:p>
      <w:pPr>
        <w:pStyle w:val="ListBullet"/>
      </w:pPr>
      <w:r>
        <w:t>Cache: Amazon ElastiCache Redis</w:t>
      </w:r>
    </w:p>
    <w:p>
      <w:pPr>
        <w:pStyle w:val="ListBullet"/>
      </w:pPr>
      <w:r>
        <w:t>Storage: Amazon S3 (200 GB)</w:t>
      </w:r>
    </w:p>
    <w:p>
      <w:pPr>
        <w:pStyle w:val="ListBullet"/>
      </w:pPr>
      <w:r>
        <w:t>Application Load Balancer</w:t>
      </w:r>
    </w:p>
    <w:p>
      <w:pPr>
        <w:pStyle w:val="ListBullet"/>
      </w:pPr>
      <w:r>
        <w:t>Amazon CloudFront CDN</w:t>
      </w:r>
    </w:p>
    <w:p>
      <w:pPr>
        <w:pStyle w:val="ListBullet"/>
      </w:pPr>
      <w:r>
        <w:t>Amazon Route 53 DNS</w:t>
      </w:r>
    </w:p>
    <w:p>
      <w:pPr>
        <w:pStyle w:val="ListBullet"/>
      </w:pPr>
      <w:r>
        <w:t>Amazon CloudWatch Monitoring</w:t>
      </w:r>
    </w:p>
    <w:p>
      <w:pPr>
        <w:pStyle w:val="ListBullet"/>
      </w:pPr>
      <w:r>
        <w:t>AWS Backup</w:t>
      </w:r>
    </w:p>
    <w:p>
      <w:pPr>
        <w:pStyle w:val="ListBullet"/>
      </w:pPr>
      <w:r>
        <w:t>AWS WAF</w:t>
      </w:r>
    </w:p>
    <w:p>
      <w:pPr>
        <w:pStyle w:val="ListBullet"/>
      </w:pPr>
      <w:r>
        <w:t>Estimated Internet/Data Transfer: $50–150/month</w:t>
      </w:r>
    </w:p>
    <w:p>
      <w:pPr>
        <w:pStyle w:val="Heading2"/>
      </w:pPr>
      <w:r>
        <w:t>Estimated Monthly Costs</w:t>
      </w:r>
    </w:p>
    <w:tbl>
      <w:tblPr>
        <w:tblW w:type="auto" w:w="0"/>
        <w:tblLook w:firstColumn="1" w:firstRow="1" w:lastColumn="0" w:lastRow="0" w:noHBand="0" w:noVBand="1" w:val="04A0"/>
      </w:tblPr>
      <w:tblGrid>
        <w:gridCol w:w="4320"/>
        <w:gridCol w:w="4320"/>
      </w:tblGrid>
      <w:tr>
        <w:tc>
          <w:tcPr>
            <w:tcW w:type="dxa" w:w="4320"/>
          </w:tcPr>
          <w:p>
            <w:r>
              <w:t>Service</w:t>
            </w:r>
          </w:p>
        </w:tc>
        <w:tc>
          <w:tcPr>
            <w:tcW w:type="dxa" w:w="4320"/>
          </w:tcPr>
          <w:p>
            <w:r>
              <w:t>Estimated Cost (USD)</w:t>
            </w:r>
          </w:p>
        </w:tc>
      </w:tr>
      <w:tr>
        <w:tc>
          <w:tcPr>
            <w:tcW w:type="dxa" w:w="4320"/>
          </w:tcPr>
          <w:p>
            <w:r>
              <w:t>Backend (2× EC2 t3.large)</w:t>
            </w:r>
          </w:p>
        </w:tc>
        <w:tc>
          <w:tcPr>
            <w:tcW w:type="dxa" w:w="4320"/>
          </w:tcPr>
          <w:p>
            <w:r>
              <w:t>$140</w:t>
            </w:r>
          </w:p>
        </w:tc>
      </w:tr>
      <w:tr>
        <w:tc>
          <w:tcPr>
            <w:tcW w:type="dxa" w:w="4320"/>
          </w:tcPr>
          <w:p>
            <w:r>
              <w:t>RDS PostgreSQL Multi-AZ</w:t>
            </w:r>
          </w:p>
        </w:tc>
        <w:tc>
          <w:tcPr>
            <w:tcW w:type="dxa" w:w="4320"/>
          </w:tcPr>
          <w:p>
            <w:r>
              <w:t>$180</w:t>
            </w:r>
          </w:p>
        </w:tc>
      </w:tr>
      <w:tr>
        <w:tc>
          <w:tcPr>
            <w:tcW w:type="dxa" w:w="4320"/>
          </w:tcPr>
          <w:p>
            <w:r>
              <w:t>ElastiCache Redis</w:t>
            </w:r>
          </w:p>
        </w:tc>
        <w:tc>
          <w:tcPr>
            <w:tcW w:type="dxa" w:w="4320"/>
          </w:tcPr>
          <w:p>
            <w:r>
              <w:t>$30</w:t>
            </w:r>
          </w:p>
        </w:tc>
      </w:tr>
      <w:tr>
        <w:tc>
          <w:tcPr>
            <w:tcW w:type="dxa" w:w="4320"/>
          </w:tcPr>
          <w:p>
            <w:r>
              <w:t>Amazon S3</w:t>
            </w:r>
          </w:p>
        </w:tc>
        <w:tc>
          <w:tcPr>
            <w:tcW w:type="dxa" w:w="4320"/>
          </w:tcPr>
          <w:p>
            <w:r>
              <w:t>$5</w:t>
            </w:r>
          </w:p>
        </w:tc>
      </w:tr>
      <w:tr>
        <w:tc>
          <w:tcPr>
            <w:tcW w:type="dxa" w:w="4320"/>
          </w:tcPr>
          <w:p>
            <w:r>
              <w:t>Load Balancer</w:t>
            </w:r>
          </w:p>
        </w:tc>
        <w:tc>
          <w:tcPr>
            <w:tcW w:type="dxa" w:w="4320"/>
          </w:tcPr>
          <w:p>
            <w:r>
              <w:t>$20</w:t>
            </w:r>
          </w:p>
        </w:tc>
      </w:tr>
      <w:tr>
        <w:tc>
          <w:tcPr>
            <w:tcW w:type="dxa" w:w="4320"/>
          </w:tcPr>
          <w:p>
            <w:r>
              <w:t>CloudFront</w:t>
            </w:r>
          </w:p>
        </w:tc>
        <w:tc>
          <w:tcPr>
            <w:tcW w:type="dxa" w:w="4320"/>
          </w:tcPr>
          <w:p>
            <w:r>
              <w:t>$20</w:t>
            </w:r>
          </w:p>
        </w:tc>
      </w:tr>
      <w:tr>
        <w:tc>
          <w:tcPr>
            <w:tcW w:type="dxa" w:w="4320"/>
          </w:tcPr>
          <w:p>
            <w:r>
              <w:t>Route 53</w:t>
            </w:r>
          </w:p>
        </w:tc>
        <w:tc>
          <w:tcPr>
            <w:tcW w:type="dxa" w:w="4320"/>
          </w:tcPr>
          <w:p>
            <w:r>
              <w:t>$5</w:t>
            </w:r>
          </w:p>
        </w:tc>
      </w:tr>
      <w:tr>
        <w:tc>
          <w:tcPr>
            <w:tcW w:type="dxa" w:w="4320"/>
          </w:tcPr>
          <w:p>
            <w:r>
              <w:t>CloudWatch</w:t>
            </w:r>
          </w:p>
        </w:tc>
        <w:tc>
          <w:tcPr>
            <w:tcW w:type="dxa" w:w="4320"/>
          </w:tcPr>
          <w:p>
            <w:r>
              <w:t>$30</w:t>
            </w:r>
          </w:p>
        </w:tc>
      </w:tr>
      <w:tr>
        <w:tc>
          <w:tcPr>
            <w:tcW w:type="dxa" w:w="4320"/>
          </w:tcPr>
          <w:p>
            <w:r>
              <w:t>AWS Backup</w:t>
            </w:r>
          </w:p>
        </w:tc>
        <w:tc>
          <w:tcPr>
            <w:tcW w:type="dxa" w:w="4320"/>
          </w:tcPr>
          <w:p>
            <w:r>
              <w:t>$20</w:t>
            </w:r>
          </w:p>
        </w:tc>
      </w:tr>
      <w:tr>
        <w:tc>
          <w:tcPr>
            <w:tcW w:type="dxa" w:w="4320"/>
          </w:tcPr>
          <w:p>
            <w:r>
              <w:t>AWS WAF</w:t>
            </w:r>
          </w:p>
        </w:tc>
        <w:tc>
          <w:tcPr>
            <w:tcW w:type="dxa" w:w="4320"/>
          </w:tcPr>
          <w:p>
            <w:r>
              <w:t>$20–40</w:t>
            </w:r>
          </w:p>
        </w:tc>
      </w:tr>
      <w:tr>
        <w:tc>
          <w:tcPr>
            <w:tcW w:type="dxa" w:w="4320"/>
          </w:tcPr>
          <w:p>
            <w:r>
              <w:t>Data Transfer</w:t>
            </w:r>
          </w:p>
        </w:tc>
        <w:tc>
          <w:tcPr>
            <w:tcW w:type="dxa" w:w="4320"/>
          </w:tcPr>
          <w:p>
            <w:r>
              <w:t>$50–150</w:t>
            </w:r>
          </w:p>
        </w:tc>
      </w:tr>
      <w:tr>
        <w:tc>
          <w:tcPr>
            <w:tcW w:type="dxa" w:w="4320"/>
          </w:tcPr>
          <w:p>
            <w:r>
              <w:t>Total</w:t>
            </w:r>
          </w:p>
        </w:tc>
        <w:tc>
          <w:tcPr>
            <w:tcW w:type="dxa" w:w="4320"/>
          </w:tcPr>
          <w:p>
            <w:r>
              <w:t>Approximately $500–700/month</w:t>
            </w:r>
          </w:p>
        </w:tc>
      </w:tr>
    </w:tbl>
    <w:p>
      <w:pPr>
        <w:pStyle w:val="Heading2"/>
      </w:pPr>
      <w:r>
        <w:t>Recommendation</w:t>
      </w:r>
    </w:p>
    <w:p>
      <w:r>
        <w:t>Start with this architecture for launch. It balances cost, security, and scalability. As user numbers increase, migrate to ECS Fargate or EKS, Aurora PostgreSQL, Auto Scaling, and Redis Cluster. Budget approximately $600/month for an initial production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