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34380196"/>
        <w:docPartObj>
          <w:docPartGallery w:val="Cover Pages"/>
          <w:docPartUnique/>
        </w:docPartObj>
      </w:sdtPr>
      <w:sdtEndPr/>
      <w:sdtContent>
        <w:p w:rsidR="005B5492" w:rsidRDefault="005B5492">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39892408"/>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454011" w:rsidRDefault="00454011">
                                      <w:pPr>
                                        <w:pStyle w:val="Sansinterligne"/>
                                        <w:jc w:val="right"/>
                                        <w:rPr>
                                          <w:color w:val="FFFFFF" w:themeColor="background1"/>
                                          <w:sz w:val="28"/>
                                          <w:szCs w:val="28"/>
                                        </w:rPr>
                                      </w:pPr>
                                      <w:r>
                                        <w:rPr>
                                          <w:color w:val="FFFFFF" w:themeColor="background1"/>
                                          <w:sz w:val="28"/>
                                          <w:szCs w:val="28"/>
                                        </w:rPr>
                                        <w:t>2018/2019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1339892408"/>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454011" w:rsidRDefault="00454011">
                                <w:pPr>
                                  <w:pStyle w:val="Sansinterligne"/>
                                  <w:jc w:val="right"/>
                                  <w:rPr>
                                    <w:color w:val="FFFFFF" w:themeColor="background1"/>
                                    <w:sz w:val="28"/>
                                    <w:szCs w:val="28"/>
                                  </w:rPr>
                                </w:pPr>
                                <w:r>
                                  <w:rPr>
                                    <w:color w:val="FFFFFF" w:themeColor="background1"/>
                                    <w:sz w:val="28"/>
                                    <w:szCs w:val="28"/>
                                  </w:rPr>
                                  <w:t>2018/2019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011" w:rsidRPr="00196D88" w:rsidRDefault="00970082">
                                <w:pPr>
                                  <w:pStyle w:val="Sansinterligne"/>
                                  <w:rPr>
                                    <w:color w:val="4472C4" w:themeColor="accent1"/>
                                    <w:sz w:val="26"/>
                                    <w:szCs w:val="26"/>
                                  </w:rPr>
                                </w:pPr>
                                <w:sdt>
                                  <w:sdtPr>
                                    <w:rPr>
                                      <w:color w:val="4472C4" w:themeColor="accent1"/>
                                      <w:sz w:val="26"/>
                                      <w:szCs w:val="26"/>
                                    </w:rPr>
                                    <w:alias w:val="Auteur"/>
                                    <w:tag w:val=""/>
                                    <w:id w:val="1023442026"/>
                                    <w:dataBinding w:prefixMappings="xmlns:ns0='http://purl.org/dc/elements/1.1/' xmlns:ns1='http://schemas.openxmlformats.org/package/2006/metadata/core-properties' " w:xpath="/ns1:coreProperties[1]/ns0:creator[1]" w:storeItemID="{6C3C8BC8-F283-45AE-878A-BAB7291924A1}"/>
                                    <w:text/>
                                  </w:sdtPr>
                                  <w:sdtEndPr/>
                                  <w:sdtContent>
                                    <w:r w:rsidR="00454011">
                                      <w:rPr>
                                        <w:color w:val="4472C4" w:themeColor="accent1"/>
                                        <w:sz w:val="26"/>
                                        <w:szCs w:val="26"/>
                                      </w:rPr>
                                      <w:t>Jounad TOURVIEILLE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54011" w:rsidRPr="00196D88" w:rsidRDefault="00970082">
                          <w:pPr>
                            <w:pStyle w:val="Sansinterligne"/>
                            <w:rPr>
                              <w:color w:val="4472C4" w:themeColor="accent1"/>
                              <w:sz w:val="26"/>
                              <w:szCs w:val="26"/>
                            </w:rPr>
                          </w:pPr>
                          <w:sdt>
                            <w:sdtPr>
                              <w:rPr>
                                <w:color w:val="4472C4" w:themeColor="accent1"/>
                                <w:sz w:val="26"/>
                                <w:szCs w:val="26"/>
                              </w:rPr>
                              <w:alias w:val="Auteur"/>
                              <w:tag w:val=""/>
                              <w:id w:val="1023442026"/>
                              <w:dataBinding w:prefixMappings="xmlns:ns0='http://purl.org/dc/elements/1.1/' xmlns:ns1='http://schemas.openxmlformats.org/package/2006/metadata/core-properties' " w:xpath="/ns1:coreProperties[1]/ns0:creator[1]" w:storeItemID="{6C3C8BC8-F283-45AE-878A-BAB7291924A1}"/>
                              <w:text/>
                            </w:sdtPr>
                            <w:sdtEndPr/>
                            <w:sdtContent>
                              <w:r w:rsidR="00454011">
                                <w:rPr>
                                  <w:color w:val="4472C4" w:themeColor="accent1"/>
                                  <w:sz w:val="26"/>
                                  <w:szCs w:val="26"/>
                                </w:rPr>
                                <w:t>Jounad TOURVIEILLE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011" w:rsidRDefault="009700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430313771"/>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454011">
                                      <w:rPr>
                                        <w:rFonts w:asciiTheme="majorHAnsi" w:eastAsiaTheme="majorEastAsia" w:hAnsiTheme="majorHAnsi" w:cstheme="majorBidi"/>
                                        <w:color w:val="262626" w:themeColor="text1" w:themeTint="D9"/>
                                        <w:sz w:val="72"/>
                                        <w:szCs w:val="72"/>
                                      </w:rPr>
                                      <w:t>.Net</w:t>
                                    </w:r>
                                    <w:proofErr w:type="gramEnd"/>
                                  </w:sdtContent>
                                </w:sdt>
                              </w:p>
                              <w:p w:rsidR="00454011" w:rsidRDefault="00970082">
                                <w:pPr>
                                  <w:spacing w:before="120"/>
                                  <w:rPr>
                                    <w:color w:val="404040" w:themeColor="text1" w:themeTint="BF"/>
                                    <w:sz w:val="36"/>
                                    <w:szCs w:val="36"/>
                                  </w:rPr>
                                </w:pPr>
                                <w:sdt>
                                  <w:sdtPr>
                                    <w:rPr>
                                      <w:color w:val="404040" w:themeColor="text1" w:themeTint="BF"/>
                                      <w:sz w:val="36"/>
                                      <w:szCs w:val="36"/>
                                    </w:rPr>
                                    <w:alias w:val="Sous-titre"/>
                                    <w:tag w:val=""/>
                                    <w:id w:val="1796950071"/>
                                    <w:dataBinding w:prefixMappings="xmlns:ns0='http://purl.org/dc/elements/1.1/' xmlns:ns1='http://schemas.openxmlformats.org/package/2006/metadata/core-properties' " w:xpath="/ns1:coreProperties[1]/ns0:subject[1]" w:storeItemID="{6C3C8BC8-F283-45AE-878A-BAB7291924A1}"/>
                                    <w:text/>
                                  </w:sdtPr>
                                  <w:sdtEndPr/>
                                  <w:sdtContent>
                                    <w:r w:rsidR="00454011">
                                      <w:rPr>
                                        <w:color w:val="404040" w:themeColor="text1" w:themeTint="BF"/>
                                        <w:sz w:val="36"/>
                                        <w:szCs w:val="36"/>
                                      </w:rPr>
                                      <w:t>Découverte de .Net et 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54011" w:rsidRDefault="009700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430313771"/>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454011">
                                <w:rPr>
                                  <w:rFonts w:asciiTheme="majorHAnsi" w:eastAsiaTheme="majorEastAsia" w:hAnsiTheme="majorHAnsi" w:cstheme="majorBidi"/>
                                  <w:color w:val="262626" w:themeColor="text1" w:themeTint="D9"/>
                                  <w:sz w:val="72"/>
                                  <w:szCs w:val="72"/>
                                </w:rPr>
                                <w:t>.Net</w:t>
                              </w:r>
                              <w:proofErr w:type="gramEnd"/>
                            </w:sdtContent>
                          </w:sdt>
                        </w:p>
                        <w:p w:rsidR="00454011" w:rsidRDefault="00970082">
                          <w:pPr>
                            <w:spacing w:before="120"/>
                            <w:rPr>
                              <w:color w:val="404040" w:themeColor="text1" w:themeTint="BF"/>
                              <w:sz w:val="36"/>
                              <w:szCs w:val="36"/>
                            </w:rPr>
                          </w:pPr>
                          <w:sdt>
                            <w:sdtPr>
                              <w:rPr>
                                <w:color w:val="404040" w:themeColor="text1" w:themeTint="BF"/>
                                <w:sz w:val="36"/>
                                <w:szCs w:val="36"/>
                              </w:rPr>
                              <w:alias w:val="Sous-titre"/>
                              <w:tag w:val=""/>
                              <w:id w:val="1796950071"/>
                              <w:dataBinding w:prefixMappings="xmlns:ns0='http://purl.org/dc/elements/1.1/' xmlns:ns1='http://schemas.openxmlformats.org/package/2006/metadata/core-properties' " w:xpath="/ns1:coreProperties[1]/ns0:subject[1]" w:storeItemID="{6C3C8BC8-F283-45AE-878A-BAB7291924A1}"/>
                              <w:text/>
                            </w:sdtPr>
                            <w:sdtEndPr/>
                            <w:sdtContent>
                              <w:r w:rsidR="00454011">
                                <w:rPr>
                                  <w:color w:val="404040" w:themeColor="text1" w:themeTint="BF"/>
                                  <w:sz w:val="36"/>
                                  <w:szCs w:val="36"/>
                                </w:rPr>
                                <w:t>Découverte de .Net et C#</w:t>
                              </w:r>
                            </w:sdtContent>
                          </w:sdt>
                        </w:p>
                      </w:txbxContent>
                    </v:textbox>
                    <w10:wrap anchorx="page" anchory="page"/>
                  </v:shape>
                </w:pict>
              </mc:Fallback>
            </mc:AlternateContent>
          </w:r>
        </w:p>
        <w:p w:rsidR="00532C7D" w:rsidRDefault="005B5492" w:rsidP="00532C7D">
          <w:r>
            <w:br w:type="page"/>
          </w:r>
        </w:p>
        <w:sdt>
          <w:sdtPr>
            <w:rPr>
              <w:rFonts w:asciiTheme="minorHAnsi" w:eastAsiaTheme="minorHAnsi" w:hAnsiTheme="minorHAnsi" w:cstheme="minorBidi"/>
              <w:color w:val="auto"/>
              <w:sz w:val="22"/>
              <w:szCs w:val="22"/>
              <w:lang w:eastAsia="en-US"/>
            </w:rPr>
            <w:id w:val="-1983761718"/>
            <w:docPartObj>
              <w:docPartGallery w:val="Table of Contents"/>
              <w:docPartUnique/>
            </w:docPartObj>
          </w:sdtPr>
          <w:sdtEndPr>
            <w:rPr>
              <w:b/>
              <w:bCs/>
            </w:rPr>
          </w:sdtEndPr>
          <w:sdtContent>
            <w:p w:rsidR="00C12780" w:rsidRDefault="00C12780">
              <w:pPr>
                <w:pStyle w:val="En-ttedetabledesmatires"/>
              </w:pPr>
              <w:r>
                <w:t>Table des matières</w:t>
              </w:r>
            </w:p>
            <w:p w:rsidR="001A6D3A" w:rsidRDefault="00C127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4814221" w:history="1">
                <w:r w:rsidR="001A6D3A" w:rsidRPr="00C67515">
                  <w:rPr>
                    <w:rStyle w:val="Lienhypertexte"/>
                    <w:noProof/>
                  </w:rPr>
                  <w:t>Premiers pas</w:t>
                </w:r>
                <w:r w:rsidR="001A6D3A">
                  <w:rPr>
                    <w:noProof/>
                    <w:webHidden/>
                  </w:rPr>
                  <w:tab/>
                </w:r>
                <w:r w:rsidR="001A6D3A">
                  <w:rPr>
                    <w:noProof/>
                    <w:webHidden/>
                  </w:rPr>
                  <w:fldChar w:fldCharType="begin"/>
                </w:r>
                <w:r w:rsidR="001A6D3A">
                  <w:rPr>
                    <w:noProof/>
                    <w:webHidden/>
                  </w:rPr>
                  <w:instrText xml:space="preserve"> PAGEREF _Toc534814221 \h </w:instrText>
                </w:r>
                <w:r w:rsidR="001A6D3A">
                  <w:rPr>
                    <w:noProof/>
                    <w:webHidden/>
                  </w:rPr>
                </w:r>
                <w:r w:rsidR="001A6D3A">
                  <w:rPr>
                    <w:noProof/>
                    <w:webHidden/>
                  </w:rPr>
                  <w:fldChar w:fldCharType="separate"/>
                </w:r>
                <w:r w:rsidR="001A6D3A">
                  <w:rPr>
                    <w:noProof/>
                    <w:webHidden/>
                  </w:rPr>
                  <w:t>3</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22" w:history="1">
                <w:r w:rsidR="001A6D3A" w:rsidRPr="00C67515">
                  <w:rPr>
                    <w:rStyle w:val="Lienhypertexte"/>
                    <w:noProof/>
                  </w:rPr>
                  <w:t>Comment créer un programme informatique</w:t>
                </w:r>
                <w:r w:rsidR="001A6D3A">
                  <w:rPr>
                    <w:noProof/>
                    <w:webHidden/>
                  </w:rPr>
                  <w:tab/>
                </w:r>
                <w:r w:rsidR="001A6D3A">
                  <w:rPr>
                    <w:noProof/>
                    <w:webHidden/>
                  </w:rPr>
                  <w:fldChar w:fldCharType="begin"/>
                </w:r>
                <w:r w:rsidR="001A6D3A">
                  <w:rPr>
                    <w:noProof/>
                    <w:webHidden/>
                  </w:rPr>
                  <w:instrText xml:space="preserve"> PAGEREF _Toc534814222 \h </w:instrText>
                </w:r>
                <w:r w:rsidR="001A6D3A">
                  <w:rPr>
                    <w:noProof/>
                    <w:webHidden/>
                  </w:rPr>
                </w:r>
                <w:r w:rsidR="001A6D3A">
                  <w:rPr>
                    <w:noProof/>
                    <w:webHidden/>
                  </w:rPr>
                  <w:fldChar w:fldCharType="separate"/>
                </w:r>
                <w:r w:rsidR="001A6D3A">
                  <w:rPr>
                    <w:noProof/>
                    <w:webHidden/>
                  </w:rPr>
                  <w:t>3</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23" w:history="1">
                <w:r w:rsidR="001A6D3A" w:rsidRPr="00C67515">
                  <w:rPr>
                    <w:rStyle w:val="Lienhypertexte"/>
                    <w:noProof/>
                  </w:rPr>
                  <w:t>Les frameworks .Net</w:t>
                </w:r>
                <w:r w:rsidR="001A6D3A">
                  <w:rPr>
                    <w:noProof/>
                    <w:webHidden/>
                  </w:rPr>
                  <w:tab/>
                </w:r>
                <w:r w:rsidR="001A6D3A">
                  <w:rPr>
                    <w:noProof/>
                    <w:webHidden/>
                  </w:rPr>
                  <w:fldChar w:fldCharType="begin"/>
                </w:r>
                <w:r w:rsidR="001A6D3A">
                  <w:rPr>
                    <w:noProof/>
                    <w:webHidden/>
                  </w:rPr>
                  <w:instrText xml:space="preserve"> PAGEREF _Toc534814223 \h </w:instrText>
                </w:r>
                <w:r w:rsidR="001A6D3A">
                  <w:rPr>
                    <w:noProof/>
                    <w:webHidden/>
                  </w:rPr>
                </w:r>
                <w:r w:rsidR="001A6D3A">
                  <w:rPr>
                    <w:noProof/>
                    <w:webHidden/>
                  </w:rPr>
                  <w:fldChar w:fldCharType="separate"/>
                </w:r>
                <w:r w:rsidR="001A6D3A">
                  <w:rPr>
                    <w:noProof/>
                    <w:webHidden/>
                  </w:rPr>
                  <w:t>3</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24" w:history="1">
                <w:r w:rsidR="001A6D3A" w:rsidRPr="00C67515">
                  <w:rPr>
                    <w:rStyle w:val="Lienhypertexte"/>
                    <w:noProof/>
                  </w:rPr>
                  <w:t>Visual Studio</w:t>
                </w:r>
                <w:r w:rsidR="001A6D3A">
                  <w:rPr>
                    <w:noProof/>
                    <w:webHidden/>
                  </w:rPr>
                  <w:tab/>
                </w:r>
                <w:r w:rsidR="001A6D3A">
                  <w:rPr>
                    <w:noProof/>
                    <w:webHidden/>
                  </w:rPr>
                  <w:fldChar w:fldCharType="begin"/>
                </w:r>
                <w:r w:rsidR="001A6D3A">
                  <w:rPr>
                    <w:noProof/>
                    <w:webHidden/>
                  </w:rPr>
                  <w:instrText xml:space="preserve"> PAGEREF _Toc534814224 \h </w:instrText>
                </w:r>
                <w:r w:rsidR="001A6D3A">
                  <w:rPr>
                    <w:noProof/>
                    <w:webHidden/>
                  </w:rPr>
                </w:r>
                <w:r w:rsidR="001A6D3A">
                  <w:rPr>
                    <w:noProof/>
                    <w:webHidden/>
                  </w:rPr>
                  <w:fldChar w:fldCharType="separate"/>
                </w:r>
                <w:r w:rsidR="001A6D3A">
                  <w:rPr>
                    <w:noProof/>
                    <w:webHidden/>
                  </w:rPr>
                  <w:t>5</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25" w:history="1">
                <w:r w:rsidR="001A6D3A" w:rsidRPr="00C67515">
                  <w:rPr>
                    <w:rStyle w:val="Lienhypertexte"/>
                    <w:noProof/>
                  </w:rPr>
                  <w:t>Les Langages</w:t>
                </w:r>
                <w:r w:rsidR="001A6D3A">
                  <w:rPr>
                    <w:noProof/>
                    <w:webHidden/>
                  </w:rPr>
                  <w:tab/>
                </w:r>
                <w:r w:rsidR="001A6D3A">
                  <w:rPr>
                    <w:noProof/>
                    <w:webHidden/>
                  </w:rPr>
                  <w:fldChar w:fldCharType="begin"/>
                </w:r>
                <w:r w:rsidR="001A6D3A">
                  <w:rPr>
                    <w:noProof/>
                    <w:webHidden/>
                  </w:rPr>
                  <w:instrText xml:space="preserve"> PAGEREF _Toc534814225 \h </w:instrText>
                </w:r>
                <w:r w:rsidR="001A6D3A">
                  <w:rPr>
                    <w:noProof/>
                    <w:webHidden/>
                  </w:rPr>
                </w:r>
                <w:r w:rsidR="001A6D3A">
                  <w:rPr>
                    <w:noProof/>
                    <w:webHidden/>
                  </w:rPr>
                  <w:fldChar w:fldCharType="separate"/>
                </w:r>
                <w:r w:rsidR="001A6D3A">
                  <w:rPr>
                    <w:noProof/>
                    <w:webHidden/>
                  </w:rPr>
                  <w:t>5</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26" w:history="1">
                <w:r w:rsidR="001A6D3A" w:rsidRPr="00C67515">
                  <w:rPr>
                    <w:rStyle w:val="Lienhypertexte"/>
                    <w:noProof/>
                  </w:rPr>
                  <w:t>Les variables</w:t>
                </w:r>
                <w:r w:rsidR="001A6D3A">
                  <w:rPr>
                    <w:noProof/>
                    <w:webHidden/>
                  </w:rPr>
                  <w:tab/>
                </w:r>
                <w:r w:rsidR="001A6D3A">
                  <w:rPr>
                    <w:noProof/>
                    <w:webHidden/>
                  </w:rPr>
                  <w:fldChar w:fldCharType="begin"/>
                </w:r>
                <w:r w:rsidR="001A6D3A">
                  <w:rPr>
                    <w:noProof/>
                    <w:webHidden/>
                  </w:rPr>
                  <w:instrText xml:space="preserve"> PAGEREF _Toc534814226 \h </w:instrText>
                </w:r>
                <w:r w:rsidR="001A6D3A">
                  <w:rPr>
                    <w:noProof/>
                    <w:webHidden/>
                  </w:rPr>
                </w:r>
                <w:r w:rsidR="001A6D3A">
                  <w:rPr>
                    <w:noProof/>
                    <w:webHidden/>
                  </w:rPr>
                  <w:fldChar w:fldCharType="separate"/>
                </w:r>
                <w:r w:rsidR="001A6D3A">
                  <w:rPr>
                    <w:noProof/>
                    <w:webHidden/>
                  </w:rPr>
                  <w:t>5</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27" w:history="1">
                <w:r w:rsidR="001A6D3A" w:rsidRPr="00C67515">
                  <w:rPr>
                    <w:rStyle w:val="Lienhypertexte"/>
                    <w:noProof/>
                  </w:rPr>
                  <w:t>Déclaration et affectation</w:t>
                </w:r>
                <w:r w:rsidR="001A6D3A">
                  <w:rPr>
                    <w:noProof/>
                    <w:webHidden/>
                  </w:rPr>
                  <w:tab/>
                </w:r>
                <w:r w:rsidR="001A6D3A">
                  <w:rPr>
                    <w:noProof/>
                    <w:webHidden/>
                  </w:rPr>
                  <w:fldChar w:fldCharType="begin"/>
                </w:r>
                <w:r w:rsidR="001A6D3A">
                  <w:rPr>
                    <w:noProof/>
                    <w:webHidden/>
                  </w:rPr>
                  <w:instrText xml:space="preserve"> PAGEREF _Toc534814227 \h </w:instrText>
                </w:r>
                <w:r w:rsidR="001A6D3A">
                  <w:rPr>
                    <w:noProof/>
                    <w:webHidden/>
                  </w:rPr>
                </w:r>
                <w:r w:rsidR="001A6D3A">
                  <w:rPr>
                    <w:noProof/>
                    <w:webHidden/>
                  </w:rPr>
                  <w:fldChar w:fldCharType="separate"/>
                </w:r>
                <w:r w:rsidR="001A6D3A">
                  <w:rPr>
                    <w:noProof/>
                    <w:webHidden/>
                  </w:rPr>
                  <w:t>5</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28" w:history="1">
                <w:r w:rsidR="001A6D3A" w:rsidRPr="00C67515">
                  <w:rPr>
                    <w:rStyle w:val="Lienhypertexte"/>
                    <w:noProof/>
                  </w:rPr>
                  <w:t>Les principales variables</w:t>
                </w:r>
                <w:r w:rsidR="001A6D3A">
                  <w:rPr>
                    <w:noProof/>
                    <w:webHidden/>
                  </w:rPr>
                  <w:tab/>
                </w:r>
                <w:r w:rsidR="001A6D3A">
                  <w:rPr>
                    <w:noProof/>
                    <w:webHidden/>
                  </w:rPr>
                  <w:fldChar w:fldCharType="begin"/>
                </w:r>
                <w:r w:rsidR="001A6D3A">
                  <w:rPr>
                    <w:noProof/>
                    <w:webHidden/>
                  </w:rPr>
                  <w:instrText xml:space="preserve"> PAGEREF _Toc534814228 \h </w:instrText>
                </w:r>
                <w:r w:rsidR="001A6D3A">
                  <w:rPr>
                    <w:noProof/>
                    <w:webHidden/>
                  </w:rPr>
                </w:r>
                <w:r w:rsidR="001A6D3A">
                  <w:rPr>
                    <w:noProof/>
                    <w:webHidden/>
                  </w:rPr>
                  <w:fldChar w:fldCharType="separate"/>
                </w:r>
                <w:r w:rsidR="001A6D3A">
                  <w:rPr>
                    <w:noProof/>
                    <w:webHidden/>
                  </w:rPr>
                  <w:t>6</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29" w:history="1">
                <w:r w:rsidR="001A6D3A" w:rsidRPr="00C67515">
                  <w:rPr>
                    <w:rStyle w:val="Lienhypertexte"/>
                    <w:noProof/>
                  </w:rPr>
                  <w:t>Type référence et type valeur</w:t>
                </w:r>
                <w:r w:rsidR="001A6D3A">
                  <w:rPr>
                    <w:noProof/>
                    <w:webHidden/>
                  </w:rPr>
                  <w:tab/>
                </w:r>
                <w:r w:rsidR="001A6D3A">
                  <w:rPr>
                    <w:noProof/>
                    <w:webHidden/>
                  </w:rPr>
                  <w:fldChar w:fldCharType="begin"/>
                </w:r>
                <w:r w:rsidR="001A6D3A">
                  <w:rPr>
                    <w:noProof/>
                    <w:webHidden/>
                  </w:rPr>
                  <w:instrText xml:space="preserve"> PAGEREF _Toc534814229 \h </w:instrText>
                </w:r>
                <w:r w:rsidR="001A6D3A">
                  <w:rPr>
                    <w:noProof/>
                    <w:webHidden/>
                  </w:rPr>
                </w:r>
                <w:r w:rsidR="001A6D3A">
                  <w:rPr>
                    <w:noProof/>
                    <w:webHidden/>
                  </w:rPr>
                  <w:fldChar w:fldCharType="separate"/>
                </w:r>
                <w:r w:rsidR="001A6D3A">
                  <w:rPr>
                    <w:noProof/>
                    <w:webHidden/>
                  </w:rPr>
                  <w:t>6</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30" w:history="1">
                <w:r w:rsidR="001A6D3A" w:rsidRPr="00C67515">
                  <w:rPr>
                    <w:rStyle w:val="Lienhypertexte"/>
                    <w:noProof/>
                  </w:rPr>
                  <w:t>Boxing/Unboxing</w:t>
                </w:r>
                <w:r w:rsidR="001A6D3A">
                  <w:rPr>
                    <w:noProof/>
                    <w:webHidden/>
                  </w:rPr>
                  <w:tab/>
                </w:r>
                <w:r w:rsidR="001A6D3A">
                  <w:rPr>
                    <w:noProof/>
                    <w:webHidden/>
                  </w:rPr>
                  <w:fldChar w:fldCharType="begin"/>
                </w:r>
                <w:r w:rsidR="001A6D3A">
                  <w:rPr>
                    <w:noProof/>
                    <w:webHidden/>
                  </w:rPr>
                  <w:instrText xml:space="preserve"> PAGEREF _Toc534814230 \h </w:instrText>
                </w:r>
                <w:r w:rsidR="001A6D3A">
                  <w:rPr>
                    <w:noProof/>
                    <w:webHidden/>
                  </w:rPr>
                </w:r>
                <w:r w:rsidR="001A6D3A">
                  <w:rPr>
                    <w:noProof/>
                    <w:webHidden/>
                  </w:rPr>
                  <w:fldChar w:fldCharType="separate"/>
                </w:r>
                <w:r w:rsidR="001A6D3A">
                  <w:rPr>
                    <w:noProof/>
                    <w:webHidden/>
                  </w:rPr>
                  <w:t>7</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31" w:history="1">
                <w:r w:rsidR="001A6D3A" w:rsidRPr="00C67515">
                  <w:rPr>
                    <w:rStyle w:val="Lienhypertexte"/>
                    <w:noProof/>
                  </w:rPr>
                  <w:t>Les instructions conditionnelles</w:t>
                </w:r>
                <w:r w:rsidR="001A6D3A">
                  <w:rPr>
                    <w:noProof/>
                    <w:webHidden/>
                  </w:rPr>
                  <w:tab/>
                </w:r>
                <w:r w:rsidR="001A6D3A">
                  <w:rPr>
                    <w:noProof/>
                    <w:webHidden/>
                  </w:rPr>
                  <w:fldChar w:fldCharType="begin"/>
                </w:r>
                <w:r w:rsidR="001A6D3A">
                  <w:rPr>
                    <w:noProof/>
                    <w:webHidden/>
                  </w:rPr>
                  <w:instrText xml:space="preserve"> PAGEREF _Toc534814231 \h </w:instrText>
                </w:r>
                <w:r w:rsidR="001A6D3A">
                  <w:rPr>
                    <w:noProof/>
                    <w:webHidden/>
                  </w:rPr>
                </w:r>
                <w:r w:rsidR="001A6D3A">
                  <w:rPr>
                    <w:noProof/>
                    <w:webHidden/>
                  </w:rPr>
                  <w:fldChar w:fldCharType="separate"/>
                </w:r>
                <w:r w:rsidR="001A6D3A">
                  <w:rPr>
                    <w:noProof/>
                    <w:webHidden/>
                  </w:rPr>
                  <w:t>8</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32" w:history="1">
                <w:r w:rsidR="001A6D3A" w:rsidRPr="00C67515">
                  <w:rPr>
                    <w:rStyle w:val="Lienhypertexte"/>
                    <w:noProof/>
                  </w:rPr>
                  <w:t>if-else</w:t>
                </w:r>
                <w:r w:rsidR="001A6D3A">
                  <w:rPr>
                    <w:noProof/>
                    <w:webHidden/>
                  </w:rPr>
                  <w:tab/>
                </w:r>
                <w:r w:rsidR="001A6D3A">
                  <w:rPr>
                    <w:noProof/>
                    <w:webHidden/>
                  </w:rPr>
                  <w:fldChar w:fldCharType="begin"/>
                </w:r>
                <w:r w:rsidR="001A6D3A">
                  <w:rPr>
                    <w:noProof/>
                    <w:webHidden/>
                  </w:rPr>
                  <w:instrText xml:space="preserve"> PAGEREF _Toc534814232 \h </w:instrText>
                </w:r>
                <w:r w:rsidR="001A6D3A">
                  <w:rPr>
                    <w:noProof/>
                    <w:webHidden/>
                  </w:rPr>
                </w:r>
                <w:r w:rsidR="001A6D3A">
                  <w:rPr>
                    <w:noProof/>
                    <w:webHidden/>
                  </w:rPr>
                  <w:fldChar w:fldCharType="separate"/>
                </w:r>
                <w:r w:rsidR="001A6D3A">
                  <w:rPr>
                    <w:noProof/>
                    <w:webHidden/>
                  </w:rPr>
                  <w:t>8</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33" w:history="1">
                <w:r w:rsidR="001A6D3A" w:rsidRPr="00C67515">
                  <w:rPr>
                    <w:rStyle w:val="Lienhypertexte"/>
                    <w:noProof/>
                  </w:rPr>
                  <w:t>switch</w:t>
                </w:r>
                <w:r w:rsidR="001A6D3A">
                  <w:rPr>
                    <w:noProof/>
                    <w:webHidden/>
                  </w:rPr>
                  <w:tab/>
                </w:r>
                <w:r w:rsidR="001A6D3A">
                  <w:rPr>
                    <w:noProof/>
                    <w:webHidden/>
                  </w:rPr>
                  <w:fldChar w:fldCharType="begin"/>
                </w:r>
                <w:r w:rsidR="001A6D3A">
                  <w:rPr>
                    <w:noProof/>
                    <w:webHidden/>
                  </w:rPr>
                  <w:instrText xml:space="preserve"> PAGEREF _Toc534814233 \h </w:instrText>
                </w:r>
                <w:r w:rsidR="001A6D3A">
                  <w:rPr>
                    <w:noProof/>
                    <w:webHidden/>
                  </w:rPr>
                </w:r>
                <w:r w:rsidR="001A6D3A">
                  <w:rPr>
                    <w:noProof/>
                    <w:webHidden/>
                  </w:rPr>
                  <w:fldChar w:fldCharType="separate"/>
                </w:r>
                <w:r w:rsidR="001A6D3A">
                  <w:rPr>
                    <w:noProof/>
                    <w:webHidden/>
                  </w:rPr>
                  <w:t>9</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34" w:history="1">
                <w:r w:rsidR="001A6D3A" w:rsidRPr="00C67515">
                  <w:rPr>
                    <w:rStyle w:val="Lienhypertexte"/>
                    <w:noProof/>
                  </w:rPr>
                  <w:t>Les boucles</w:t>
                </w:r>
                <w:r w:rsidR="001A6D3A">
                  <w:rPr>
                    <w:noProof/>
                    <w:webHidden/>
                  </w:rPr>
                  <w:tab/>
                </w:r>
                <w:r w:rsidR="001A6D3A">
                  <w:rPr>
                    <w:noProof/>
                    <w:webHidden/>
                  </w:rPr>
                  <w:fldChar w:fldCharType="begin"/>
                </w:r>
                <w:r w:rsidR="001A6D3A">
                  <w:rPr>
                    <w:noProof/>
                    <w:webHidden/>
                  </w:rPr>
                  <w:instrText xml:space="preserve"> PAGEREF _Toc534814234 \h </w:instrText>
                </w:r>
                <w:r w:rsidR="001A6D3A">
                  <w:rPr>
                    <w:noProof/>
                    <w:webHidden/>
                  </w:rPr>
                </w:r>
                <w:r w:rsidR="001A6D3A">
                  <w:rPr>
                    <w:noProof/>
                    <w:webHidden/>
                  </w:rPr>
                  <w:fldChar w:fldCharType="separate"/>
                </w:r>
                <w:r w:rsidR="001A6D3A">
                  <w:rPr>
                    <w:noProof/>
                    <w:webHidden/>
                  </w:rPr>
                  <w:t>10</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35" w:history="1">
                <w:r w:rsidR="001A6D3A" w:rsidRPr="00C67515">
                  <w:rPr>
                    <w:rStyle w:val="Lienhypertexte"/>
                    <w:noProof/>
                  </w:rPr>
                  <w:t>La boucle for</w:t>
                </w:r>
                <w:r w:rsidR="001A6D3A">
                  <w:rPr>
                    <w:noProof/>
                    <w:webHidden/>
                  </w:rPr>
                  <w:tab/>
                </w:r>
                <w:r w:rsidR="001A6D3A">
                  <w:rPr>
                    <w:noProof/>
                    <w:webHidden/>
                  </w:rPr>
                  <w:fldChar w:fldCharType="begin"/>
                </w:r>
                <w:r w:rsidR="001A6D3A">
                  <w:rPr>
                    <w:noProof/>
                    <w:webHidden/>
                  </w:rPr>
                  <w:instrText xml:space="preserve"> PAGEREF _Toc534814235 \h </w:instrText>
                </w:r>
                <w:r w:rsidR="001A6D3A">
                  <w:rPr>
                    <w:noProof/>
                    <w:webHidden/>
                  </w:rPr>
                </w:r>
                <w:r w:rsidR="001A6D3A">
                  <w:rPr>
                    <w:noProof/>
                    <w:webHidden/>
                  </w:rPr>
                  <w:fldChar w:fldCharType="separate"/>
                </w:r>
                <w:r w:rsidR="001A6D3A">
                  <w:rPr>
                    <w:noProof/>
                    <w:webHidden/>
                  </w:rPr>
                  <w:t>10</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36" w:history="1">
                <w:r w:rsidR="001A6D3A" w:rsidRPr="00C67515">
                  <w:rPr>
                    <w:rStyle w:val="Lienhypertexte"/>
                    <w:noProof/>
                  </w:rPr>
                  <w:t>La boucle foreach</w:t>
                </w:r>
                <w:r w:rsidR="001A6D3A">
                  <w:rPr>
                    <w:noProof/>
                    <w:webHidden/>
                  </w:rPr>
                  <w:tab/>
                </w:r>
                <w:r w:rsidR="001A6D3A">
                  <w:rPr>
                    <w:noProof/>
                    <w:webHidden/>
                  </w:rPr>
                  <w:fldChar w:fldCharType="begin"/>
                </w:r>
                <w:r w:rsidR="001A6D3A">
                  <w:rPr>
                    <w:noProof/>
                    <w:webHidden/>
                  </w:rPr>
                  <w:instrText xml:space="preserve"> PAGEREF _Toc534814236 \h </w:instrText>
                </w:r>
                <w:r w:rsidR="001A6D3A">
                  <w:rPr>
                    <w:noProof/>
                    <w:webHidden/>
                  </w:rPr>
                </w:r>
                <w:r w:rsidR="001A6D3A">
                  <w:rPr>
                    <w:noProof/>
                    <w:webHidden/>
                  </w:rPr>
                  <w:fldChar w:fldCharType="separate"/>
                </w:r>
                <w:r w:rsidR="001A6D3A">
                  <w:rPr>
                    <w:noProof/>
                    <w:webHidden/>
                  </w:rPr>
                  <w:t>11</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37" w:history="1">
                <w:r w:rsidR="001A6D3A" w:rsidRPr="00C67515">
                  <w:rPr>
                    <w:rStyle w:val="Lienhypertexte"/>
                    <w:noProof/>
                  </w:rPr>
                  <w:t>La boucle while</w:t>
                </w:r>
                <w:r w:rsidR="001A6D3A">
                  <w:rPr>
                    <w:noProof/>
                    <w:webHidden/>
                  </w:rPr>
                  <w:tab/>
                </w:r>
                <w:r w:rsidR="001A6D3A">
                  <w:rPr>
                    <w:noProof/>
                    <w:webHidden/>
                  </w:rPr>
                  <w:fldChar w:fldCharType="begin"/>
                </w:r>
                <w:r w:rsidR="001A6D3A">
                  <w:rPr>
                    <w:noProof/>
                    <w:webHidden/>
                  </w:rPr>
                  <w:instrText xml:space="preserve"> PAGEREF _Toc534814237 \h </w:instrText>
                </w:r>
                <w:r w:rsidR="001A6D3A">
                  <w:rPr>
                    <w:noProof/>
                    <w:webHidden/>
                  </w:rPr>
                </w:r>
                <w:r w:rsidR="001A6D3A">
                  <w:rPr>
                    <w:noProof/>
                    <w:webHidden/>
                  </w:rPr>
                  <w:fldChar w:fldCharType="separate"/>
                </w:r>
                <w:r w:rsidR="001A6D3A">
                  <w:rPr>
                    <w:noProof/>
                    <w:webHidden/>
                  </w:rPr>
                  <w:t>11</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38" w:history="1">
                <w:r w:rsidR="001A6D3A" w:rsidRPr="00C67515">
                  <w:rPr>
                    <w:rStyle w:val="Lienhypertexte"/>
                    <w:noProof/>
                  </w:rPr>
                  <w:t>Les instructions break et continue</w:t>
                </w:r>
                <w:r w:rsidR="001A6D3A">
                  <w:rPr>
                    <w:noProof/>
                    <w:webHidden/>
                  </w:rPr>
                  <w:tab/>
                </w:r>
                <w:r w:rsidR="001A6D3A">
                  <w:rPr>
                    <w:noProof/>
                    <w:webHidden/>
                  </w:rPr>
                  <w:fldChar w:fldCharType="begin"/>
                </w:r>
                <w:r w:rsidR="001A6D3A">
                  <w:rPr>
                    <w:noProof/>
                    <w:webHidden/>
                  </w:rPr>
                  <w:instrText xml:space="preserve"> PAGEREF _Toc534814238 \h </w:instrText>
                </w:r>
                <w:r w:rsidR="001A6D3A">
                  <w:rPr>
                    <w:noProof/>
                    <w:webHidden/>
                  </w:rPr>
                </w:r>
                <w:r w:rsidR="001A6D3A">
                  <w:rPr>
                    <w:noProof/>
                    <w:webHidden/>
                  </w:rPr>
                  <w:fldChar w:fldCharType="separate"/>
                </w:r>
                <w:r w:rsidR="001A6D3A">
                  <w:rPr>
                    <w:noProof/>
                    <w:webHidden/>
                  </w:rPr>
                  <w:t>12</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39" w:history="1">
                <w:r w:rsidR="001A6D3A" w:rsidRPr="00C67515">
                  <w:rPr>
                    <w:rStyle w:val="Lienhypertexte"/>
                    <w:noProof/>
                  </w:rPr>
                  <w:t>Les tableaux</w:t>
                </w:r>
                <w:r w:rsidR="001A6D3A">
                  <w:rPr>
                    <w:noProof/>
                    <w:webHidden/>
                  </w:rPr>
                  <w:tab/>
                </w:r>
                <w:r w:rsidR="001A6D3A">
                  <w:rPr>
                    <w:noProof/>
                    <w:webHidden/>
                  </w:rPr>
                  <w:fldChar w:fldCharType="begin"/>
                </w:r>
                <w:r w:rsidR="001A6D3A">
                  <w:rPr>
                    <w:noProof/>
                    <w:webHidden/>
                  </w:rPr>
                  <w:instrText xml:space="preserve"> PAGEREF _Toc534814239 \h </w:instrText>
                </w:r>
                <w:r w:rsidR="001A6D3A">
                  <w:rPr>
                    <w:noProof/>
                    <w:webHidden/>
                  </w:rPr>
                </w:r>
                <w:r w:rsidR="001A6D3A">
                  <w:rPr>
                    <w:noProof/>
                    <w:webHidden/>
                  </w:rPr>
                  <w:fldChar w:fldCharType="separate"/>
                </w:r>
                <w:r w:rsidR="001A6D3A">
                  <w:rPr>
                    <w:noProof/>
                    <w:webHidden/>
                  </w:rPr>
                  <w:t>13</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40" w:history="1">
                <w:r w:rsidR="001A6D3A" w:rsidRPr="00C67515">
                  <w:rPr>
                    <w:rStyle w:val="Lienhypertexte"/>
                    <w:noProof/>
                  </w:rPr>
                  <w:t>Portée du code</w:t>
                </w:r>
                <w:r w:rsidR="001A6D3A">
                  <w:rPr>
                    <w:noProof/>
                    <w:webHidden/>
                  </w:rPr>
                  <w:tab/>
                </w:r>
                <w:r w:rsidR="001A6D3A">
                  <w:rPr>
                    <w:noProof/>
                    <w:webHidden/>
                  </w:rPr>
                  <w:fldChar w:fldCharType="begin"/>
                </w:r>
                <w:r w:rsidR="001A6D3A">
                  <w:rPr>
                    <w:noProof/>
                    <w:webHidden/>
                  </w:rPr>
                  <w:instrText xml:space="preserve"> PAGEREF _Toc534814240 \h </w:instrText>
                </w:r>
                <w:r w:rsidR="001A6D3A">
                  <w:rPr>
                    <w:noProof/>
                    <w:webHidden/>
                  </w:rPr>
                </w:r>
                <w:r w:rsidR="001A6D3A">
                  <w:rPr>
                    <w:noProof/>
                    <w:webHidden/>
                  </w:rPr>
                  <w:fldChar w:fldCharType="separate"/>
                </w:r>
                <w:r w:rsidR="001A6D3A">
                  <w:rPr>
                    <w:noProof/>
                    <w:webHidden/>
                  </w:rPr>
                  <w:t>14</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41" w:history="1">
                <w:r w:rsidR="001A6D3A" w:rsidRPr="00C67515">
                  <w:rPr>
                    <w:rStyle w:val="Lienhypertexte"/>
                    <w:noProof/>
                  </w:rPr>
                  <w:t>Les blocs de code</w:t>
                </w:r>
                <w:r w:rsidR="001A6D3A">
                  <w:rPr>
                    <w:noProof/>
                    <w:webHidden/>
                  </w:rPr>
                  <w:tab/>
                </w:r>
                <w:r w:rsidR="001A6D3A">
                  <w:rPr>
                    <w:noProof/>
                    <w:webHidden/>
                  </w:rPr>
                  <w:fldChar w:fldCharType="begin"/>
                </w:r>
                <w:r w:rsidR="001A6D3A">
                  <w:rPr>
                    <w:noProof/>
                    <w:webHidden/>
                  </w:rPr>
                  <w:instrText xml:space="preserve"> PAGEREF _Toc534814241 \h </w:instrText>
                </w:r>
                <w:r w:rsidR="001A6D3A">
                  <w:rPr>
                    <w:noProof/>
                    <w:webHidden/>
                  </w:rPr>
                </w:r>
                <w:r w:rsidR="001A6D3A">
                  <w:rPr>
                    <w:noProof/>
                    <w:webHidden/>
                  </w:rPr>
                  <w:fldChar w:fldCharType="separate"/>
                </w:r>
                <w:r w:rsidR="001A6D3A">
                  <w:rPr>
                    <w:noProof/>
                    <w:webHidden/>
                  </w:rPr>
                  <w:t>14</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42" w:history="1">
                <w:r w:rsidR="001A6D3A" w:rsidRPr="00C67515">
                  <w:rPr>
                    <w:rStyle w:val="Lienhypertexte"/>
                    <w:noProof/>
                  </w:rPr>
                  <w:t>La portée d’une variable</w:t>
                </w:r>
                <w:r w:rsidR="001A6D3A">
                  <w:rPr>
                    <w:noProof/>
                    <w:webHidden/>
                  </w:rPr>
                  <w:tab/>
                </w:r>
                <w:r w:rsidR="001A6D3A">
                  <w:rPr>
                    <w:noProof/>
                    <w:webHidden/>
                  </w:rPr>
                  <w:fldChar w:fldCharType="begin"/>
                </w:r>
                <w:r w:rsidR="001A6D3A">
                  <w:rPr>
                    <w:noProof/>
                    <w:webHidden/>
                  </w:rPr>
                  <w:instrText xml:space="preserve"> PAGEREF _Toc534814242 \h </w:instrText>
                </w:r>
                <w:r w:rsidR="001A6D3A">
                  <w:rPr>
                    <w:noProof/>
                    <w:webHidden/>
                  </w:rPr>
                </w:r>
                <w:r w:rsidR="001A6D3A">
                  <w:rPr>
                    <w:noProof/>
                    <w:webHidden/>
                  </w:rPr>
                  <w:fldChar w:fldCharType="separate"/>
                </w:r>
                <w:r w:rsidR="001A6D3A">
                  <w:rPr>
                    <w:noProof/>
                    <w:webHidden/>
                  </w:rPr>
                  <w:t>14</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43" w:history="1">
                <w:r w:rsidR="001A6D3A" w:rsidRPr="00C67515">
                  <w:rPr>
                    <w:rStyle w:val="Lienhypertexte"/>
                    <w:noProof/>
                  </w:rPr>
                  <w:t>Accessibilité</w:t>
                </w:r>
                <w:r w:rsidR="001A6D3A">
                  <w:rPr>
                    <w:noProof/>
                    <w:webHidden/>
                  </w:rPr>
                  <w:tab/>
                </w:r>
                <w:r w:rsidR="001A6D3A">
                  <w:rPr>
                    <w:noProof/>
                    <w:webHidden/>
                  </w:rPr>
                  <w:fldChar w:fldCharType="begin"/>
                </w:r>
                <w:r w:rsidR="001A6D3A">
                  <w:rPr>
                    <w:noProof/>
                    <w:webHidden/>
                  </w:rPr>
                  <w:instrText xml:space="preserve"> PAGEREF _Toc534814243 \h </w:instrText>
                </w:r>
                <w:r w:rsidR="001A6D3A">
                  <w:rPr>
                    <w:noProof/>
                    <w:webHidden/>
                  </w:rPr>
                </w:r>
                <w:r w:rsidR="001A6D3A">
                  <w:rPr>
                    <w:noProof/>
                    <w:webHidden/>
                  </w:rPr>
                  <w:fldChar w:fldCharType="separate"/>
                </w:r>
                <w:r w:rsidR="001A6D3A">
                  <w:rPr>
                    <w:noProof/>
                    <w:webHidden/>
                  </w:rPr>
                  <w:t>14</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44" w:history="1">
                <w:r w:rsidR="001A6D3A" w:rsidRPr="00C67515">
                  <w:rPr>
                    <w:rStyle w:val="Lienhypertexte"/>
                    <w:noProof/>
                  </w:rPr>
                  <w:t>Les classes</w:t>
                </w:r>
                <w:r w:rsidR="001A6D3A">
                  <w:rPr>
                    <w:noProof/>
                    <w:webHidden/>
                  </w:rPr>
                  <w:tab/>
                </w:r>
                <w:r w:rsidR="001A6D3A">
                  <w:rPr>
                    <w:noProof/>
                    <w:webHidden/>
                  </w:rPr>
                  <w:fldChar w:fldCharType="begin"/>
                </w:r>
                <w:r w:rsidR="001A6D3A">
                  <w:rPr>
                    <w:noProof/>
                    <w:webHidden/>
                  </w:rPr>
                  <w:instrText xml:space="preserve"> PAGEREF _Toc534814244 \h </w:instrText>
                </w:r>
                <w:r w:rsidR="001A6D3A">
                  <w:rPr>
                    <w:noProof/>
                    <w:webHidden/>
                  </w:rPr>
                </w:r>
                <w:r w:rsidR="001A6D3A">
                  <w:rPr>
                    <w:noProof/>
                    <w:webHidden/>
                  </w:rPr>
                  <w:fldChar w:fldCharType="separate"/>
                </w:r>
                <w:r w:rsidR="001A6D3A">
                  <w:rPr>
                    <w:noProof/>
                    <w:webHidden/>
                  </w:rPr>
                  <w:t>15</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45" w:history="1">
                <w:r w:rsidR="001A6D3A" w:rsidRPr="00C67515">
                  <w:rPr>
                    <w:rStyle w:val="Lienhypertexte"/>
                    <w:noProof/>
                  </w:rPr>
                  <w:t>Membres</w:t>
                </w:r>
                <w:r w:rsidR="001A6D3A">
                  <w:rPr>
                    <w:noProof/>
                    <w:webHidden/>
                  </w:rPr>
                  <w:tab/>
                </w:r>
                <w:r w:rsidR="001A6D3A">
                  <w:rPr>
                    <w:noProof/>
                    <w:webHidden/>
                  </w:rPr>
                  <w:fldChar w:fldCharType="begin"/>
                </w:r>
                <w:r w:rsidR="001A6D3A">
                  <w:rPr>
                    <w:noProof/>
                    <w:webHidden/>
                  </w:rPr>
                  <w:instrText xml:space="preserve"> PAGEREF _Toc534814245 \h </w:instrText>
                </w:r>
                <w:r w:rsidR="001A6D3A">
                  <w:rPr>
                    <w:noProof/>
                    <w:webHidden/>
                  </w:rPr>
                </w:r>
                <w:r w:rsidR="001A6D3A">
                  <w:rPr>
                    <w:noProof/>
                    <w:webHidden/>
                  </w:rPr>
                  <w:fldChar w:fldCharType="separate"/>
                </w:r>
                <w:r w:rsidR="001A6D3A">
                  <w:rPr>
                    <w:noProof/>
                    <w:webHidden/>
                  </w:rPr>
                  <w:t>15</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46" w:history="1">
                <w:r w:rsidR="001A6D3A" w:rsidRPr="00C67515">
                  <w:rPr>
                    <w:rStyle w:val="Lienhypertexte"/>
                    <w:noProof/>
                  </w:rPr>
                  <w:t>Constructeur</w:t>
                </w:r>
                <w:r w:rsidR="001A6D3A">
                  <w:rPr>
                    <w:noProof/>
                    <w:webHidden/>
                  </w:rPr>
                  <w:tab/>
                </w:r>
                <w:r w:rsidR="001A6D3A">
                  <w:rPr>
                    <w:noProof/>
                    <w:webHidden/>
                  </w:rPr>
                  <w:fldChar w:fldCharType="begin"/>
                </w:r>
                <w:r w:rsidR="001A6D3A">
                  <w:rPr>
                    <w:noProof/>
                    <w:webHidden/>
                  </w:rPr>
                  <w:instrText xml:space="preserve"> PAGEREF _Toc534814246 \h </w:instrText>
                </w:r>
                <w:r w:rsidR="001A6D3A">
                  <w:rPr>
                    <w:noProof/>
                    <w:webHidden/>
                  </w:rPr>
                </w:r>
                <w:r w:rsidR="001A6D3A">
                  <w:rPr>
                    <w:noProof/>
                    <w:webHidden/>
                  </w:rPr>
                  <w:fldChar w:fldCharType="separate"/>
                </w:r>
                <w:r w:rsidR="001A6D3A">
                  <w:rPr>
                    <w:noProof/>
                    <w:webHidden/>
                  </w:rPr>
                  <w:t>15</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47" w:history="1">
                <w:r w:rsidR="001A6D3A" w:rsidRPr="00C67515">
                  <w:rPr>
                    <w:rStyle w:val="Lienhypertexte"/>
                    <w:noProof/>
                  </w:rPr>
                  <w:t>Méthodes</w:t>
                </w:r>
                <w:r w:rsidR="001A6D3A">
                  <w:rPr>
                    <w:noProof/>
                    <w:webHidden/>
                  </w:rPr>
                  <w:tab/>
                </w:r>
                <w:r w:rsidR="001A6D3A">
                  <w:rPr>
                    <w:noProof/>
                    <w:webHidden/>
                  </w:rPr>
                  <w:fldChar w:fldCharType="begin"/>
                </w:r>
                <w:r w:rsidR="001A6D3A">
                  <w:rPr>
                    <w:noProof/>
                    <w:webHidden/>
                  </w:rPr>
                  <w:instrText xml:space="preserve"> PAGEREF _Toc534814247 \h </w:instrText>
                </w:r>
                <w:r w:rsidR="001A6D3A">
                  <w:rPr>
                    <w:noProof/>
                    <w:webHidden/>
                  </w:rPr>
                </w:r>
                <w:r w:rsidR="001A6D3A">
                  <w:rPr>
                    <w:noProof/>
                    <w:webHidden/>
                  </w:rPr>
                  <w:fldChar w:fldCharType="separate"/>
                </w:r>
                <w:r w:rsidR="001A6D3A">
                  <w:rPr>
                    <w:noProof/>
                    <w:webHidden/>
                  </w:rPr>
                  <w:t>15</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48" w:history="1">
                <w:r w:rsidR="001A6D3A" w:rsidRPr="00C67515">
                  <w:rPr>
                    <w:rStyle w:val="Lienhypertexte"/>
                    <w:noProof/>
                  </w:rPr>
                  <w:t>Propriétés</w:t>
                </w:r>
                <w:r w:rsidR="001A6D3A">
                  <w:rPr>
                    <w:noProof/>
                    <w:webHidden/>
                  </w:rPr>
                  <w:tab/>
                </w:r>
                <w:r w:rsidR="001A6D3A">
                  <w:rPr>
                    <w:noProof/>
                    <w:webHidden/>
                  </w:rPr>
                  <w:fldChar w:fldCharType="begin"/>
                </w:r>
                <w:r w:rsidR="001A6D3A">
                  <w:rPr>
                    <w:noProof/>
                    <w:webHidden/>
                  </w:rPr>
                  <w:instrText xml:space="preserve"> PAGEREF _Toc534814248 \h </w:instrText>
                </w:r>
                <w:r w:rsidR="001A6D3A">
                  <w:rPr>
                    <w:noProof/>
                    <w:webHidden/>
                  </w:rPr>
                </w:r>
                <w:r w:rsidR="001A6D3A">
                  <w:rPr>
                    <w:noProof/>
                    <w:webHidden/>
                  </w:rPr>
                  <w:fldChar w:fldCharType="separate"/>
                </w:r>
                <w:r w:rsidR="001A6D3A">
                  <w:rPr>
                    <w:noProof/>
                    <w:webHidden/>
                  </w:rPr>
                  <w:t>17</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49" w:history="1">
                <w:r w:rsidR="001A6D3A" w:rsidRPr="00C67515">
                  <w:rPr>
                    <w:rStyle w:val="Lienhypertexte"/>
                    <w:noProof/>
                  </w:rPr>
                  <w:t>Instanciation</w:t>
                </w:r>
                <w:r w:rsidR="001A6D3A">
                  <w:rPr>
                    <w:noProof/>
                    <w:webHidden/>
                  </w:rPr>
                  <w:tab/>
                </w:r>
                <w:r w:rsidR="001A6D3A">
                  <w:rPr>
                    <w:noProof/>
                    <w:webHidden/>
                  </w:rPr>
                  <w:fldChar w:fldCharType="begin"/>
                </w:r>
                <w:r w:rsidR="001A6D3A">
                  <w:rPr>
                    <w:noProof/>
                    <w:webHidden/>
                  </w:rPr>
                  <w:instrText xml:space="preserve"> PAGEREF _Toc534814249 \h </w:instrText>
                </w:r>
                <w:r w:rsidR="001A6D3A">
                  <w:rPr>
                    <w:noProof/>
                    <w:webHidden/>
                  </w:rPr>
                </w:r>
                <w:r w:rsidR="001A6D3A">
                  <w:rPr>
                    <w:noProof/>
                    <w:webHidden/>
                  </w:rPr>
                  <w:fldChar w:fldCharType="separate"/>
                </w:r>
                <w:r w:rsidR="001A6D3A">
                  <w:rPr>
                    <w:noProof/>
                    <w:webHidden/>
                  </w:rPr>
                  <w:t>17</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50" w:history="1">
                <w:r w:rsidR="001A6D3A" w:rsidRPr="00C67515">
                  <w:rPr>
                    <w:rStyle w:val="Lienhypertexte"/>
                    <w:noProof/>
                  </w:rPr>
                  <w:t>Héritage</w:t>
                </w:r>
                <w:r w:rsidR="001A6D3A">
                  <w:rPr>
                    <w:noProof/>
                    <w:webHidden/>
                  </w:rPr>
                  <w:tab/>
                </w:r>
                <w:r w:rsidR="001A6D3A">
                  <w:rPr>
                    <w:noProof/>
                    <w:webHidden/>
                  </w:rPr>
                  <w:fldChar w:fldCharType="begin"/>
                </w:r>
                <w:r w:rsidR="001A6D3A">
                  <w:rPr>
                    <w:noProof/>
                    <w:webHidden/>
                  </w:rPr>
                  <w:instrText xml:space="preserve"> PAGEREF _Toc534814250 \h </w:instrText>
                </w:r>
                <w:r w:rsidR="001A6D3A">
                  <w:rPr>
                    <w:noProof/>
                    <w:webHidden/>
                  </w:rPr>
                </w:r>
                <w:r w:rsidR="001A6D3A">
                  <w:rPr>
                    <w:noProof/>
                    <w:webHidden/>
                  </w:rPr>
                  <w:fldChar w:fldCharType="separate"/>
                </w:r>
                <w:r w:rsidR="001A6D3A">
                  <w:rPr>
                    <w:noProof/>
                    <w:webHidden/>
                  </w:rPr>
                  <w:t>17</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51" w:history="1">
                <w:r w:rsidR="001A6D3A" w:rsidRPr="00C67515">
                  <w:rPr>
                    <w:rStyle w:val="Lienhypertexte"/>
                    <w:noProof/>
                  </w:rPr>
                  <w:t>Class abstraite</w:t>
                </w:r>
                <w:r w:rsidR="001A6D3A">
                  <w:rPr>
                    <w:noProof/>
                    <w:webHidden/>
                  </w:rPr>
                  <w:tab/>
                </w:r>
                <w:r w:rsidR="001A6D3A">
                  <w:rPr>
                    <w:noProof/>
                    <w:webHidden/>
                  </w:rPr>
                  <w:fldChar w:fldCharType="begin"/>
                </w:r>
                <w:r w:rsidR="001A6D3A">
                  <w:rPr>
                    <w:noProof/>
                    <w:webHidden/>
                  </w:rPr>
                  <w:instrText xml:space="preserve"> PAGEREF _Toc534814251 \h </w:instrText>
                </w:r>
                <w:r w:rsidR="001A6D3A">
                  <w:rPr>
                    <w:noProof/>
                    <w:webHidden/>
                  </w:rPr>
                </w:r>
                <w:r w:rsidR="001A6D3A">
                  <w:rPr>
                    <w:noProof/>
                    <w:webHidden/>
                  </w:rPr>
                  <w:fldChar w:fldCharType="separate"/>
                </w:r>
                <w:r w:rsidR="001A6D3A">
                  <w:rPr>
                    <w:noProof/>
                    <w:webHidden/>
                  </w:rPr>
                  <w:t>18</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52" w:history="1">
                <w:r w:rsidR="001A6D3A" w:rsidRPr="00C67515">
                  <w:rPr>
                    <w:rStyle w:val="Lienhypertexte"/>
                    <w:noProof/>
                  </w:rPr>
                  <w:t>Délégués</w:t>
                </w:r>
                <w:r w:rsidR="001A6D3A">
                  <w:rPr>
                    <w:noProof/>
                    <w:webHidden/>
                  </w:rPr>
                  <w:tab/>
                </w:r>
                <w:r w:rsidR="001A6D3A">
                  <w:rPr>
                    <w:noProof/>
                    <w:webHidden/>
                  </w:rPr>
                  <w:fldChar w:fldCharType="begin"/>
                </w:r>
                <w:r w:rsidR="001A6D3A">
                  <w:rPr>
                    <w:noProof/>
                    <w:webHidden/>
                  </w:rPr>
                  <w:instrText xml:space="preserve"> PAGEREF _Toc534814252 \h </w:instrText>
                </w:r>
                <w:r w:rsidR="001A6D3A">
                  <w:rPr>
                    <w:noProof/>
                    <w:webHidden/>
                  </w:rPr>
                </w:r>
                <w:r w:rsidR="001A6D3A">
                  <w:rPr>
                    <w:noProof/>
                    <w:webHidden/>
                  </w:rPr>
                  <w:fldChar w:fldCharType="separate"/>
                </w:r>
                <w:r w:rsidR="001A6D3A">
                  <w:rPr>
                    <w:noProof/>
                    <w:webHidden/>
                  </w:rPr>
                  <w:t>19</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53" w:history="1">
                <w:r w:rsidR="001A6D3A" w:rsidRPr="00C67515">
                  <w:rPr>
                    <w:rStyle w:val="Lienhypertexte"/>
                    <w:noProof/>
                  </w:rPr>
                  <w:t>Les lambda expressions</w:t>
                </w:r>
                <w:r w:rsidR="001A6D3A">
                  <w:rPr>
                    <w:noProof/>
                    <w:webHidden/>
                  </w:rPr>
                  <w:tab/>
                </w:r>
                <w:r w:rsidR="001A6D3A">
                  <w:rPr>
                    <w:noProof/>
                    <w:webHidden/>
                  </w:rPr>
                  <w:fldChar w:fldCharType="begin"/>
                </w:r>
                <w:r w:rsidR="001A6D3A">
                  <w:rPr>
                    <w:noProof/>
                    <w:webHidden/>
                  </w:rPr>
                  <w:instrText xml:space="preserve"> PAGEREF _Toc534814253 \h </w:instrText>
                </w:r>
                <w:r w:rsidR="001A6D3A">
                  <w:rPr>
                    <w:noProof/>
                    <w:webHidden/>
                  </w:rPr>
                </w:r>
                <w:r w:rsidR="001A6D3A">
                  <w:rPr>
                    <w:noProof/>
                    <w:webHidden/>
                  </w:rPr>
                  <w:fldChar w:fldCharType="separate"/>
                </w:r>
                <w:r w:rsidR="001A6D3A">
                  <w:rPr>
                    <w:noProof/>
                    <w:webHidden/>
                  </w:rPr>
                  <w:t>21</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54" w:history="1">
                <w:r w:rsidR="001A6D3A" w:rsidRPr="00C67515">
                  <w:rPr>
                    <w:rStyle w:val="Lienhypertexte"/>
                    <w:noProof/>
                  </w:rPr>
                  <w:t>Les generics</w:t>
                </w:r>
                <w:r w:rsidR="001A6D3A">
                  <w:rPr>
                    <w:noProof/>
                    <w:webHidden/>
                  </w:rPr>
                  <w:tab/>
                </w:r>
                <w:r w:rsidR="001A6D3A">
                  <w:rPr>
                    <w:noProof/>
                    <w:webHidden/>
                  </w:rPr>
                  <w:fldChar w:fldCharType="begin"/>
                </w:r>
                <w:r w:rsidR="001A6D3A">
                  <w:rPr>
                    <w:noProof/>
                    <w:webHidden/>
                  </w:rPr>
                  <w:instrText xml:space="preserve"> PAGEREF _Toc534814254 \h </w:instrText>
                </w:r>
                <w:r w:rsidR="001A6D3A">
                  <w:rPr>
                    <w:noProof/>
                    <w:webHidden/>
                  </w:rPr>
                </w:r>
                <w:r w:rsidR="001A6D3A">
                  <w:rPr>
                    <w:noProof/>
                    <w:webHidden/>
                  </w:rPr>
                  <w:fldChar w:fldCharType="separate"/>
                </w:r>
                <w:r w:rsidR="001A6D3A">
                  <w:rPr>
                    <w:noProof/>
                    <w:webHidden/>
                  </w:rPr>
                  <w:t>21</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55" w:history="1">
                <w:r w:rsidR="001A6D3A" w:rsidRPr="00C67515">
                  <w:rPr>
                    <w:rStyle w:val="Lienhypertexte"/>
                    <w:noProof/>
                  </w:rPr>
                  <w:t>Définition</w:t>
                </w:r>
                <w:r w:rsidR="001A6D3A">
                  <w:rPr>
                    <w:noProof/>
                    <w:webHidden/>
                  </w:rPr>
                  <w:tab/>
                </w:r>
                <w:r w:rsidR="001A6D3A">
                  <w:rPr>
                    <w:noProof/>
                    <w:webHidden/>
                  </w:rPr>
                  <w:fldChar w:fldCharType="begin"/>
                </w:r>
                <w:r w:rsidR="001A6D3A">
                  <w:rPr>
                    <w:noProof/>
                    <w:webHidden/>
                  </w:rPr>
                  <w:instrText xml:space="preserve"> PAGEREF _Toc534814255 \h </w:instrText>
                </w:r>
                <w:r w:rsidR="001A6D3A">
                  <w:rPr>
                    <w:noProof/>
                    <w:webHidden/>
                  </w:rPr>
                </w:r>
                <w:r w:rsidR="001A6D3A">
                  <w:rPr>
                    <w:noProof/>
                    <w:webHidden/>
                  </w:rPr>
                  <w:fldChar w:fldCharType="separate"/>
                </w:r>
                <w:r w:rsidR="001A6D3A">
                  <w:rPr>
                    <w:noProof/>
                    <w:webHidden/>
                  </w:rPr>
                  <w:t>21</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56" w:history="1">
                <w:r w:rsidR="001A6D3A" w:rsidRPr="00C67515">
                  <w:rPr>
                    <w:rStyle w:val="Lienhypertexte"/>
                    <w:noProof/>
                  </w:rPr>
                  <w:t>Méthode</w:t>
                </w:r>
                <w:r w:rsidR="001A6D3A">
                  <w:rPr>
                    <w:noProof/>
                    <w:webHidden/>
                  </w:rPr>
                  <w:tab/>
                </w:r>
                <w:r w:rsidR="001A6D3A">
                  <w:rPr>
                    <w:noProof/>
                    <w:webHidden/>
                  </w:rPr>
                  <w:fldChar w:fldCharType="begin"/>
                </w:r>
                <w:r w:rsidR="001A6D3A">
                  <w:rPr>
                    <w:noProof/>
                    <w:webHidden/>
                  </w:rPr>
                  <w:instrText xml:space="preserve"> PAGEREF _Toc534814256 \h </w:instrText>
                </w:r>
                <w:r w:rsidR="001A6D3A">
                  <w:rPr>
                    <w:noProof/>
                    <w:webHidden/>
                  </w:rPr>
                </w:r>
                <w:r w:rsidR="001A6D3A">
                  <w:rPr>
                    <w:noProof/>
                    <w:webHidden/>
                  </w:rPr>
                  <w:fldChar w:fldCharType="separate"/>
                </w:r>
                <w:r w:rsidR="001A6D3A">
                  <w:rPr>
                    <w:noProof/>
                    <w:webHidden/>
                  </w:rPr>
                  <w:t>22</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57" w:history="1">
                <w:r w:rsidR="001A6D3A" w:rsidRPr="00C67515">
                  <w:rPr>
                    <w:rStyle w:val="Lienhypertexte"/>
                    <w:noProof/>
                  </w:rPr>
                  <w:t>Classe</w:t>
                </w:r>
                <w:r w:rsidR="001A6D3A">
                  <w:rPr>
                    <w:noProof/>
                    <w:webHidden/>
                  </w:rPr>
                  <w:tab/>
                </w:r>
                <w:r w:rsidR="001A6D3A">
                  <w:rPr>
                    <w:noProof/>
                    <w:webHidden/>
                  </w:rPr>
                  <w:fldChar w:fldCharType="begin"/>
                </w:r>
                <w:r w:rsidR="001A6D3A">
                  <w:rPr>
                    <w:noProof/>
                    <w:webHidden/>
                  </w:rPr>
                  <w:instrText xml:space="preserve"> PAGEREF _Toc534814257 \h </w:instrText>
                </w:r>
                <w:r w:rsidR="001A6D3A">
                  <w:rPr>
                    <w:noProof/>
                    <w:webHidden/>
                  </w:rPr>
                </w:r>
                <w:r w:rsidR="001A6D3A">
                  <w:rPr>
                    <w:noProof/>
                    <w:webHidden/>
                  </w:rPr>
                  <w:fldChar w:fldCharType="separate"/>
                </w:r>
                <w:r w:rsidR="001A6D3A">
                  <w:rPr>
                    <w:noProof/>
                    <w:webHidden/>
                  </w:rPr>
                  <w:t>22</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58" w:history="1">
                <w:r w:rsidR="001A6D3A" w:rsidRPr="00C67515">
                  <w:rPr>
                    <w:rStyle w:val="Lienhypertexte"/>
                    <w:noProof/>
                  </w:rPr>
                  <w:t>Particularités</w:t>
                </w:r>
                <w:r w:rsidR="001A6D3A">
                  <w:rPr>
                    <w:noProof/>
                    <w:webHidden/>
                  </w:rPr>
                  <w:tab/>
                </w:r>
                <w:r w:rsidR="001A6D3A">
                  <w:rPr>
                    <w:noProof/>
                    <w:webHidden/>
                  </w:rPr>
                  <w:fldChar w:fldCharType="begin"/>
                </w:r>
                <w:r w:rsidR="001A6D3A">
                  <w:rPr>
                    <w:noProof/>
                    <w:webHidden/>
                  </w:rPr>
                  <w:instrText xml:space="preserve"> PAGEREF _Toc534814258 \h </w:instrText>
                </w:r>
                <w:r w:rsidR="001A6D3A">
                  <w:rPr>
                    <w:noProof/>
                    <w:webHidden/>
                  </w:rPr>
                </w:r>
                <w:r w:rsidR="001A6D3A">
                  <w:rPr>
                    <w:noProof/>
                    <w:webHidden/>
                  </w:rPr>
                  <w:fldChar w:fldCharType="separate"/>
                </w:r>
                <w:r w:rsidR="001A6D3A">
                  <w:rPr>
                    <w:noProof/>
                    <w:webHidden/>
                  </w:rPr>
                  <w:t>22</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59" w:history="1">
                <w:r w:rsidR="001A6D3A" w:rsidRPr="00C67515">
                  <w:rPr>
                    <w:rStyle w:val="Lienhypertexte"/>
                    <w:noProof/>
                  </w:rPr>
                  <w:t>Les exceptions</w:t>
                </w:r>
                <w:r w:rsidR="001A6D3A">
                  <w:rPr>
                    <w:noProof/>
                    <w:webHidden/>
                  </w:rPr>
                  <w:tab/>
                </w:r>
                <w:r w:rsidR="001A6D3A">
                  <w:rPr>
                    <w:noProof/>
                    <w:webHidden/>
                  </w:rPr>
                  <w:fldChar w:fldCharType="begin"/>
                </w:r>
                <w:r w:rsidR="001A6D3A">
                  <w:rPr>
                    <w:noProof/>
                    <w:webHidden/>
                  </w:rPr>
                  <w:instrText xml:space="preserve"> PAGEREF _Toc534814259 \h </w:instrText>
                </w:r>
                <w:r w:rsidR="001A6D3A">
                  <w:rPr>
                    <w:noProof/>
                    <w:webHidden/>
                  </w:rPr>
                </w:r>
                <w:r w:rsidR="001A6D3A">
                  <w:rPr>
                    <w:noProof/>
                    <w:webHidden/>
                  </w:rPr>
                  <w:fldChar w:fldCharType="separate"/>
                </w:r>
                <w:r w:rsidR="001A6D3A">
                  <w:rPr>
                    <w:noProof/>
                    <w:webHidden/>
                  </w:rPr>
                  <w:t>22</w:t>
                </w:r>
                <w:r w:rsidR="001A6D3A">
                  <w:rPr>
                    <w:noProof/>
                    <w:webHidden/>
                  </w:rPr>
                  <w:fldChar w:fldCharType="end"/>
                </w:r>
              </w:hyperlink>
            </w:p>
            <w:p w:rsidR="001A6D3A" w:rsidRDefault="00970082">
              <w:pPr>
                <w:pStyle w:val="TM1"/>
                <w:tabs>
                  <w:tab w:val="right" w:leader="dot" w:pos="9062"/>
                </w:tabs>
                <w:rPr>
                  <w:rFonts w:eastAsiaTheme="minorEastAsia"/>
                  <w:noProof/>
                  <w:lang w:eastAsia="fr-FR"/>
                </w:rPr>
              </w:pPr>
              <w:hyperlink w:anchor="_Toc534814260" w:history="1">
                <w:r w:rsidR="001A6D3A" w:rsidRPr="00C67515">
                  <w:rPr>
                    <w:rStyle w:val="Lienhypertexte"/>
                    <w:noProof/>
                  </w:rPr>
                  <w:t>Linq</w:t>
                </w:r>
                <w:r w:rsidR="001A6D3A">
                  <w:rPr>
                    <w:noProof/>
                    <w:webHidden/>
                  </w:rPr>
                  <w:tab/>
                </w:r>
                <w:r w:rsidR="001A6D3A">
                  <w:rPr>
                    <w:noProof/>
                    <w:webHidden/>
                  </w:rPr>
                  <w:fldChar w:fldCharType="begin"/>
                </w:r>
                <w:r w:rsidR="001A6D3A">
                  <w:rPr>
                    <w:noProof/>
                    <w:webHidden/>
                  </w:rPr>
                  <w:instrText xml:space="preserve"> PAGEREF _Toc534814260 \h </w:instrText>
                </w:r>
                <w:r w:rsidR="001A6D3A">
                  <w:rPr>
                    <w:noProof/>
                    <w:webHidden/>
                  </w:rPr>
                </w:r>
                <w:r w:rsidR="001A6D3A">
                  <w:rPr>
                    <w:noProof/>
                    <w:webHidden/>
                  </w:rPr>
                  <w:fldChar w:fldCharType="separate"/>
                </w:r>
                <w:r w:rsidR="001A6D3A">
                  <w:rPr>
                    <w:noProof/>
                    <w:webHidden/>
                  </w:rPr>
                  <w:t>24</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61" w:history="1">
                <w:r w:rsidR="001A6D3A" w:rsidRPr="00C67515">
                  <w:rPr>
                    <w:rStyle w:val="Lienhypertexte"/>
                    <w:noProof/>
                  </w:rPr>
                  <w:t>Introduction</w:t>
                </w:r>
                <w:r w:rsidR="001A6D3A">
                  <w:rPr>
                    <w:noProof/>
                    <w:webHidden/>
                  </w:rPr>
                  <w:tab/>
                </w:r>
                <w:r w:rsidR="001A6D3A">
                  <w:rPr>
                    <w:noProof/>
                    <w:webHidden/>
                  </w:rPr>
                  <w:fldChar w:fldCharType="begin"/>
                </w:r>
                <w:r w:rsidR="001A6D3A">
                  <w:rPr>
                    <w:noProof/>
                    <w:webHidden/>
                  </w:rPr>
                  <w:instrText xml:space="preserve"> PAGEREF _Toc534814261 \h </w:instrText>
                </w:r>
                <w:r w:rsidR="001A6D3A">
                  <w:rPr>
                    <w:noProof/>
                    <w:webHidden/>
                  </w:rPr>
                </w:r>
                <w:r w:rsidR="001A6D3A">
                  <w:rPr>
                    <w:noProof/>
                    <w:webHidden/>
                  </w:rPr>
                  <w:fldChar w:fldCharType="separate"/>
                </w:r>
                <w:r w:rsidR="001A6D3A">
                  <w:rPr>
                    <w:noProof/>
                    <w:webHidden/>
                  </w:rPr>
                  <w:t>24</w:t>
                </w:r>
                <w:r w:rsidR="001A6D3A">
                  <w:rPr>
                    <w:noProof/>
                    <w:webHidden/>
                  </w:rPr>
                  <w:fldChar w:fldCharType="end"/>
                </w:r>
              </w:hyperlink>
            </w:p>
            <w:p w:rsidR="001A6D3A" w:rsidRDefault="00970082">
              <w:pPr>
                <w:pStyle w:val="TM2"/>
                <w:tabs>
                  <w:tab w:val="right" w:leader="dot" w:pos="9062"/>
                </w:tabs>
                <w:rPr>
                  <w:rFonts w:eastAsiaTheme="minorEastAsia"/>
                  <w:noProof/>
                  <w:lang w:eastAsia="fr-FR"/>
                </w:rPr>
              </w:pPr>
              <w:hyperlink w:anchor="_Toc534814262" w:history="1">
                <w:r w:rsidR="001A6D3A" w:rsidRPr="00C67515">
                  <w:rPr>
                    <w:rStyle w:val="Lienhypertexte"/>
                    <w:noProof/>
                  </w:rPr>
                  <w:t>Linq To Object</w:t>
                </w:r>
                <w:r w:rsidR="001A6D3A">
                  <w:rPr>
                    <w:noProof/>
                    <w:webHidden/>
                  </w:rPr>
                  <w:tab/>
                </w:r>
                <w:r w:rsidR="001A6D3A">
                  <w:rPr>
                    <w:noProof/>
                    <w:webHidden/>
                  </w:rPr>
                  <w:fldChar w:fldCharType="begin"/>
                </w:r>
                <w:r w:rsidR="001A6D3A">
                  <w:rPr>
                    <w:noProof/>
                    <w:webHidden/>
                  </w:rPr>
                  <w:instrText xml:space="preserve"> PAGEREF _Toc534814262 \h </w:instrText>
                </w:r>
                <w:r w:rsidR="001A6D3A">
                  <w:rPr>
                    <w:noProof/>
                    <w:webHidden/>
                  </w:rPr>
                </w:r>
                <w:r w:rsidR="001A6D3A">
                  <w:rPr>
                    <w:noProof/>
                    <w:webHidden/>
                  </w:rPr>
                  <w:fldChar w:fldCharType="separate"/>
                </w:r>
                <w:r w:rsidR="001A6D3A">
                  <w:rPr>
                    <w:noProof/>
                    <w:webHidden/>
                  </w:rPr>
                  <w:t>24</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63" w:history="1">
                <w:r w:rsidR="001A6D3A" w:rsidRPr="00C67515">
                  <w:rPr>
                    <w:rStyle w:val="Lienhypertexte"/>
                    <w:noProof/>
                  </w:rPr>
                  <w:t>Linq à travers une requête</w:t>
                </w:r>
                <w:r w:rsidR="001A6D3A">
                  <w:rPr>
                    <w:noProof/>
                    <w:webHidden/>
                  </w:rPr>
                  <w:tab/>
                </w:r>
                <w:r w:rsidR="001A6D3A">
                  <w:rPr>
                    <w:noProof/>
                    <w:webHidden/>
                  </w:rPr>
                  <w:fldChar w:fldCharType="begin"/>
                </w:r>
                <w:r w:rsidR="001A6D3A">
                  <w:rPr>
                    <w:noProof/>
                    <w:webHidden/>
                  </w:rPr>
                  <w:instrText xml:space="preserve"> PAGEREF _Toc534814263 \h </w:instrText>
                </w:r>
                <w:r w:rsidR="001A6D3A">
                  <w:rPr>
                    <w:noProof/>
                    <w:webHidden/>
                  </w:rPr>
                </w:r>
                <w:r w:rsidR="001A6D3A">
                  <w:rPr>
                    <w:noProof/>
                    <w:webHidden/>
                  </w:rPr>
                  <w:fldChar w:fldCharType="separate"/>
                </w:r>
                <w:r w:rsidR="001A6D3A">
                  <w:rPr>
                    <w:noProof/>
                    <w:webHidden/>
                  </w:rPr>
                  <w:t>24</w:t>
                </w:r>
                <w:r w:rsidR="001A6D3A">
                  <w:rPr>
                    <w:noProof/>
                    <w:webHidden/>
                  </w:rPr>
                  <w:fldChar w:fldCharType="end"/>
                </w:r>
              </w:hyperlink>
            </w:p>
            <w:p w:rsidR="001A6D3A" w:rsidRDefault="00970082">
              <w:pPr>
                <w:pStyle w:val="TM3"/>
                <w:tabs>
                  <w:tab w:val="right" w:leader="dot" w:pos="9062"/>
                </w:tabs>
                <w:rPr>
                  <w:rFonts w:eastAsiaTheme="minorEastAsia"/>
                  <w:noProof/>
                  <w:lang w:eastAsia="fr-FR"/>
                </w:rPr>
              </w:pPr>
              <w:hyperlink w:anchor="_Toc534814264" w:history="1">
                <w:r w:rsidR="001A6D3A" w:rsidRPr="00C67515">
                  <w:rPr>
                    <w:rStyle w:val="Lienhypertexte"/>
                    <w:noProof/>
                    <w:shd w:val="clear" w:color="auto" w:fill="FFFFFF"/>
                  </w:rPr>
                  <w:t xml:space="preserve">Linq à travers les </w:t>
                </w:r>
                <w:r w:rsidR="001A6D3A" w:rsidRPr="00C67515">
                  <w:rPr>
                    <w:rStyle w:val="Lienhypertexte"/>
                    <w:noProof/>
                  </w:rPr>
                  <w:t>lambda expressions</w:t>
                </w:r>
                <w:r w:rsidR="001A6D3A">
                  <w:rPr>
                    <w:noProof/>
                    <w:webHidden/>
                  </w:rPr>
                  <w:tab/>
                </w:r>
                <w:r w:rsidR="001A6D3A">
                  <w:rPr>
                    <w:noProof/>
                    <w:webHidden/>
                  </w:rPr>
                  <w:fldChar w:fldCharType="begin"/>
                </w:r>
                <w:r w:rsidR="001A6D3A">
                  <w:rPr>
                    <w:noProof/>
                    <w:webHidden/>
                  </w:rPr>
                  <w:instrText xml:space="preserve"> PAGEREF _Toc534814264 \h </w:instrText>
                </w:r>
                <w:r w:rsidR="001A6D3A">
                  <w:rPr>
                    <w:noProof/>
                    <w:webHidden/>
                  </w:rPr>
                </w:r>
                <w:r w:rsidR="001A6D3A">
                  <w:rPr>
                    <w:noProof/>
                    <w:webHidden/>
                  </w:rPr>
                  <w:fldChar w:fldCharType="separate"/>
                </w:r>
                <w:r w:rsidR="001A6D3A">
                  <w:rPr>
                    <w:noProof/>
                    <w:webHidden/>
                  </w:rPr>
                  <w:t>26</w:t>
                </w:r>
                <w:r w:rsidR="001A6D3A">
                  <w:rPr>
                    <w:noProof/>
                    <w:webHidden/>
                  </w:rPr>
                  <w:fldChar w:fldCharType="end"/>
                </w:r>
              </w:hyperlink>
            </w:p>
            <w:p w:rsidR="00C12780" w:rsidRDefault="00C12780">
              <w:r>
                <w:rPr>
                  <w:b/>
                  <w:bCs/>
                </w:rPr>
                <w:fldChar w:fldCharType="end"/>
              </w:r>
            </w:p>
          </w:sdtContent>
        </w:sdt>
        <w:p w:rsidR="00196D88" w:rsidRDefault="00970082" w:rsidP="00532C7D"/>
      </w:sdtContent>
    </w:sdt>
    <w:p w:rsidR="004F68D4" w:rsidRDefault="004F68D4">
      <w:pPr>
        <w:rPr>
          <w:rFonts w:asciiTheme="majorHAnsi" w:eastAsiaTheme="majorEastAsia" w:hAnsiTheme="majorHAnsi" w:cstheme="majorBidi"/>
          <w:color w:val="2F5496" w:themeColor="accent1" w:themeShade="BF"/>
          <w:sz w:val="32"/>
          <w:szCs w:val="32"/>
        </w:rPr>
      </w:pPr>
      <w:r>
        <w:br w:type="page"/>
      </w:r>
    </w:p>
    <w:p w:rsidR="00196D88" w:rsidRDefault="00196D88" w:rsidP="00196D88">
      <w:pPr>
        <w:pStyle w:val="Titre1"/>
      </w:pPr>
      <w:bookmarkStart w:id="0" w:name="_Toc534814221"/>
      <w:r>
        <w:lastRenderedPageBreak/>
        <w:t>Premiers pas</w:t>
      </w:r>
      <w:bookmarkEnd w:id="0"/>
    </w:p>
    <w:p w:rsidR="00C12780" w:rsidRDefault="00C12780" w:rsidP="00C12780">
      <w:pPr>
        <w:pStyle w:val="Titre2"/>
      </w:pPr>
      <w:bookmarkStart w:id="1" w:name="_Toc534814222"/>
      <w:r>
        <w:t>Comment créer un programme informatique</w:t>
      </w:r>
      <w:bookmarkEnd w:id="1"/>
    </w:p>
    <w:p w:rsidR="00F64777" w:rsidRDefault="00F64777" w:rsidP="00F64777">
      <w:r>
        <w:t>Traditionnellement, pour réaliser un programme informatique, on utilise un langage de programmation. Différents langages existent. Parmi les plus populaires, nous pouvons citer C, C++, Java, C#... Une différence majeure existe entre C, C++ d’un côté et Java, C# de l’autre. Les premiers sont des langages compilés, les seconds interprétés.</w:t>
      </w:r>
    </w:p>
    <w:p w:rsidR="00F64777" w:rsidRDefault="00F64777" w:rsidP="00F64777">
      <w:r>
        <w:t xml:space="preserve">Les langages compilés le sont pour une seule plateforme sous-jacente. </w:t>
      </w:r>
      <w:r w:rsidR="00C102D6">
        <w:t xml:space="preserve">On les appelle langages natifs. </w:t>
      </w:r>
    </w:p>
    <w:p w:rsidR="00F64777" w:rsidRDefault="00F64777" w:rsidP="00F64777">
      <w:pPr>
        <w:keepNext/>
      </w:pPr>
      <w:r>
        <w:rPr>
          <w:noProof/>
        </w:rPr>
        <w:drawing>
          <wp:inline distT="0" distB="0" distL="0" distR="0" wp14:anchorId="3CE816FE" wp14:editId="2EC6E079">
            <wp:extent cx="2882209" cy="861060"/>
            <wp:effectExtent l="0" t="0" r="0" b="0"/>
            <wp:docPr id="11" name="Image 11" descr="RÃ©sultat de recherche d'images pour &quot;interpreted vs compiled programming langua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interpreted vs compiled programming languages&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016" cy="863094"/>
                    </a:xfrm>
                    <a:prstGeom prst="rect">
                      <a:avLst/>
                    </a:prstGeom>
                    <a:noFill/>
                    <a:ln>
                      <a:noFill/>
                    </a:ln>
                  </pic:spPr>
                </pic:pic>
              </a:graphicData>
            </a:graphic>
          </wp:inline>
        </w:drawing>
      </w:r>
    </w:p>
    <w:p w:rsidR="00F64777" w:rsidRDefault="00A07E1D" w:rsidP="00F64777">
      <w:pPr>
        <w:pStyle w:val="Lgende"/>
      </w:pPr>
      <w:r>
        <w:t>Langage</w:t>
      </w:r>
      <w:r w:rsidR="00F64777">
        <w:t xml:space="preserve"> compilé </w:t>
      </w:r>
      <w:fldSimple w:instr=" SEQ Language_compilé \* ARABIC ">
        <w:r w:rsidR="00F64777">
          <w:rPr>
            <w:noProof/>
          </w:rPr>
          <w:t>1</w:t>
        </w:r>
      </w:fldSimple>
    </w:p>
    <w:p w:rsidR="00F64777" w:rsidRDefault="00F64777" w:rsidP="00F64777">
      <w:r>
        <w:t>Les langages interprétés reposent sur une machine virtuelle qui se charge d’exécuter le code sur une plateforme spécifique.</w:t>
      </w:r>
    </w:p>
    <w:p w:rsidR="00F64777" w:rsidRDefault="00F64777" w:rsidP="00F64777">
      <w:pPr>
        <w:keepNext/>
      </w:pPr>
      <w:r>
        <w:rPr>
          <w:noProof/>
        </w:rPr>
        <w:drawing>
          <wp:inline distT="0" distB="0" distL="0" distR="0" wp14:anchorId="38977611" wp14:editId="25992B5E">
            <wp:extent cx="4274820" cy="3832860"/>
            <wp:effectExtent l="0" t="0" r="0" b="0"/>
            <wp:docPr id="33" name="Image 33"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C# source code to machine 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3832860"/>
                    </a:xfrm>
                    <a:prstGeom prst="rect">
                      <a:avLst/>
                    </a:prstGeom>
                    <a:noFill/>
                    <a:ln>
                      <a:noFill/>
                    </a:ln>
                  </pic:spPr>
                </pic:pic>
              </a:graphicData>
            </a:graphic>
          </wp:inline>
        </w:drawing>
      </w:r>
    </w:p>
    <w:p w:rsidR="00F64777" w:rsidRPr="00F64777" w:rsidRDefault="00A07E1D" w:rsidP="00F64777">
      <w:pPr>
        <w:pStyle w:val="Lgende"/>
      </w:pPr>
      <w:r>
        <w:t>Langage</w:t>
      </w:r>
      <w:r w:rsidR="00F64777">
        <w:t xml:space="preserve"> interprété </w:t>
      </w:r>
      <w:fldSimple w:instr=" SEQ Language_interprété \* ARABIC ">
        <w:r w:rsidR="00F64777">
          <w:rPr>
            <w:noProof/>
          </w:rPr>
          <w:t>1</w:t>
        </w:r>
      </w:fldSimple>
    </w:p>
    <w:p w:rsidR="00C12780" w:rsidRDefault="00C12780" w:rsidP="00C12780">
      <w:pPr>
        <w:pStyle w:val="Titre2"/>
      </w:pPr>
      <w:bookmarkStart w:id="2" w:name="_Toc534814223"/>
      <w:r w:rsidRPr="00F64777">
        <w:t xml:space="preserve">Les </w:t>
      </w:r>
      <w:proofErr w:type="spellStart"/>
      <w:r w:rsidRPr="00F64777">
        <w:t>frameworks</w:t>
      </w:r>
      <w:proofErr w:type="spellEnd"/>
      <w:r w:rsidRPr="00F64777">
        <w:t xml:space="preserve"> .Net</w:t>
      </w:r>
      <w:bookmarkEnd w:id="2"/>
    </w:p>
    <w:p w:rsidR="00F64777" w:rsidRDefault="00F64777" w:rsidP="00F64777">
      <w:r>
        <w:t>Il existe actuellem</w:t>
      </w:r>
      <w:r w:rsidR="00970082">
        <w:t>e</w:t>
      </w:r>
      <w:bookmarkStart w:id="3" w:name="_GoBack"/>
      <w:bookmarkEnd w:id="3"/>
      <w:r>
        <w:t xml:space="preserve">nt 3 </w:t>
      </w:r>
      <w:proofErr w:type="spellStart"/>
      <w:r>
        <w:t>frameworks</w:t>
      </w:r>
      <w:proofErr w:type="spellEnd"/>
      <w:r>
        <w:t xml:space="preserve"> .Net principaux : .Net </w:t>
      </w:r>
      <w:proofErr w:type="spellStart"/>
      <w:r>
        <w:t>framework</w:t>
      </w:r>
      <w:proofErr w:type="spellEnd"/>
      <w:r>
        <w:t xml:space="preserve">, .Net </w:t>
      </w:r>
      <w:proofErr w:type="spellStart"/>
      <w:r>
        <w:t>Core</w:t>
      </w:r>
      <w:proofErr w:type="spellEnd"/>
      <w:r>
        <w:t xml:space="preserve"> et Xamarin. Chacun d’entre eux repose sur un ensemble de librairies appelé la .Net standard </w:t>
      </w:r>
      <w:proofErr w:type="spellStart"/>
      <w:r>
        <w:t>library</w:t>
      </w:r>
      <w:proofErr w:type="spellEnd"/>
      <w:r>
        <w:t>.</w:t>
      </w:r>
    </w:p>
    <w:p w:rsidR="00F64777" w:rsidRDefault="00F64777" w:rsidP="00F64777">
      <w:pPr>
        <w:keepNext/>
      </w:pPr>
      <w:r>
        <w:rPr>
          <w:noProof/>
        </w:rPr>
        <w:lastRenderedPageBreak/>
        <w:drawing>
          <wp:inline distT="0" distB="0" distL="0" distR="0" wp14:anchorId="6396E8F6" wp14:editId="2F741E61">
            <wp:extent cx="5760720" cy="3306445"/>
            <wp:effectExtent l="0" t="0" r="0" b="8255"/>
            <wp:docPr id="34" name="Image 34" descr="https://www.developpez.net/forums/attachments/p288370d1/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eveloppez.net/forums/attachments/p288370d1/a/a/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306445"/>
                    </a:xfrm>
                    <a:prstGeom prst="rect">
                      <a:avLst/>
                    </a:prstGeom>
                    <a:noFill/>
                    <a:ln>
                      <a:noFill/>
                    </a:ln>
                  </pic:spPr>
                </pic:pic>
              </a:graphicData>
            </a:graphic>
          </wp:inline>
        </w:drawing>
      </w:r>
    </w:p>
    <w:p w:rsidR="00F64777" w:rsidRDefault="00F64777" w:rsidP="00F64777">
      <w:pPr>
        <w:pStyle w:val="Lgende"/>
      </w:pPr>
      <w:proofErr w:type="gramStart"/>
      <w:r>
        <w:t>.Net</w:t>
      </w:r>
      <w:proofErr w:type="gramEnd"/>
      <w:r>
        <w:t xml:space="preserve"> Stack </w:t>
      </w:r>
      <w:fldSimple w:instr=" SEQ .Net_Stack \* ARABIC ">
        <w:r>
          <w:rPr>
            <w:noProof/>
          </w:rPr>
          <w:t>1</w:t>
        </w:r>
      </w:fldSimple>
    </w:p>
    <w:p w:rsidR="00F64777" w:rsidRDefault="00F64777" w:rsidP="00F64777">
      <w:r>
        <w:t xml:space="preserve">Le .Net </w:t>
      </w:r>
      <w:proofErr w:type="spellStart"/>
      <w:r>
        <w:t>framework</w:t>
      </w:r>
      <w:proofErr w:type="spellEnd"/>
      <w:r>
        <w:t xml:space="preserve"> est le </w:t>
      </w:r>
      <w:proofErr w:type="spellStart"/>
      <w:r>
        <w:t>framework</w:t>
      </w:r>
      <w:proofErr w:type="spellEnd"/>
      <w:r>
        <w:t xml:space="preserve"> historique de .Net. Il est disponible depuis février 2002 dans sa version 1.0. Il a depuis subi de nombreuses améliorations pour arriver aujourd’hui à la version 4.7.</w:t>
      </w:r>
    </w:p>
    <w:p w:rsidR="00F64777" w:rsidRDefault="00F64777" w:rsidP="00F64777">
      <w:pPr>
        <w:keepNext/>
      </w:pPr>
      <w:r>
        <w:rPr>
          <w:noProof/>
        </w:rPr>
        <w:drawing>
          <wp:inline distT="0" distB="0" distL="0" distR="0" wp14:anchorId="61C344AC" wp14:editId="1B2E77C4">
            <wp:extent cx="2857500" cy="3810000"/>
            <wp:effectExtent l="0" t="0" r="0" b="0"/>
            <wp:docPr id="35" name="Image 35" descr=".NET Framewor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 Framework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F64777" w:rsidRDefault="00F64777" w:rsidP="00F64777">
      <w:pPr>
        <w:pStyle w:val="Lgende"/>
      </w:pPr>
      <w:r>
        <w:t xml:space="preserve">Evolution des </w:t>
      </w:r>
      <w:proofErr w:type="spellStart"/>
      <w:r>
        <w:t>frameworks</w:t>
      </w:r>
      <w:proofErr w:type="spellEnd"/>
      <w:r>
        <w:t xml:space="preserve"> .Net </w:t>
      </w:r>
      <w:fldSimple w:instr=" SEQ Evolution_des_frameworks_.Net \* ARABIC ">
        <w:r>
          <w:rPr>
            <w:noProof/>
          </w:rPr>
          <w:t>1</w:t>
        </w:r>
      </w:fldSimple>
    </w:p>
    <w:p w:rsidR="00F64777" w:rsidRDefault="00F64777" w:rsidP="00F64777">
      <w:r>
        <w:t xml:space="preserve">Le </w:t>
      </w:r>
      <w:proofErr w:type="spellStart"/>
      <w:r>
        <w:t>framework</w:t>
      </w:r>
      <w:proofErr w:type="spellEnd"/>
      <w:r>
        <w:t xml:space="preserve"> .Net </w:t>
      </w:r>
      <w:proofErr w:type="spellStart"/>
      <w:r>
        <w:t>core</w:t>
      </w:r>
      <w:proofErr w:type="spellEnd"/>
      <w:r>
        <w:t xml:space="preserve"> est apparu en juin 2016. Il offre une ouverture et une interopérabilité accrue au .Net </w:t>
      </w:r>
      <w:proofErr w:type="spellStart"/>
      <w:r>
        <w:t>framework</w:t>
      </w:r>
      <w:proofErr w:type="spellEnd"/>
      <w:r>
        <w:t xml:space="preserve">. C’est le </w:t>
      </w:r>
      <w:proofErr w:type="spellStart"/>
      <w:r>
        <w:t>framework</w:t>
      </w:r>
      <w:proofErr w:type="spellEnd"/>
      <w:r>
        <w:t xml:space="preserve"> à privilégier dans le cadre d’un nouveau projet.</w:t>
      </w:r>
    </w:p>
    <w:p w:rsidR="00F64777" w:rsidRPr="00F64777" w:rsidRDefault="00F64777" w:rsidP="00F64777">
      <w:r>
        <w:lastRenderedPageBreak/>
        <w:t xml:space="preserve">Enfin le </w:t>
      </w:r>
      <w:proofErr w:type="spellStart"/>
      <w:r>
        <w:t>framework</w:t>
      </w:r>
      <w:proofErr w:type="spellEnd"/>
      <w:r>
        <w:t xml:space="preserve"> Xamarin, plus spécialisé, se concentre sur la production d’application mobiles depuis 2011.</w:t>
      </w:r>
    </w:p>
    <w:p w:rsidR="00C12780" w:rsidRDefault="00C12780" w:rsidP="00C12780">
      <w:pPr>
        <w:pStyle w:val="Titre2"/>
      </w:pPr>
      <w:bookmarkStart w:id="4" w:name="_Toc534814224"/>
      <w:r w:rsidRPr="00F64777">
        <w:t>Visual Studio</w:t>
      </w:r>
      <w:bookmarkEnd w:id="4"/>
    </w:p>
    <w:p w:rsidR="00A07E1D" w:rsidRDefault="00A07E1D" w:rsidP="00A07E1D">
      <w:r>
        <w:t>Entrons un peu plus dans le vif du sujet. Afin de mettre en œuvre nos applications, nous devons nous reposer sur un IDE. En théorie, il est tout à fait possible de s’en passer, mais la complexité des projets actuels les a rendus indispensables.</w:t>
      </w:r>
    </w:p>
    <w:p w:rsidR="00A07E1D" w:rsidRDefault="00A07E1D" w:rsidP="00A07E1D">
      <w:r>
        <w:t xml:space="preserve">L’IDE phare de Microsoft est Visual studio. Ce dernier permet de programmer dans n’importe quel langage de programmation compatible avec les </w:t>
      </w:r>
      <w:proofErr w:type="spellStart"/>
      <w:r>
        <w:t>framework</w:t>
      </w:r>
      <w:proofErr w:type="spellEnd"/>
      <w:r>
        <w:t xml:space="preserve"> </w:t>
      </w:r>
      <w:proofErr w:type="spellStart"/>
      <w:r>
        <w:t>dotnet</w:t>
      </w:r>
      <w:proofErr w:type="spellEnd"/>
      <w:r>
        <w:t>. C’est cet IDE que nous utiliserons par la suite. Il existe plusieurs versions, l’outil étant régulièrement mis-à-jour.</w:t>
      </w:r>
    </w:p>
    <w:p w:rsidR="00A07E1D" w:rsidRDefault="00A07E1D" w:rsidP="00A07E1D">
      <w:r>
        <w:t>Citons également VS Code, un IDE également fourni par Microsoft, plus modulaire, plus léger et adapté au web. Cet IDE rencontre un beau succès auprès des développeurs « front », toutes technologies confondues.</w:t>
      </w:r>
    </w:p>
    <w:p w:rsidR="00F64777" w:rsidRDefault="00A07E1D" w:rsidP="00F64777">
      <w:r>
        <w:t>Voici une copié d’écran avec les principaux espaces de Visual Studio.</w:t>
      </w:r>
    </w:p>
    <w:p w:rsidR="00A07E1D" w:rsidRDefault="00A07E1D" w:rsidP="00A07E1D">
      <w:pPr>
        <w:keepNext/>
      </w:pPr>
      <w:r>
        <w:rPr>
          <w:noProof/>
        </w:rPr>
        <w:drawing>
          <wp:inline distT="0" distB="0" distL="0" distR="0" wp14:anchorId="7BF1A9B8" wp14:editId="0108E52B">
            <wp:extent cx="5760720" cy="3136900"/>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S 20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36900"/>
                    </a:xfrm>
                    <a:prstGeom prst="rect">
                      <a:avLst/>
                    </a:prstGeom>
                  </pic:spPr>
                </pic:pic>
              </a:graphicData>
            </a:graphic>
          </wp:inline>
        </w:drawing>
      </w:r>
    </w:p>
    <w:p w:rsidR="00A07E1D" w:rsidRPr="00F64777" w:rsidRDefault="00A07E1D" w:rsidP="00A07E1D">
      <w:pPr>
        <w:pStyle w:val="Lgende"/>
      </w:pPr>
      <w:r>
        <w:t xml:space="preserve">Visual Studio </w:t>
      </w:r>
      <w:fldSimple w:instr=" SEQ Visual_Studio \* ARABIC ">
        <w:r>
          <w:rPr>
            <w:noProof/>
          </w:rPr>
          <w:t>1</w:t>
        </w:r>
      </w:fldSimple>
    </w:p>
    <w:p w:rsidR="00A07E1D" w:rsidRDefault="00A07E1D" w:rsidP="007339D7">
      <w:pPr>
        <w:pStyle w:val="Titre2"/>
      </w:pPr>
      <w:bookmarkStart w:id="5" w:name="_Toc534814225"/>
      <w:r>
        <w:t>Les Langages</w:t>
      </w:r>
      <w:bookmarkEnd w:id="5"/>
    </w:p>
    <w:p w:rsidR="00A07E1D" w:rsidRPr="00A07E1D" w:rsidRDefault="00EF1B21" w:rsidP="00A07E1D">
      <w:r w:rsidRPr="00EF1B21">
        <w:t>Une application développée pour la plateforme .Net peut utiliser n'importe quel langage de programmation si celui-ci possède un compilateur produisant des instructions IL</w:t>
      </w:r>
      <w:r>
        <w:t xml:space="preserve"> (</w:t>
      </w:r>
      <w:proofErr w:type="spellStart"/>
      <w:r>
        <w:t>Intermediate</w:t>
      </w:r>
      <w:proofErr w:type="spellEnd"/>
      <w:r>
        <w:t xml:space="preserve"> </w:t>
      </w:r>
      <w:proofErr w:type="spellStart"/>
      <w:r>
        <w:t>Language</w:t>
      </w:r>
      <w:proofErr w:type="spellEnd"/>
      <w:r>
        <w:t xml:space="preserve">). Bien qu’il existe un nombre important de langages compatibles, les deux principaux langages utilisés sont </w:t>
      </w:r>
      <w:r w:rsidRPr="00EF1B21">
        <w:rPr>
          <w:b/>
        </w:rPr>
        <w:t>VB.NET</w:t>
      </w:r>
      <w:r>
        <w:t xml:space="preserve">, et surtout </w:t>
      </w:r>
      <w:r w:rsidRPr="00EF1B21">
        <w:rPr>
          <w:b/>
        </w:rPr>
        <w:t>C#</w:t>
      </w:r>
      <w:r>
        <w:t>. C’est sur ce dernier, largement répandu, que nous allons nus pencher plus longuement.</w:t>
      </w:r>
    </w:p>
    <w:p w:rsidR="007339D7" w:rsidRDefault="007339D7" w:rsidP="007339D7">
      <w:pPr>
        <w:pStyle w:val="Titre2"/>
      </w:pPr>
      <w:bookmarkStart w:id="6" w:name="_Toc534814226"/>
      <w:r w:rsidRPr="00F64777">
        <w:t>Les variables</w:t>
      </w:r>
      <w:bookmarkEnd w:id="6"/>
    </w:p>
    <w:p w:rsidR="007353C8" w:rsidRPr="007353C8" w:rsidRDefault="007353C8" w:rsidP="007353C8">
      <w:pPr>
        <w:pStyle w:val="Titre3"/>
      </w:pPr>
      <w:bookmarkStart w:id="7" w:name="_Toc534814227"/>
      <w:r>
        <w:t>Déclaration et affectation</w:t>
      </w:r>
      <w:bookmarkEnd w:id="7"/>
    </w:p>
    <w:p w:rsidR="00A07E1D" w:rsidRDefault="00A07E1D" w:rsidP="00A07E1D">
      <w:r>
        <w:t>Une variable est un élément qui contient une information qui, comme son nom l’indique, peut varier. En C#, les variables sont dites typées, c’est-à-dire qu’elles ont un format défini.</w:t>
      </w:r>
    </w:p>
    <w:p w:rsidR="00EF1B21" w:rsidRPr="00EF1B21" w:rsidRDefault="00EF1B21" w:rsidP="00EF1B21">
      <w:r w:rsidRPr="00EF1B21">
        <w:t xml:space="preserve">Une variable est représentée par son </w:t>
      </w:r>
      <w:r w:rsidRPr="00EF1B21">
        <w:rPr>
          <w:b/>
        </w:rPr>
        <w:t>nom</w:t>
      </w:r>
      <w:r w:rsidRPr="00EF1B21">
        <w:t xml:space="preserve">, caractérisée par son </w:t>
      </w:r>
      <w:r w:rsidRPr="00EF1B21">
        <w:rPr>
          <w:b/>
        </w:rPr>
        <w:t>type</w:t>
      </w:r>
      <w:r w:rsidRPr="00EF1B21">
        <w:t xml:space="preserve"> et contient une </w:t>
      </w:r>
      <w:r w:rsidRPr="00EF1B21">
        <w:rPr>
          <w:b/>
        </w:rPr>
        <w:t>valeur</w:t>
      </w:r>
      <w:r w:rsidRPr="00EF1B21">
        <w:t>.</w:t>
      </w:r>
    </w:p>
    <w:bookmarkStart w:id="8" w:name="_MON_1600250342"/>
    <w:bookmarkEnd w:id="8"/>
    <w:p w:rsidR="00EF1B21" w:rsidRDefault="002F516B" w:rsidP="00A07E1D">
      <w:r>
        <w:object w:dxaOrig="9072" w:dyaOrig="2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31.2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Word.OpenDocumentText.12" ShapeID="_x0000_i1025" DrawAspect="Content" ObjectID="_1608970021" r:id="rId15"/>
        </w:object>
      </w:r>
    </w:p>
    <w:p w:rsidR="00D3260A" w:rsidRDefault="00D3260A" w:rsidP="00BE6BCE">
      <w:r>
        <w:t xml:space="preserve">Ici, on affecte la valeur 20 à la variable </w:t>
      </w:r>
      <w:proofErr w:type="spellStart"/>
      <w:r>
        <w:t>age</w:t>
      </w:r>
      <w:proofErr w:type="spellEnd"/>
      <w:r>
        <w:t xml:space="preserve"> de type entier.</w:t>
      </w:r>
    </w:p>
    <w:p w:rsidR="00BE6BCE" w:rsidRDefault="00BE6BCE" w:rsidP="00BE6BCE">
      <w:r w:rsidRPr="00BE6BCE">
        <w:t>En général, une variable commence par une minuscule et si son nom représente plusieurs mots, on démarrera un nouveau mot</w:t>
      </w:r>
      <w:r>
        <w:t xml:space="preserve">. On appelle ceci le </w:t>
      </w:r>
      <w:proofErr w:type="spellStart"/>
      <w:r>
        <w:t>lower</w:t>
      </w:r>
      <w:proofErr w:type="spellEnd"/>
      <w:r>
        <w:t xml:space="preserve"> </w:t>
      </w:r>
      <w:proofErr w:type="spellStart"/>
      <w:r>
        <w:t>camel</w:t>
      </w:r>
      <w:proofErr w:type="spellEnd"/>
      <w:r>
        <w:t xml:space="preserve"> case.</w:t>
      </w:r>
    </w:p>
    <w:bookmarkStart w:id="9" w:name="_MON_1600250590"/>
    <w:bookmarkEnd w:id="9"/>
    <w:p w:rsidR="00BE6BCE" w:rsidRPr="00BE6BCE" w:rsidRDefault="00D3260A" w:rsidP="00BE6BCE">
      <w:r>
        <w:object w:dxaOrig="9072" w:dyaOrig="400">
          <v:shape id="_x0000_i1026" type="#_x0000_t75" style="width:453.6pt;height:20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Word.OpenDocumentText.12" ShapeID="_x0000_i1026" DrawAspect="Content" ObjectID="_1608970022" r:id="rId17"/>
        </w:object>
      </w:r>
    </w:p>
    <w:p w:rsidR="007353C8" w:rsidRDefault="007353C8" w:rsidP="007353C8">
      <w:pPr>
        <w:pStyle w:val="Titre3"/>
      </w:pPr>
      <w:bookmarkStart w:id="10" w:name="_Toc534814228"/>
      <w:r>
        <w:t>Les principales variables</w:t>
      </w:r>
      <w:bookmarkEnd w:id="10"/>
    </w:p>
    <w:p w:rsidR="00D3260A" w:rsidRDefault="00D3260A" w:rsidP="00D3260A">
      <w:r w:rsidRPr="00D3260A">
        <w:t xml:space="preserve">Les principaux types de base du </w:t>
      </w:r>
      <w:proofErr w:type="spellStart"/>
      <w:r w:rsidRPr="00D3260A">
        <w:t>framework</w:t>
      </w:r>
      <w:proofErr w:type="spellEnd"/>
      <w:r w:rsidRPr="00D3260A">
        <w:t xml:space="preserve"> .NET sont :</w:t>
      </w:r>
    </w:p>
    <w:tbl>
      <w:tblPr>
        <w:tblStyle w:val="Grilledutableau"/>
        <w:tblW w:w="0" w:type="auto"/>
        <w:tblLook w:val="04A0" w:firstRow="1" w:lastRow="0" w:firstColumn="1" w:lastColumn="0" w:noHBand="0" w:noVBand="1"/>
      </w:tblPr>
      <w:tblGrid>
        <w:gridCol w:w="1555"/>
        <w:gridCol w:w="7507"/>
      </w:tblGrid>
      <w:tr w:rsidR="00D3260A" w:rsidTr="00D3260A">
        <w:tc>
          <w:tcPr>
            <w:tcW w:w="1555" w:type="dxa"/>
          </w:tcPr>
          <w:p w:rsidR="00D3260A" w:rsidRPr="00D3260A" w:rsidRDefault="00D3260A" w:rsidP="00D3260A">
            <w:pPr>
              <w:rPr>
                <w:b/>
              </w:rPr>
            </w:pPr>
            <w:r w:rsidRPr="00D3260A">
              <w:rPr>
                <w:b/>
              </w:rPr>
              <w:t>Type</w:t>
            </w:r>
          </w:p>
        </w:tc>
        <w:tc>
          <w:tcPr>
            <w:tcW w:w="7507" w:type="dxa"/>
          </w:tcPr>
          <w:p w:rsidR="00D3260A" w:rsidRPr="00D3260A" w:rsidRDefault="00D3260A" w:rsidP="00D3260A">
            <w:pPr>
              <w:rPr>
                <w:b/>
              </w:rPr>
            </w:pPr>
            <w:r w:rsidRPr="00D3260A">
              <w:rPr>
                <w:b/>
              </w:rPr>
              <w:t>Description</w:t>
            </w:r>
          </w:p>
        </w:tc>
      </w:tr>
      <w:tr w:rsidR="00D3260A" w:rsidTr="00D3260A">
        <w:tc>
          <w:tcPr>
            <w:tcW w:w="1555" w:type="dxa"/>
          </w:tcPr>
          <w:p w:rsidR="00D3260A" w:rsidRDefault="00D3260A" w:rsidP="00D3260A">
            <w:pPr>
              <w:spacing w:after="160" w:line="259" w:lineRule="auto"/>
            </w:pPr>
            <w:proofErr w:type="gramStart"/>
            <w:r w:rsidRPr="00D3260A">
              <w:t>byte</w:t>
            </w:r>
            <w:proofErr w:type="gramEnd"/>
          </w:p>
        </w:tc>
        <w:tc>
          <w:tcPr>
            <w:tcW w:w="7507" w:type="dxa"/>
          </w:tcPr>
          <w:p w:rsidR="00D3260A" w:rsidRPr="00D3260A" w:rsidRDefault="00D3260A" w:rsidP="00D3260A">
            <w:pPr>
              <w:autoSpaceDE w:val="0"/>
              <w:autoSpaceDN w:val="0"/>
              <w:adjustRightInd w:val="0"/>
              <w:spacing w:after="160" w:line="259" w:lineRule="auto"/>
            </w:pPr>
            <w:r w:rsidRPr="00D3260A">
              <w:t>Entier de 0 à 255</w:t>
            </w:r>
          </w:p>
        </w:tc>
      </w:tr>
      <w:tr w:rsidR="00D3260A" w:rsidTr="00D3260A">
        <w:tc>
          <w:tcPr>
            <w:tcW w:w="1555" w:type="dxa"/>
          </w:tcPr>
          <w:p w:rsidR="00D3260A" w:rsidRDefault="00D3260A" w:rsidP="00D3260A">
            <w:pPr>
              <w:spacing w:after="160" w:line="259" w:lineRule="auto"/>
            </w:pPr>
            <w:proofErr w:type="gramStart"/>
            <w:r w:rsidRPr="00D3260A">
              <w:t>short</w:t>
            </w:r>
            <w:proofErr w:type="gramEnd"/>
          </w:p>
        </w:tc>
        <w:tc>
          <w:tcPr>
            <w:tcW w:w="7507" w:type="dxa"/>
          </w:tcPr>
          <w:p w:rsidR="00D3260A" w:rsidRPr="00D3260A" w:rsidRDefault="00D3260A" w:rsidP="00D3260A">
            <w:pPr>
              <w:autoSpaceDE w:val="0"/>
              <w:autoSpaceDN w:val="0"/>
              <w:adjustRightInd w:val="0"/>
              <w:spacing w:after="160" w:line="259" w:lineRule="auto"/>
            </w:pPr>
            <w:r w:rsidRPr="00D3260A">
              <w:t>Entier de -32768 à 32767</w:t>
            </w:r>
          </w:p>
        </w:tc>
      </w:tr>
      <w:tr w:rsidR="00D3260A" w:rsidTr="00D3260A">
        <w:tc>
          <w:tcPr>
            <w:tcW w:w="1555" w:type="dxa"/>
          </w:tcPr>
          <w:p w:rsidR="00D3260A" w:rsidRDefault="00D3260A" w:rsidP="00D3260A">
            <w:pPr>
              <w:spacing w:after="160" w:line="259" w:lineRule="auto"/>
            </w:pPr>
            <w:proofErr w:type="spellStart"/>
            <w:proofErr w:type="gramStart"/>
            <w:r w:rsidRPr="00D3260A">
              <w:t>int</w:t>
            </w:r>
            <w:proofErr w:type="spellEnd"/>
            <w:proofErr w:type="gramEnd"/>
          </w:p>
        </w:tc>
        <w:tc>
          <w:tcPr>
            <w:tcW w:w="7507" w:type="dxa"/>
          </w:tcPr>
          <w:p w:rsidR="00D3260A" w:rsidRPr="00D3260A" w:rsidRDefault="00D3260A" w:rsidP="00D3260A">
            <w:pPr>
              <w:autoSpaceDE w:val="0"/>
              <w:autoSpaceDN w:val="0"/>
              <w:adjustRightInd w:val="0"/>
              <w:spacing w:after="160" w:line="259" w:lineRule="auto"/>
            </w:pPr>
            <w:r w:rsidRPr="00D3260A">
              <w:t>Entier de -2147483648 à 2147483647</w:t>
            </w:r>
          </w:p>
        </w:tc>
      </w:tr>
      <w:tr w:rsidR="00D3260A" w:rsidTr="00D3260A">
        <w:tc>
          <w:tcPr>
            <w:tcW w:w="1555" w:type="dxa"/>
          </w:tcPr>
          <w:p w:rsidR="00D3260A" w:rsidRDefault="00D3260A" w:rsidP="00D3260A">
            <w:pPr>
              <w:spacing w:after="160" w:line="259" w:lineRule="auto"/>
            </w:pPr>
            <w:proofErr w:type="gramStart"/>
            <w:r w:rsidRPr="00D3260A">
              <w:t>long</w:t>
            </w:r>
            <w:proofErr w:type="gramEnd"/>
          </w:p>
        </w:tc>
        <w:tc>
          <w:tcPr>
            <w:tcW w:w="7507" w:type="dxa"/>
          </w:tcPr>
          <w:p w:rsidR="00D3260A" w:rsidRPr="00D3260A" w:rsidRDefault="00D3260A" w:rsidP="00D3260A">
            <w:pPr>
              <w:autoSpaceDE w:val="0"/>
              <w:autoSpaceDN w:val="0"/>
              <w:adjustRightInd w:val="0"/>
              <w:spacing w:after="160" w:line="259" w:lineRule="auto"/>
            </w:pPr>
            <w:r w:rsidRPr="00D3260A">
              <w:t>Entier de -9223372036854775808 à 9223372036854775807</w:t>
            </w:r>
          </w:p>
        </w:tc>
      </w:tr>
      <w:tr w:rsidR="00D3260A" w:rsidTr="00D3260A">
        <w:tc>
          <w:tcPr>
            <w:tcW w:w="1555" w:type="dxa"/>
          </w:tcPr>
          <w:p w:rsidR="00D3260A" w:rsidRDefault="00D3260A" w:rsidP="00D3260A">
            <w:pPr>
              <w:spacing w:after="160" w:line="259" w:lineRule="auto"/>
            </w:pPr>
            <w:proofErr w:type="spellStart"/>
            <w:proofErr w:type="gramStart"/>
            <w:r w:rsidRPr="00D3260A">
              <w:t>float</w:t>
            </w:r>
            <w:proofErr w:type="spellEnd"/>
            <w:proofErr w:type="gramEnd"/>
          </w:p>
        </w:tc>
        <w:tc>
          <w:tcPr>
            <w:tcW w:w="7507" w:type="dxa"/>
          </w:tcPr>
          <w:p w:rsidR="00D3260A" w:rsidRPr="00D3260A" w:rsidRDefault="00D3260A" w:rsidP="00D3260A">
            <w:pPr>
              <w:autoSpaceDE w:val="0"/>
              <w:autoSpaceDN w:val="0"/>
              <w:adjustRightInd w:val="0"/>
              <w:spacing w:after="160" w:line="259" w:lineRule="auto"/>
            </w:pPr>
            <w:r w:rsidRPr="00D3260A">
              <w:t>Nombre simple précision de -3,402823e38 à 3,402823e38</w:t>
            </w:r>
          </w:p>
        </w:tc>
      </w:tr>
      <w:tr w:rsidR="00D3260A" w:rsidTr="00D3260A">
        <w:tc>
          <w:tcPr>
            <w:tcW w:w="1555" w:type="dxa"/>
          </w:tcPr>
          <w:p w:rsidR="00D3260A" w:rsidRDefault="00D3260A" w:rsidP="00D3260A">
            <w:pPr>
              <w:spacing w:after="160" w:line="259" w:lineRule="auto"/>
            </w:pPr>
            <w:proofErr w:type="gramStart"/>
            <w:r w:rsidRPr="00D3260A">
              <w:t>double</w:t>
            </w:r>
            <w:proofErr w:type="gramEnd"/>
          </w:p>
        </w:tc>
        <w:tc>
          <w:tcPr>
            <w:tcW w:w="7507" w:type="dxa"/>
          </w:tcPr>
          <w:p w:rsidR="00D3260A" w:rsidRPr="00D3260A" w:rsidRDefault="00D3260A" w:rsidP="00D3260A">
            <w:pPr>
              <w:autoSpaceDE w:val="0"/>
              <w:autoSpaceDN w:val="0"/>
              <w:adjustRightInd w:val="0"/>
              <w:spacing w:after="160" w:line="259" w:lineRule="auto"/>
            </w:pPr>
            <w:r w:rsidRPr="00D3260A">
              <w:t>Nombre double précision de -1,79769313486232e308 à 1,79769313486232e308</w:t>
            </w:r>
          </w:p>
        </w:tc>
      </w:tr>
      <w:tr w:rsidR="00D3260A" w:rsidTr="00D3260A">
        <w:tc>
          <w:tcPr>
            <w:tcW w:w="1555" w:type="dxa"/>
          </w:tcPr>
          <w:p w:rsidR="00D3260A" w:rsidRDefault="00D3260A" w:rsidP="00D3260A">
            <w:pPr>
              <w:spacing w:after="160" w:line="259" w:lineRule="auto"/>
            </w:pPr>
            <w:proofErr w:type="spellStart"/>
            <w:proofErr w:type="gramStart"/>
            <w:r w:rsidRPr="00D3260A">
              <w:t>decimal</w:t>
            </w:r>
            <w:proofErr w:type="spellEnd"/>
            <w:proofErr w:type="gramEnd"/>
          </w:p>
        </w:tc>
        <w:tc>
          <w:tcPr>
            <w:tcW w:w="7507" w:type="dxa"/>
          </w:tcPr>
          <w:p w:rsidR="00D3260A" w:rsidRPr="00D3260A" w:rsidRDefault="00D3260A" w:rsidP="00D3260A">
            <w:pPr>
              <w:autoSpaceDE w:val="0"/>
              <w:autoSpaceDN w:val="0"/>
              <w:adjustRightInd w:val="0"/>
              <w:spacing w:after="160" w:line="259" w:lineRule="auto"/>
            </w:pPr>
            <w:r w:rsidRPr="00D3260A">
              <w:t>±1,0 x 10</w:t>
            </w:r>
            <w:r>
              <w:t>^</w:t>
            </w:r>
            <w:r w:rsidRPr="00D3260A">
              <w:t>28 to ±7,9228 x 10</w:t>
            </w:r>
            <w:r>
              <w:t>^</w:t>
            </w:r>
            <w:r w:rsidRPr="00D3260A">
              <w:t>28</w:t>
            </w:r>
            <w:r w:rsidR="00493DE8">
              <w:t xml:space="preserve"> avec </w:t>
            </w:r>
            <w:r w:rsidR="00493DE8" w:rsidRPr="00493DE8">
              <w:t>28-29 chiffres significatifs</w:t>
            </w:r>
          </w:p>
        </w:tc>
      </w:tr>
      <w:tr w:rsidR="00D3260A" w:rsidTr="00D3260A">
        <w:tc>
          <w:tcPr>
            <w:tcW w:w="1555" w:type="dxa"/>
          </w:tcPr>
          <w:p w:rsidR="00D3260A" w:rsidRPr="00D3260A" w:rsidRDefault="00D3260A" w:rsidP="00D3260A">
            <w:pPr>
              <w:spacing w:after="160" w:line="259" w:lineRule="auto"/>
            </w:pPr>
            <w:proofErr w:type="gramStart"/>
            <w:r w:rsidRPr="00D3260A">
              <w:t>char</w:t>
            </w:r>
            <w:proofErr w:type="gramEnd"/>
          </w:p>
        </w:tc>
        <w:tc>
          <w:tcPr>
            <w:tcW w:w="7507" w:type="dxa"/>
          </w:tcPr>
          <w:p w:rsidR="00D3260A" w:rsidRPr="00D3260A" w:rsidRDefault="00D3260A" w:rsidP="00D3260A">
            <w:pPr>
              <w:autoSpaceDE w:val="0"/>
              <w:autoSpaceDN w:val="0"/>
              <w:adjustRightInd w:val="0"/>
              <w:spacing w:after="160" w:line="259" w:lineRule="auto"/>
            </w:pPr>
            <w:r w:rsidRPr="00D3260A">
              <w:t>Représente un caractère</w:t>
            </w:r>
            <w:r w:rsidR="00493DE8">
              <w:t xml:space="preserve"> unique</w:t>
            </w:r>
          </w:p>
        </w:tc>
      </w:tr>
      <w:tr w:rsidR="00D3260A" w:rsidTr="00D3260A">
        <w:tc>
          <w:tcPr>
            <w:tcW w:w="1555" w:type="dxa"/>
          </w:tcPr>
          <w:p w:rsidR="00D3260A" w:rsidRPr="00D3260A" w:rsidRDefault="00D3260A" w:rsidP="00D3260A">
            <w:pPr>
              <w:spacing w:after="160" w:line="259" w:lineRule="auto"/>
            </w:pPr>
            <w:proofErr w:type="gramStart"/>
            <w:r w:rsidRPr="00D3260A">
              <w:t>string</w:t>
            </w:r>
            <w:proofErr w:type="gramEnd"/>
          </w:p>
        </w:tc>
        <w:tc>
          <w:tcPr>
            <w:tcW w:w="7507" w:type="dxa"/>
          </w:tcPr>
          <w:p w:rsidR="00D3260A" w:rsidRPr="00D3260A" w:rsidRDefault="00493DE8" w:rsidP="00D3260A">
            <w:pPr>
              <w:autoSpaceDE w:val="0"/>
              <w:autoSpaceDN w:val="0"/>
              <w:adjustRightInd w:val="0"/>
              <w:spacing w:after="160" w:line="259" w:lineRule="auto"/>
            </w:pPr>
            <w:r>
              <w:t>Représente u</w:t>
            </w:r>
            <w:r w:rsidR="00D3260A" w:rsidRPr="00D3260A">
              <w:t>ne chaine de caractère</w:t>
            </w:r>
          </w:p>
        </w:tc>
      </w:tr>
      <w:tr w:rsidR="00D3260A" w:rsidTr="00D3260A">
        <w:tc>
          <w:tcPr>
            <w:tcW w:w="1555" w:type="dxa"/>
          </w:tcPr>
          <w:p w:rsidR="00D3260A" w:rsidRPr="00D3260A" w:rsidRDefault="00D3260A" w:rsidP="00D3260A">
            <w:pPr>
              <w:spacing w:after="160" w:line="259" w:lineRule="auto"/>
            </w:pPr>
            <w:proofErr w:type="spellStart"/>
            <w:proofErr w:type="gramStart"/>
            <w:r w:rsidRPr="00D3260A">
              <w:t>bool</w:t>
            </w:r>
            <w:proofErr w:type="spellEnd"/>
            <w:proofErr w:type="gramEnd"/>
          </w:p>
        </w:tc>
        <w:tc>
          <w:tcPr>
            <w:tcW w:w="7507" w:type="dxa"/>
          </w:tcPr>
          <w:p w:rsidR="00D3260A" w:rsidRPr="00D3260A" w:rsidRDefault="00493DE8" w:rsidP="00493DE8">
            <w:pPr>
              <w:spacing w:after="160" w:line="259" w:lineRule="auto"/>
            </w:pPr>
            <w:r>
              <w:t>Représente u</w:t>
            </w:r>
            <w:r w:rsidR="00D3260A" w:rsidRPr="00D3260A">
              <w:t>ne valeur booléenne (vrai ou faux)</w:t>
            </w:r>
          </w:p>
        </w:tc>
      </w:tr>
    </w:tbl>
    <w:p w:rsidR="00EA6EA2" w:rsidRDefault="00EA6EA2" w:rsidP="00D3260A">
      <w:pPr>
        <w:autoSpaceDE w:val="0"/>
        <w:autoSpaceDN w:val="0"/>
        <w:adjustRightInd w:val="0"/>
        <w:spacing w:after="0" w:line="240" w:lineRule="auto"/>
      </w:pPr>
    </w:p>
    <w:p w:rsidR="007353C8" w:rsidRDefault="007353C8" w:rsidP="007353C8">
      <w:pPr>
        <w:pStyle w:val="Titre3"/>
      </w:pPr>
      <w:bookmarkStart w:id="11" w:name="_Toc534814229"/>
      <w:r>
        <w:t>Type référence et type valeur</w:t>
      </w:r>
      <w:bookmarkEnd w:id="11"/>
    </w:p>
    <w:p w:rsidR="00EA6EA2" w:rsidRPr="00EA6EA2" w:rsidRDefault="00EA6EA2" w:rsidP="00EA6EA2">
      <w:r w:rsidRPr="00EA6EA2">
        <w:t xml:space="preserve">Il existe deux </w:t>
      </w:r>
      <w:r w:rsidR="007353C8">
        <w:t>familles</w:t>
      </w:r>
      <w:r w:rsidRPr="00EA6EA2">
        <w:t xml:space="preserve"> de variables en C# : les </w:t>
      </w:r>
      <w:r w:rsidRPr="00EA6EA2">
        <w:rPr>
          <w:i/>
          <w:iCs/>
        </w:rPr>
        <w:t>types référence</w:t>
      </w:r>
      <w:r w:rsidRPr="00EA6EA2">
        <w:t> et les </w:t>
      </w:r>
      <w:r w:rsidRPr="00EA6EA2">
        <w:rPr>
          <w:i/>
          <w:iCs/>
        </w:rPr>
        <w:t>types valeur</w:t>
      </w:r>
      <w:r w:rsidRPr="00EA6EA2">
        <w:t>. Les variables des types valeur contiennent directement leurs données alors que les variables des types référence contiennent des références à leurs données, connues sous le nom d’objets. Avec les types référence, deux variables peuvent faire référence au même objet et, par conséquent, les opérations sur une variable peuvent affecter le même objet référencé par l'autre variable. Avec les types valeur, les variables possèdent leur propre copie de données, et les opérations sur une variable ne peuvent absolument pas affecter l'autre (sauf pour les variables de paramètre </w:t>
      </w:r>
      <w:proofErr w:type="spellStart"/>
      <w:r w:rsidRPr="00EA6EA2">
        <w:rPr>
          <w:i/>
        </w:rPr>
        <w:t>ref</w:t>
      </w:r>
      <w:proofErr w:type="spellEnd"/>
      <w:r w:rsidRPr="00EA6EA2">
        <w:t> et </w:t>
      </w:r>
      <w:r w:rsidRPr="00EA6EA2">
        <w:rPr>
          <w:i/>
        </w:rPr>
        <w:t>out</w:t>
      </w:r>
      <w:r w:rsidRPr="00EA6EA2">
        <w:t>).</w:t>
      </w:r>
    </w:p>
    <w:p w:rsidR="00EA6EA2" w:rsidRPr="00EA6EA2" w:rsidRDefault="00EA6EA2" w:rsidP="00EA6EA2">
      <w:r w:rsidRPr="00EA6EA2">
        <w:lastRenderedPageBreak/>
        <w:t>Les types de valeur de C# sont divisés entre </w:t>
      </w:r>
      <w:r w:rsidRPr="00EA6EA2">
        <w:rPr>
          <w:i/>
          <w:iCs/>
        </w:rPr>
        <w:t>types simples</w:t>
      </w:r>
      <w:r w:rsidRPr="00EA6EA2">
        <w:t>, </w:t>
      </w:r>
      <w:r w:rsidRPr="00EA6EA2">
        <w:rPr>
          <w:i/>
          <w:iCs/>
        </w:rPr>
        <w:t xml:space="preserve">types </w:t>
      </w:r>
      <w:proofErr w:type="spellStart"/>
      <w:r w:rsidRPr="00EA6EA2">
        <w:rPr>
          <w:i/>
          <w:iCs/>
        </w:rPr>
        <w:t>enum</w:t>
      </w:r>
      <w:proofErr w:type="spellEnd"/>
      <w:r w:rsidRPr="00EA6EA2">
        <w:t>, </w:t>
      </w:r>
      <w:r w:rsidRPr="00EA6EA2">
        <w:rPr>
          <w:i/>
          <w:iCs/>
        </w:rPr>
        <w:t xml:space="preserve">types </w:t>
      </w:r>
      <w:proofErr w:type="spellStart"/>
      <w:r w:rsidRPr="00EA6EA2">
        <w:rPr>
          <w:i/>
          <w:iCs/>
        </w:rPr>
        <w:t>struct</w:t>
      </w:r>
      <w:proofErr w:type="spellEnd"/>
      <w:r w:rsidRPr="00EA6EA2">
        <w:t> et </w:t>
      </w:r>
      <w:r w:rsidRPr="00EA6EA2">
        <w:rPr>
          <w:i/>
          <w:iCs/>
        </w:rPr>
        <w:t xml:space="preserve">types valeur </w:t>
      </w:r>
      <w:proofErr w:type="spellStart"/>
      <w:r w:rsidRPr="00EA6EA2">
        <w:rPr>
          <w:i/>
          <w:iCs/>
        </w:rPr>
        <w:t>nullable</w:t>
      </w:r>
      <w:proofErr w:type="spellEnd"/>
      <w:r w:rsidRPr="00EA6EA2">
        <w:t>. Les types de référence de C# sont encore divisés en </w:t>
      </w:r>
      <w:r w:rsidRPr="00EA6EA2">
        <w:rPr>
          <w:i/>
          <w:iCs/>
        </w:rPr>
        <w:t>types de classes</w:t>
      </w:r>
      <w:r w:rsidRPr="00EA6EA2">
        <w:t>, </w:t>
      </w:r>
      <w:r w:rsidRPr="00EA6EA2">
        <w:rPr>
          <w:i/>
          <w:iCs/>
        </w:rPr>
        <w:t>types d’interfaces</w:t>
      </w:r>
      <w:r w:rsidRPr="00EA6EA2">
        <w:t>, </w:t>
      </w:r>
      <w:r w:rsidRPr="00EA6EA2">
        <w:rPr>
          <w:i/>
          <w:iCs/>
        </w:rPr>
        <w:t>types de tableaux</w:t>
      </w:r>
      <w:r w:rsidRPr="00EA6EA2">
        <w:t> et </w:t>
      </w:r>
      <w:r w:rsidRPr="00EA6EA2">
        <w:rPr>
          <w:i/>
          <w:iCs/>
        </w:rPr>
        <w:t>types délégués</w:t>
      </w:r>
      <w:r w:rsidRPr="00EA6EA2">
        <w:t>.</w:t>
      </w:r>
    </w:p>
    <w:p w:rsidR="00EA6EA2" w:rsidRPr="00EA6EA2" w:rsidRDefault="00EA6EA2" w:rsidP="00EA6EA2">
      <w:pPr>
        <w:pStyle w:val="Paragraphedeliste"/>
        <w:numPr>
          <w:ilvl w:val="0"/>
          <w:numId w:val="3"/>
        </w:numPr>
      </w:pPr>
      <w:r w:rsidRPr="00EA6EA2">
        <w:t>Types de valeur</w:t>
      </w:r>
    </w:p>
    <w:p w:rsidR="00EA6EA2" w:rsidRPr="00EA6EA2" w:rsidRDefault="00EA6EA2" w:rsidP="00EA6EA2">
      <w:pPr>
        <w:pStyle w:val="Paragraphedeliste"/>
        <w:numPr>
          <w:ilvl w:val="1"/>
          <w:numId w:val="3"/>
        </w:numPr>
      </w:pPr>
      <w:r w:rsidRPr="00EA6EA2">
        <w:t>Types simples</w:t>
      </w:r>
    </w:p>
    <w:p w:rsidR="00EA6EA2" w:rsidRPr="00EA6EA2" w:rsidRDefault="00EA6EA2" w:rsidP="00EA6EA2">
      <w:pPr>
        <w:pStyle w:val="Paragraphedeliste"/>
        <w:numPr>
          <w:ilvl w:val="2"/>
          <w:numId w:val="3"/>
        </w:numPr>
      </w:pPr>
      <w:r w:rsidRPr="00EA6EA2">
        <w:t>Entier signé : </w:t>
      </w:r>
      <w:proofErr w:type="spellStart"/>
      <w:r w:rsidRPr="00EA6EA2">
        <w:rPr>
          <w:i/>
        </w:rPr>
        <w:t>sbyte</w:t>
      </w:r>
      <w:proofErr w:type="spellEnd"/>
      <w:r w:rsidRPr="00EA6EA2">
        <w:rPr>
          <w:i/>
        </w:rPr>
        <w:t>, short, </w:t>
      </w:r>
      <w:proofErr w:type="spellStart"/>
      <w:r w:rsidRPr="00EA6EA2">
        <w:rPr>
          <w:i/>
        </w:rPr>
        <w:t>int</w:t>
      </w:r>
      <w:proofErr w:type="spellEnd"/>
      <w:r w:rsidRPr="00EA6EA2">
        <w:rPr>
          <w:i/>
        </w:rPr>
        <w:t>, long</w:t>
      </w:r>
    </w:p>
    <w:p w:rsidR="00EA6EA2" w:rsidRPr="00EA6EA2" w:rsidRDefault="00EA6EA2" w:rsidP="00EA6EA2">
      <w:pPr>
        <w:pStyle w:val="Paragraphedeliste"/>
        <w:numPr>
          <w:ilvl w:val="2"/>
          <w:numId w:val="3"/>
        </w:numPr>
      </w:pPr>
      <w:r w:rsidRPr="00EA6EA2">
        <w:t>Entier non signé : </w:t>
      </w:r>
      <w:r w:rsidRPr="00EA6EA2">
        <w:rPr>
          <w:i/>
        </w:rPr>
        <w:t>byte, </w:t>
      </w:r>
      <w:proofErr w:type="spellStart"/>
      <w:r w:rsidRPr="00EA6EA2">
        <w:rPr>
          <w:i/>
        </w:rPr>
        <w:t>ushort</w:t>
      </w:r>
      <w:proofErr w:type="spellEnd"/>
      <w:r w:rsidRPr="00EA6EA2">
        <w:rPr>
          <w:i/>
        </w:rPr>
        <w:t>, </w:t>
      </w:r>
      <w:proofErr w:type="spellStart"/>
      <w:r w:rsidRPr="00EA6EA2">
        <w:rPr>
          <w:i/>
        </w:rPr>
        <w:t>uint</w:t>
      </w:r>
      <w:proofErr w:type="spellEnd"/>
      <w:r w:rsidRPr="00EA6EA2">
        <w:rPr>
          <w:i/>
        </w:rPr>
        <w:t>, </w:t>
      </w:r>
      <w:proofErr w:type="spellStart"/>
      <w:r w:rsidRPr="00EA6EA2">
        <w:rPr>
          <w:i/>
        </w:rPr>
        <w:t>ulong</w:t>
      </w:r>
      <w:proofErr w:type="spellEnd"/>
    </w:p>
    <w:p w:rsidR="00EA6EA2" w:rsidRPr="00EA6EA2" w:rsidRDefault="00EA6EA2" w:rsidP="00EA6EA2">
      <w:pPr>
        <w:pStyle w:val="Paragraphedeliste"/>
        <w:numPr>
          <w:ilvl w:val="2"/>
          <w:numId w:val="3"/>
        </w:numPr>
      </w:pPr>
      <w:r w:rsidRPr="00EA6EA2">
        <w:t>Caractères Unicode : </w:t>
      </w:r>
      <w:r w:rsidRPr="00EA6EA2">
        <w:rPr>
          <w:i/>
        </w:rPr>
        <w:t>char</w:t>
      </w:r>
    </w:p>
    <w:p w:rsidR="00EA6EA2" w:rsidRPr="00EA6EA2" w:rsidRDefault="00EA6EA2" w:rsidP="00EA6EA2">
      <w:pPr>
        <w:pStyle w:val="Paragraphedeliste"/>
        <w:numPr>
          <w:ilvl w:val="2"/>
          <w:numId w:val="3"/>
        </w:numPr>
      </w:pPr>
      <w:r w:rsidRPr="00EA6EA2">
        <w:t>Virgule flottante IEEE : </w:t>
      </w:r>
      <w:proofErr w:type="spellStart"/>
      <w:r w:rsidRPr="00EA6EA2">
        <w:rPr>
          <w:i/>
        </w:rPr>
        <w:t>float</w:t>
      </w:r>
      <w:proofErr w:type="spellEnd"/>
      <w:r w:rsidRPr="00EA6EA2">
        <w:rPr>
          <w:i/>
        </w:rPr>
        <w:t>, double</w:t>
      </w:r>
    </w:p>
    <w:p w:rsidR="00EA6EA2" w:rsidRPr="00EA6EA2" w:rsidRDefault="00EA6EA2" w:rsidP="00EA6EA2">
      <w:pPr>
        <w:pStyle w:val="Paragraphedeliste"/>
        <w:numPr>
          <w:ilvl w:val="2"/>
          <w:numId w:val="3"/>
        </w:numPr>
      </w:pPr>
      <w:r>
        <w:t xml:space="preserve">Décimale haute précision </w:t>
      </w:r>
      <w:r w:rsidRPr="00EA6EA2">
        <w:t>:</w:t>
      </w:r>
      <w:r>
        <w:t xml:space="preserve"> </w:t>
      </w:r>
      <w:proofErr w:type="spellStart"/>
      <w:r w:rsidRPr="00EA6EA2">
        <w:rPr>
          <w:i/>
        </w:rPr>
        <w:t>decimal</w:t>
      </w:r>
      <w:proofErr w:type="spellEnd"/>
    </w:p>
    <w:p w:rsidR="00EA6EA2" w:rsidRDefault="00EA6EA2" w:rsidP="00EA6EA2">
      <w:pPr>
        <w:pStyle w:val="Paragraphedeliste"/>
        <w:numPr>
          <w:ilvl w:val="2"/>
          <w:numId w:val="3"/>
        </w:numPr>
      </w:pPr>
      <w:r w:rsidRPr="00EA6EA2">
        <w:t>Booléen : </w:t>
      </w:r>
      <w:proofErr w:type="spellStart"/>
      <w:r w:rsidRPr="00EA6EA2">
        <w:rPr>
          <w:i/>
        </w:rPr>
        <w:t>bool</w:t>
      </w:r>
      <w:proofErr w:type="spellEnd"/>
    </w:p>
    <w:p w:rsidR="00EA6EA2" w:rsidRPr="00EA6EA2" w:rsidRDefault="00EA6EA2" w:rsidP="00EA6EA2">
      <w:pPr>
        <w:pStyle w:val="Paragraphedeliste"/>
        <w:numPr>
          <w:ilvl w:val="1"/>
          <w:numId w:val="3"/>
        </w:numPr>
      </w:pPr>
      <w:r w:rsidRPr="00EA6EA2">
        <w:t>Types d'</w:t>
      </w:r>
      <w:proofErr w:type="spellStart"/>
      <w:r w:rsidRPr="00EA6EA2">
        <w:t>enum</w:t>
      </w:r>
      <w:proofErr w:type="spellEnd"/>
    </w:p>
    <w:p w:rsidR="00EA6EA2" w:rsidRPr="00EA6EA2" w:rsidRDefault="00EA6EA2" w:rsidP="00EA6EA2">
      <w:pPr>
        <w:pStyle w:val="Paragraphedeliste"/>
        <w:numPr>
          <w:ilvl w:val="2"/>
          <w:numId w:val="3"/>
        </w:numPr>
      </w:pPr>
      <w:r w:rsidRPr="00EA6EA2">
        <w:t>Types définis par l'utilisateur de la forme </w:t>
      </w:r>
      <w:proofErr w:type="spellStart"/>
      <w:r w:rsidRPr="00EA6EA2">
        <w:rPr>
          <w:i/>
        </w:rPr>
        <w:t>enum</w:t>
      </w:r>
      <w:proofErr w:type="spellEnd"/>
      <w:r w:rsidRPr="00EA6EA2">
        <w:rPr>
          <w:i/>
        </w:rPr>
        <w:t xml:space="preserve"> E {...}</w:t>
      </w:r>
    </w:p>
    <w:p w:rsidR="00EA6EA2" w:rsidRPr="00EA6EA2" w:rsidRDefault="00EA6EA2" w:rsidP="00EA6EA2">
      <w:pPr>
        <w:pStyle w:val="Paragraphedeliste"/>
        <w:numPr>
          <w:ilvl w:val="1"/>
          <w:numId w:val="3"/>
        </w:numPr>
      </w:pPr>
      <w:r w:rsidRPr="00EA6EA2">
        <w:t xml:space="preserve">Types </w:t>
      </w:r>
      <w:proofErr w:type="spellStart"/>
      <w:r w:rsidRPr="00EA6EA2">
        <w:t>struct</w:t>
      </w:r>
      <w:proofErr w:type="spellEnd"/>
    </w:p>
    <w:p w:rsidR="00EA6EA2" w:rsidRPr="00EA6EA2" w:rsidRDefault="00EA6EA2" w:rsidP="00EA6EA2">
      <w:pPr>
        <w:pStyle w:val="Paragraphedeliste"/>
        <w:numPr>
          <w:ilvl w:val="2"/>
          <w:numId w:val="3"/>
        </w:numPr>
      </w:pPr>
      <w:r w:rsidRPr="00EA6EA2">
        <w:t>Types définis par l'utilisateur de la forme </w:t>
      </w:r>
      <w:proofErr w:type="spellStart"/>
      <w:r w:rsidRPr="00EA6EA2">
        <w:rPr>
          <w:i/>
        </w:rPr>
        <w:t>struct</w:t>
      </w:r>
      <w:proofErr w:type="spellEnd"/>
      <w:r w:rsidRPr="00EA6EA2">
        <w:rPr>
          <w:i/>
        </w:rPr>
        <w:t xml:space="preserve"> S {...}</w:t>
      </w:r>
    </w:p>
    <w:p w:rsidR="00EA6EA2" w:rsidRPr="00EA6EA2" w:rsidRDefault="00EA6EA2" w:rsidP="00EA6EA2">
      <w:pPr>
        <w:pStyle w:val="Paragraphedeliste"/>
        <w:numPr>
          <w:ilvl w:val="1"/>
          <w:numId w:val="3"/>
        </w:numPr>
      </w:pPr>
      <w:r w:rsidRPr="00EA6EA2">
        <w:t xml:space="preserve">Types valeur </w:t>
      </w:r>
      <w:proofErr w:type="spellStart"/>
      <w:r w:rsidRPr="00EA6EA2">
        <w:t>Nullable</w:t>
      </w:r>
      <w:proofErr w:type="spellEnd"/>
    </w:p>
    <w:p w:rsidR="00EA6EA2" w:rsidRPr="00EA6EA2" w:rsidRDefault="00EA6EA2" w:rsidP="00EA6EA2">
      <w:pPr>
        <w:pStyle w:val="Paragraphedeliste"/>
        <w:numPr>
          <w:ilvl w:val="2"/>
          <w:numId w:val="3"/>
        </w:numPr>
      </w:pPr>
      <w:r w:rsidRPr="00EA6EA2">
        <w:t>Extensions de tous les autres types de valeurs avec une valeur </w:t>
      </w:r>
      <w:proofErr w:type="spellStart"/>
      <w:r w:rsidRPr="00EA6EA2">
        <w:rPr>
          <w:i/>
        </w:rPr>
        <w:t>null</w:t>
      </w:r>
      <w:proofErr w:type="spellEnd"/>
    </w:p>
    <w:p w:rsidR="00EA6EA2" w:rsidRPr="00EA6EA2" w:rsidRDefault="00EA6EA2" w:rsidP="00EA6EA2">
      <w:pPr>
        <w:pStyle w:val="Paragraphedeliste"/>
        <w:numPr>
          <w:ilvl w:val="0"/>
          <w:numId w:val="3"/>
        </w:numPr>
      </w:pPr>
      <w:r w:rsidRPr="00EA6EA2">
        <w:t>Types référence</w:t>
      </w:r>
    </w:p>
    <w:p w:rsidR="00EA6EA2" w:rsidRPr="00EA6EA2" w:rsidRDefault="00EA6EA2" w:rsidP="00873F68">
      <w:pPr>
        <w:pStyle w:val="Paragraphedeliste"/>
        <w:numPr>
          <w:ilvl w:val="1"/>
          <w:numId w:val="3"/>
        </w:numPr>
      </w:pPr>
      <w:r w:rsidRPr="00EA6EA2">
        <w:t>Types de classes</w:t>
      </w:r>
    </w:p>
    <w:p w:rsidR="00EA6EA2" w:rsidRPr="00EA6EA2" w:rsidRDefault="00EA6EA2" w:rsidP="00873F68">
      <w:pPr>
        <w:pStyle w:val="Paragraphedeliste"/>
        <w:numPr>
          <w:ilvl w:val="2"/>
          <w:numId w:val="3"/>
        </w:numPr>
      </w:pPr>
      <w:r w:rsidRPr="00EA6EA2">
        <w:t>Classe de base fondamentale de tous les autres types : </w:t>
      </w:r>
      <w:proofErr w:type="spellStart"/>
      <w:r w:rsidRPr="00873F68">
        <w:rPr>
          <w:i/>
        </w:rPr>
        <w:t>object</w:t>
      </w:r>
      <w:proofErr w:type="spellEnd"/>
    </w:p>
    <w:p w:rsidR="00EA6EA2" w:rsidRPr="00EA6EA2" w:rsidRDefault="00EA6EA2" w:rsidP="00873F68">
      <w:pPr>
        <w:pStyle w:val="Paragraphedeliste"/>
        <w:numPr>
          <w:ilvl w:val="2"/>
          <w:numId w:val="3"/>
        </w:numPr>
      </w:pPr>
      <w:r w:rsidRPr="00EA6EA2">
        <w:t>Chaînes Unicode : </w:t>
      </w:r>
      <w:r w:rsidRPr="00873F68">
        <w:rPr>
          <w:i/>
        </w:rPr>
        <w:t>string</w:t>
      </w:r>
    </w:p>
    <w:p w:rsidR="00EA6EA2" w:rsidRPr="00EA6EA2" w:rsidRDefault="00EA6EA2" w:rsidP="00873F68">
      <w:pPr>
        <w:pStyle w:val="Paragraphedeliste"/>
        <w:numPr>
          <w:ilvl w:val="2"/>
          <w:numId w:val="3"/>
        </w:numPr>
      </w:pPr>
      <w:r w:rsidRPr="00EA6EA2">
        <w:t xml:space="preserve">Types définis par l'utilisateur de la forme class </w:t>
      </w:r>
      <w:r w:rsidRPr="00873F68">
        <w:rPr>
          <w:i/>
        </w:rPr>
        <w:t>C {...}</w:t>
      </w:r>
    </w:p>
    <w:p w:rsidR="00EA6EA2" w:rsidRPr="00EA6EA2" w:rsidRDefault="00EA6EA2" w:rsidP="00873F68">
      <w:pPr>
        <w:pStyle w:val="Paragraphedeliste"/>
        <w:numPr>
          <w:ilvl w:val="1"/>
          <w:numId w:val="3"/>
        </w:numPr>
      </w:pPr>
      <w:r w:rsidRPr="00EA6EA2">
        <w:t>Types interface</w:t>
      </w:r>
    </w:p>
    <w:p w:rsidR="00EA6EA2" w:rsidRPr="00EA6EA2" w:rsidRDefault="00EA6EA2" w:rsidP="00873F68">
      <w:pPr>
        <w:pStyle w:val="Paragraphedeliste"/>
        <w:numPr>
          <w:ilvl w:val="2"/>
          <w:numId w:val="3"/>
        </w:numPr>
      </w:pPr>
      <w:r w:rsidRPr="00EA6EA2">
        <w:t xml:space="preserve">Types définis par l'utilisateur de la forme interface </w:t>
      </w:r>
      <w:r w:rsidRPr="00873F68">
        <w:rPr>
          <w:i/>
        </w:rPr>
        <w:t>I {...}</w:t>
      </w:r>
    </w:p>
    <w:p w:rsidR="00EA6EA2" w:rsidRPr="00EA6EA2" w:rsidRDefault="00EA6EA2" w:rsidP="00873F68">
      <w:pPr>
        <w:pStyle w:val="Paragraphedeliste"/>
        <w:numPr>
          <w:ilvl w:val="1"/>
          <w:numId w:val="3"/>
        </w:numPr>
      </w:pPr>
      <w:r w:rsidRPr="00EA6EA2">
        <w:t>Types de tableaux</w:t>
      </w:r>
    </w:p>
    <w:p w:rsidR="00EA6EA2" w:rsidRPr="00EA6EA2" w:rsidRDefault="00EA6EA2" w:rsidP="00873F68">
      <w:pPr>
        <w:pStyle w:val="Paragraphedeliste"/>
        <w:numPr>
          <w:ilvl w:val="2"/>
          <w:numId w:val="3"/>
        </w:numPr>
      </w:pPr>
      <w:r w:rsidRPr="00EA6EA2">
        <w:t>Uni et multidimensionnels, par exemple </w:t>
      </w:r>
      <w:proofErr w:type="spellStart"/>
      <w:proofErr w:type="gramStart"/>
      <w:r w:rsidRPr="00873F68">
        <w:rPr>
          <w:i/>
        </w:rPr>
        <w:t>int</w:t>
      </w:r>
      <w:proofErr w:type="spellEnd"/>
      <w:r w:rsidRPr="00873F68">
        <w:rPr>
          <w:i/>
        </w:rPr>
        <w:t>[</w:t>
      </w:r>
      <w:proofErr w:type="gramEnd"/>
      <w:r w:rsidRPr="00873F68">
        <w:rPr>
          <w:i/>
        </w:rPr>
        <w:t>] et </w:t>
      </w:r>
      <w:proofErr w:type="spellStart"/>
      <w:r w:rsidRPr="00873F68">
        <w:rPr>
          <w:i/>
        </w:rPr>
        <w:t>int</w:t>
      </w:r>
      <w:proofErr w:type="spellEnd"/>
      <w:r w:rsidRPr="00873F68">
        <w:rPr>
          <w:i/>
        </w:rPr>
        <w:t>[,]</w:t>
      </w:r>
    </w:p>
    <w:p w:rsidR="00EA6EA2" w:rsidRPr="00EA6EA2" w:rsidRDefault="00EA6EA2" w:rsidP="00873F68">
      <w:pPr>
        <w:pStyle w:val="Paragraphedeliste"/>
        <w:numPr>
          <w:ilvl w:val="1"/>
          <w:numId w:val="3"/>
        </w:numPr>
      </w:pPr>
      <w:r w:rsidRPr="00EA6EA2">
        <w:t>Types délégués</w:t>
      </w:r>
    </w:p>
    <w:p w:rsidR="00EA6EA2" w:rsidRPr="0082555F" w:rsidRDefault="00EA6EA2" w:rsidP="00873F68">
      <w:pPr>
        <w:pStyle w:val="Paragraphedeliste"/>
        <w:numPr>
          <w:ilvl w:val="2"/>
          <w:numId w:val="3"/>
        </w:numPr>
      </w:pPr>
      <w:r w:rsidRPr="00EA6EA2">
        <w:t>Types définis par l'utilisateur de la forme </w:t>
      </w:r>
      <w:proofErr w:type="spellStart"/>
      <w:r w:rsidRPr="00873F68">
        <w:rPr>
          <w:i/>
        </w:rPr>
        <w:t>delegate</w:t>
      </w:r>
      <w:proofErr w:type="spellEnd"/>
      <w:r w:rsidRPr="00873F68">
        <w:rPr>
          <w:i/>
        </w:rPr>
        <w:t xml:space="preserve"> </w:t>
      </w:r>
      <w:proofErr w:type="spellStart"/>
      <w:r w:rsidRPr="00873F68">
        <w:rPr>
          <w:i/>
        </w:rPr>
        <w:t>int</w:t>
      </w:r>
      <w:proofErr w:type="spellEnd"/>
      <w:r w:rsidRPr="00873F68">
        <w:rPr>
          <w:i/>
        </w:rPr>
        <w:t xml:space="preserve"> D(...)</w:t>
      </w:r>
    </w:p>
    <w:p w:rsidR="0082555F" w:rsidRDefault="0082555F" w:rsidP="0082555F">
      <w:r>
        <w:t xml:space="preserve">Les types référence sont stockés dans un espace mémoire appelé </w:t>
      </w:r>
      <w:proofErr w:type="spellStart"/>
      <w:r>
        <w:t>Heap</w:t>
      </w:r>
      <w:proofErr w:type="spellEnd"/>
      <w:r>
        <w:t>, tandis que les types valeur sont stockés sur la Stack.</w:t>
      </w:r>
    </w:p>
    <w:p w:rsidR="00992A34" w:rsidRDefault="0082555F" w:rsidP="00992A34">
      <w:pPr>
        <w:keepNext/>
      </w:pPr>
      <w:r>
        <w:rPr>
          <w:noProof/>
        </w:rPr>
        <w:drawing>
          <wp:inline distT="0" distB="0" distL="0" distR="0">
            <wp:extent cx="5760720" cy="1958340"/>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rsidR="0082555F" w:rsidRPr="00EA6EA2" w:rsidRDefault="00992A34" w:rsidP="00992A34">
      <w:pPr>
        <w:pStyle w:val="Lgende"/>
      </w:pPr>
      <w:r>
        <w:t xml:space="preserve">Stack VS </w:t>
      </w:r>
      <w:proofErr w:type="spellStart"/>
      <w:r>
        <w:t>Heap</w:t>
      </w:r>
      <w:proofErr w:type="spellEnd"/>
      <w:r>
        <w:t xml:space="preserve"> </w:t>
      </w:r>
      <w:fldSimple w:instr=" SEQ Stack_VS_Heap \* ARABIC ">
        <w:r>
          <w:rPr>
            <w:noProof/>
          </w:rPr>
          <w:t>1</w:t>
        </w:r>
      </w:fldSimple>
    </w:p>
    <w:p w:rsidR="00D3260A" w:rsidRDefault="007353C8" w:rsidP="007353C8">
      <w:pPr>
        <w:pStyle w:val="Titre3"/>
      </w:pPr>
      <w:bookmarkStart w:id="12" w:name="_Toc534814230"/>
      <w:r>
        <w:t>Boxing/Unboxing</w:t>
      </w:r>
      <w:bookmarkEnd w:id="12"/>
    </w:p>
    <w:p w:rsidR="007353C8" w:rsidRPr="007353C8" w:rsidRDefault="0082555F" w:rsidP="0082555F">
      <w:r w:rsidRPr="0082555F">
        <w:t>Le boxing est la conversion d’un </w:t>
      </w:r>
      <w:hyperlink r:id="rId19" w:history="1">
        <w:r w:rsidRPr="0082555F">
          <w:t>type valeur</w:t>
        </w:r>
      </w:hyperlink>
      <w:r w:rsidRPr="0082555F">
        <w:t> en type </w:t>
      </w:r>
      <w:proofErr w:type="spellStart"/>
      <w:r w:rsidRPr="0082555F">
        <w:t>object</w:t>
      </w:r>
      <w:proofErr w:type="spellEnd"/>
      <w:r w:rsidRPr="0082555F">
        <w:t xml:space="preserve"> ou en un type interface implémenté par ce type valeur. Lorsque le CLR exécute un boxing d’un type valeur, il inclut la valeur dans un </w:t>
      </w:r>
      <w:proofErr w:type="spellStart"/>
      <w:r w:rsidRPr="0082555F">
        <w:t>wrapper</w:t>
      </w:r>
      <w:proofErr w:type="spellEnd"/>
      <w:r w:rsidRPr="0082555F">
        <w:t xml:space="preserve">, </w:t>
      </w:r>
      <w:r w:rsidRPr="0082555F">
        <w:lastRenderedPageBreak/>
        <w:t xml:space="preserve">à l’intérieur d’un </w:t>
      </w:r>
      <w:proofErr w:type="spellStart"/>
      <w:r w:rsidRPr="0082555F">
        <w:t>System.Object</w:t>
      </w:r>
      <w:proofErr w:type="spellEnd"/>
      <w:r w:rsidRPr="0082555F">
        <w:t>, et la stocke sur le tas managé. L'unboxing extrait le type valeur de l'objet. La conversion boxing est implicite ; la conversion unboxing est explicite. Le concept de boxing et de unboxing repose sur la vue unifiée par C# du système de type, dans lequel une valeur de n'importe quel type peut être traitée en tant qu'objet.</w:t>
      </w:r>
    </w:p>
    <w:bookmarkStart w:id="13" w:name="_MON_1600253089"/>
    <w:bookmarkEnd w:id="13"/>
    <w:p w:rsidR="00A07E1D" w:rsidRPr="00A07E1D" w:rsidRDefault="0054122D" w:rsidP="00A07E1D">
      <w:r>
        <w:object w:dxaOrig="9072" w:dyaOrig="1735">
          <v:shape id="_x0000_i1027" type="#_x0000_t75" style="width:453.6pt;height:86.75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Embed" ProgID="Word.OpenDocumentText.12" ShapeID="_x0000_i1027" DrawAspect="Content" ObjectID="_1608970023" r:id="rId21"/>
        </w:object>
      </w:r>
    </w:p>
    <w:p w:rsidR="007339D7" w:rsidRDefault="007339D7" w:rsidP="007339D7">
      <w:pPr>
        <w:pStyle w:val="Titre2"/>
      </w:pPr>
      <w:bookmarkStart w:id="14" w:name="_Toc534814231"/>
      <w:r w:rsidRPr="00F64777">
        <w:t>Les instructions conditionnelles</w:t>
      </w:r>
      <w:bookmarkEnd w:id="14"/>
    </w:p>
    <w:p w:rsidR="000579E8" w:rsidRDefault="000579E8" w:rsidP="000579E8">
      <w:r>
        <w:t>Une condition se construit en utilisant des opérateurs de comparaison. Elle ne peut être que vraie ou fausse. Les principaux opérateurs de comparaison sont listés ci-dessous :</w:t>
      </w:r>
    </w:p>
    <w:tbl>
      <w:tblPr>
        <w:tblStyle w:val="Listemoyenne2-Accent1"/>
        <w:tblW w:w="2193" w:type="pct"/>
        <w:tblInd w:w="-10" w:type="dxa"/>
        <w:tblLook w:val="04A0" w:firstRow="1" w:lastRow="0" w:firstColumn="1" w:lastColumn="0" w:noHBand="0" w:noVBand="1"/>
      </w:tblPr>
      <w:tblGrid>
        <w:gridCol w:w="1486"/>
        <w:gridCol w:w="2484"/>
      </w:tblGrid>
      <w:tr w:rsidR="000579E8" w:rsidTr="00057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1" w:type="pct"/>
            <w:noWrap/>
          </w:tcPr>
          <w:p w:rsidR="000579E8" w:rsidRDefault="000579E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Opérateur</w:t>
            </w:r>
          </w:p>
        </w:tc>
        <w:tc>
          <w:tcPr>
            <w:tcW w:w="3129" w:type="pct"/>
          </w:tcPr>
          <w:p w:rsidR="000579E8" w:rsidRDefault="000579E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Description</w:t>
            </w:r>
          </w:p>
        </w:tc>
      </w:tr>
      <w:tr w:rsidR="000579E8" w:rsidTr="0005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3129" w:type="pct"/>
          </w:tcPr>
          <w:p w:rsidR="000579E8" w:rsidRDefault="000579E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Egalité</w:t>
            </w:r>
          </w:p>
        </w:tc>
      </w:tr>
      <w:tr w:rsidR="000579E8" w:rsidTr="000579E8">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3129" w:type="pct"/>
          </w:tcPr>
          <w:p w:rsidR="000579E8" w:rsidRDefault="000579E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Différence</w:t>
            </w:r>
          </w:p>
        </w:tc>
      </w:tr>
      <w:tr w:rsidR="000579E8" w:rsidTr="0005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&gt;=</w:t>
            </w:r>
          </w:p>
        </w:tc>
        <w:tc>
          <w:tcPr>
            <w:tcW w:w="3129" w:type="pct"/>
          </w:tcPr>
          <w:p w:rsidR="000579E8" w:rsidRDefault="000579E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Supérieur ou égal à</w:t>
            </w:r>
          </w:p>
        </w:tc>
      </w:tr>
      <w:tr w:rsidR="000579E8" w:rsidTr="000579E8">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&lt;=</w:t>
            </w:r>
          </w:p>
        </w:tc>
        <w:tc>
          <w:tcPr>
            <w:tcW w:w="3129" w:type="pct"/>
          </w:tcPr>
          <w:p w:rsidR="000579E8" w:rsidRDefault="000579E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Inférieur ou égal à</w:t>
            </w:r>
          </w:p>
        </w:tc>
      </w:tr>
      <w:tr w:rsidR="000579E8" w:rsidTr="0005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&amp;&amp;</w:t>
            </w:r>
          </w:p>
        </w:tc>
        <w:tc>
          <w:tcPr>
            <w:tcW w:w="3129" w:type="pct"/>
          </w:tcPr>
          <w:p w:rsidR="000579E8" w:rsidRDefault="000579E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Et logique</w:t>
            </w:r>
          </w:p>
        </w:tc>
      </w:tr>
      <w:tr w:rsidR="000579E8" w:rsidTr="000579E8">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eastAsiaTheme="minorEastAsia"/>
              </w:rPr>
            </w:pPr>
            <w:r>
              <w:rPr>
                <w:rFonts w:eastAsiaTheme="minorEastAsia"/>
              </w:rPr>
              <w:t>||</w:t>
            </w:r>
          </w:p>
        </w:tc>
        <w:tc>
          <w:tcPr>
            <w:tcW w:w="3129" w:type="pct"/>
          </w:tcPr>
          <w:p w:rsidR="000579E8" w:rsidRDefault="000579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 logique</w:t>
            </w:r>
          </w:p>
        </w:tc>
      </w:tr>
      <w:tr w:rsidR="000579E8" w:rsidTr="0005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eastAsiaTheme="minorEastAsia"/>
              </w:rPr>
            </w:pPr>
            <w:r>
              <w:rPr>
                <w:rFonts w:eastAsiaTheme="minorEastAsia"/>
              </w:rPr>
              <w:t>!</w:t>
            </w:r>
          </w:p>
        </w:tc>
        <w:tc>
          <w:tcPr>
            <w:tcW w:w="3129" w:type="pct"/>
          </w:tcPr>
          <w:p w:rsidR="000579E8" w:rsidRDefault="000579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Négation</w:t>
            </w:r>
          </w:p>
        </w:tc>
      </w:tr>
    </w:tbl>
    <w:p w:rsidR="0030161C" w:rsidRDefault="0030161C" w:rsidP="000579E8">
      <w:pPr>
        <w:pStyle w:val="Titre3"/>
      </w:pPr>
    </w:p>
    <w:p w:rsidR="000579E8" w:rsidRDefault="0030161C" w:rsidP="000579E8">
      <w:pPr>
        <w:pStyle w:val="Titre3"/>
      </w:pPr>
      <w:bookmarkStart w:id="15" w:name="_Toc534814232"/>
      <w:proofErr w:type="gramStart"/>
      <w:r>
        <w:t>i</w:t>
      </w:r>
      <w:r w:rsidR="000579E8">
        <w:t>f</w:t>
      </w:r>
      <w:proofErr w:type="gramEnd"/>
      <w:r w:rsidR="000579E8">
        <w:t>-</w:t>
      </w:r>
      <w:proofErr w:type="spellStart"/>
      <w:r w:rsidR="000579E8">
        <w:t>else</w:t>
      </w:r>
      <w:bookmarkEnd w:id="15"/>
      <w:proofErr w:type="spellEnd"/>
    </w:p>
    <w:p w:rsidR="000579E8" w:rsidRDefault="000579E8" w:rsidP="000579E8">
      <w:r w:rsidRPr="000579E8">
        <w:t>Une instruction if identifie l’instruction à exécuter en fonction de la valeur d’une expression </w:t>
      </w:r>
      <w:r w:rsidRPr="0030161C">
        <w:rPr>
          <w:i/>
        </w:rPr>
        <w:t>Boolean</w:t>
      </w:r>
      <w:r w:rsidR="0030161C">
        <w:t>.</w:t>
      </w:r>
    </w:p>
    <w:p w:rsidR="0030161C" w:rsidRDefault="0030161C" w:rsidP="000579E8">
      <w:r>
        <w:t xml:space="preserve">Il est également possible de spécifier le contraire du cas passant par l’instruction </w:t>
      </w:r>
      <w:r>
        <w:rPr>
          <w:i/>
        </w:rPr>
        <w:t>if</w:t>
      </w:r>
      <w:r>
        <w:t xml:space="preserve">. Il faut pour ceci spécifier la condition </w:t>
      </w:r>
      <w:proofErr w:type="spellStart"/>
      <w:r w:rsidRPr="0030161C">
        <w:rPr>
          <w:i/>
        </w:rPr>
        <w:t>else</w:t>
      </w:r>
      <w:proofErr w:type="spellEnd"/>
      <w:r>
        <w:t xml:space="preserve">. </w:t>
      </w:r>
    </w:p>
    <w:p w:rsidR="0030161C" w:rsidRPr="0030161C" w:rsidRDefault="0030161C" w:rsidP="000579E8">
      <w:r>
        <w:t>L’exemple suivant décrit différents usages opérateurs de comparaison.</w:t>
      </w:r>
    </w:p>
    <w:p w:rsidR="0030161C" w:rsidRPr="0030161C" w:rsidRDefault="0030161C" w:rsidP="000579E8"/>
    <w:bookmarkStart w:id="16" w:name="_MON_1603533788"/>
    <w:bookmarkEnd w:id="16"/>
    <w:p w:rsidR="0030161C" w:rsidRDefault="0030161C" w:rsidP="000579E8">
      <w:pPr>
        <w:rPr>
          <w:lang w:val="en-US"/>
        </w:rPr>
      </w:pPr>
      <w:r>
        <w:rPr>
          <w:lang w:val="en-US"/>
        </w:rPr>
        <w:object w:dxaOrig="9072" w:dyaOrig="10998">
          <v:shape id="_x0000_i1028" type="#_x0000_t75" style="width:453.6pt;height:549.9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Embed" ProgID="Word.OpenDocumentText.12" ShapeID="_x0000_i1028" DrawAspect="Content" ObjectID="_1608970024" r:id="rId23"/>
        </w:object>
      </w:r>
    </w:p>
    <w:p w:rsidR="0030161C" w:rsidRPr="00FA4F0C" w:rsidRDefault="00FA4F0C" w:rsidP="0030161C">
      <w:pPr>
        <w:pStyle w:val="Titre3"/>
      </w:pPr>
      <w:bookmarkStart w:id="17" w:name="_Toc534814233"/>
      <w:proofErr w:type="gramStart"/>
      <w:r w:rsidRPr="00FA4F0C">
        <w:t>s</w:t>
      </w:r>
      <w:r w:rsidR="0030161C" w:rsidRPr="00FA4F0C">
        <w:t>witch</w:t>
      </w:r>
      <w:bookmarkEnd w:id="17"/>
      <w:proofErr w:type="gramEnd"/>
    </w:p>
    <w:p w:rsidR="00FA4F0C" w:rsidRDefault="00FA4F0C" w:rsidP="00FA4F0C">
      <w:proofErr w:type="gramStart"/>
      <w:r w:rsidRPr="00FA4F0C">
        <w:t>switch</w:t>
      </w:r>
      <w:proofErr w:type="gramEnd"/>
      <w:r w:rsidRPr="00FA4F0C">
        <w:t> est une instruction de sélection qui choisit une </w:t>
      </w:r>
      <w:r w:rsidRPr="00FA4F0C">
        <w:rPr>
          <w:i/>
          <w:iCs/>
        </w:rPr>
        <w:t>section de commutation</w:t>
      </w:r>
      <w:r w:rsidRPr="00FA4F0C">
        <w:t> unique à exécuter à partir d’une liste de candidats en fonction d’une mise en correspondance de modèle avec l’</w:t>
      </w:r>
      <w:r w:rsidRPr="00FA4F0C">
        <w:rPr>
          <w:i/>
          <w:iCs/>
        </w:rPr>
        <w:t>expression de correspondance</w:t>
      </w:r>
      <w:r w:rsidRPr="00FA4F0C">
        <w:t>.</w:t>
      </w:r>
    </w:p>
    <w:p w:rsidR="00FA4F0C" w:rsidRDefault="00FA4F0C" w:rsidP="00FA4F0C">
      <w:r w:rsidRPr="00FA4F0C">
        <w:t>Une instruction switch peut inclure un nombre quelconque de sections de commutation, et chaque section peut contenir une ou plusieurs étiquettes case, comme dans l’exemple ci-dessous. Toutefois, deux étiquettes case ne doivent pas contenir la même expression.</w:t>
      </w:r>
    </w:p>
    <w:p w:rsidR="00AD4EE9" w:rsidRDefault="00AD4EE9" w:rsidP="00FA4F0C">
      <w:r w:rsidRPr="00AD4EE9">
        <w:lastRenderedPageBreak/>
        <w:t>L’étiquette case default spécifie la section de commutation à exécuter si l’expression de correspondance ne correspond à aucune autre étiquette case. En l’absence d’une étiquette case default, si l’expression de correspondance ne correspond à aucune autre étiquette case, le flux de programme traverse l’instruction switch.</w:t>
      </w:r>
    </w:p>
    <w:bookmarkStart w:id="18" w:name="_MON_1603534377"/>
    <w:bookmarkEnd w:id="18"/>
    <w:p w:rsidR="00AD4EE9" w:rsidRDefault="00AD4EE9" w:rsidP="00FA4F0C">
      <w:r>
        <w:object w:dxaOrig="9072" w:dyaOrig="4114">
          <v:shape id="_x0000_i1029" type="#_x0000_t75" style="width:453.6pt;height:205.7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Word.OpenDocumentText.12" ShapeID="_x0000_i1029" DrawAspect="Content" ObjectID="_1608970025" r:id="rId25"/>
        </w:object>
      </w:r>
    </w:p>
    <w:p w:rsidR="00FA4F0C" w:rsidRPr="00FA4F0C" w:rsidRDefault="00FA4F0C" w:rsidP="00FA4F0C"/>
    <w:p w:rsidR="007339D7" w:rsidRDefault="007339D7" w:rsidP="007339D7">
      <w:pPr>
        <w:pStyle w:val="Titre2"/>
      </w:pPr>
      <w:bookmarkStart w:id="19" w:name="_Toc534814234"/>
      <w:r w:rsidRPr="007339D7">
        <w:t>Les boucles</w:t>
      </w:r>
      <w:bookmarkEnd w:id="19"/>
    </w:p>
    <w:p w:rsidR="00737984" w:rsidRPr="00737984" w:rsidRDefault="00737984" w:rsidP="00737984">
      <w:r w:rsidRPr="00737984">
        <w:t>Les instructions d’itération entraînent une exécution des instructions incorporées un certain nombre de fois, selon les critères de terminaison des boucles. Ces instructions sont exécutées dans l’ordre, sauf quand une </w:t>
      </w:r>
      <w:hyperlink r:id="rId26" w:history="1">
        <w:r w:rsidRPr="00737984">
          <w:t>instruction de saut</w:t>
        </w:r>
      </w:hyperlink>
      <w:r w:rsidRPr="00737984">
        <w:t> est rencontrée.</w:t>
      </w:r>
    </w:p>
    <w:p w:rsidR="007339D7" w:rsidRDefault="007339D7" w:rsidP="007339D7">
      <w:pPr>
        <w:pStyle w:val="Titre3"/>
      </w:pPr>
      <w:bookmarkStart w:id="20" w:name="_Toc534814235"/>
      <w:r w:rsidRPr="007339D7">
        <w:t xml:space="preserve">La boucle </w:t>
      </w:r>
      <w:r>
        <w:t>f</w:t>
      </w:r>
      <w:r w:rsidRPr="007339D7">
        <w:t>or</w:t>
      </w:r>
      <w:bookmarkEnd w:id="20"/>
    </w:p>
    <w:p w:rsidR="00737984" w:rsidRP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sidRPr="00737984">
        <w:rPr>
          <w:rFonts w:asciiTheme="minorHAnsi" w:eastAsiaTheme="minorHAnsi" w:hAnsiTheme="minorHAnsi" w:cstheme="minorBidi"/>
          <w:sz w:val="22"/>
          <w:szCs w:val="22"/>
          <w:lang w:eastAsia="en-US"/>
        </w:rPr>
        <w:t>L’instruction for exécute une instruction ou un bloc d’instructions jusqu’à ce qu’une expression booléenne spécifique corresponde à la valeur </w:t>
      </w:r>
      <w:proofErr w:type="spellStart"/>
      <w:r w:rsidRPr="00737984">
        <w:rPr>
          <w:rFonts w:asciiTheme="minorHAnsi" w:eastAsiaTheme="minorHAnsi" w:hAnsiTheme="minorHAnsi" w:cstheme="minorBidi"/>
          <w:sz w:val="22"/>
          <w:szCs w:val="22"/>
          <w:lang w:eastAsia="en-US"/>
        </w:rPr>
        <w:t>true</w:t>
      </w:r>
      <w:proofErr w:type="spellEnd"/>
      <w:r w:rsidRPr="00737984">
        <w:rPr>
          <w:rFonts w:asciiTheme="minorHAnsi" w:eastAsiaTheme="minorHAnsi" w:hAnsiTheme="minorHAnsi" w:cstheme="minorBidi"/>
          <w:sz w:val="22"/>
          <w:szCs w:val="22"/>
          <w:lang w:eastAsia="en-US"/>
        </w:rPr>
        <w:t>.</w:t>
      </w:r>
    </w:p>
    <w:p w:rsid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sidRPr="00737984">
        <w:rPr>
          <w:rFonts w:asciiTheme="minorHAnsi" w:eastAsiaTheme="minorHAnsi" w:hAnsiTheme="minorHAnsi" w:cstheme="minorBidi"/>
          <w:sz w:val="22"/>
          <w:szCs w:val="22"/>
          <w:lang w:eastAsia="en-US"/>
        </w:rPr>
        <w:t>À tout moment dans le bloc d’instructions for, vous pouvez sortir de la boucle à l’aide de l’instruction </w:t>
      </w:r>
      <w:hyperlink r:id="rId27" w:history="1">
        <w:r w:rsidRPr="00737984">
          <w:rPr>
            <w:rFonts w:asciiTheme="minorHAnsi" w:eastAsiaTheme="minorHAnsi" w:hAnsiTheme="minorHAnsi" w:cstheme="minorBidi"/>
            <w:sz w:val="22"/>
            <w:szCs w:val="22"/>
            <w:lang w:eastAsia="en-US"/>
          </w:rPr>
          <w:t>break</w:t>
        </w:r>
      </w:hyperlink>
      <w:r w:rsidRPr="00737984">
        <w:rPr>
          <w:rFonts w:asciiTheme="minorHAnsi" w:eastAsiaTheme="minorHAnsi" w:hAnsiTheme="minorHAnsi" w:cstheme="minorBidi"/>
          <w:sz w:val="22"/>
          <w:szCs w:val="22"/>
          <w:lang w:eastAsia="en-US"/>
        </w:rPr>
        <w:t>, ou passer à l’itération suivante de la boucle à l’aide de l’instruction </w:t>
      </w:r>
      <w:hyperlink r:id="rId28" w:history="1">
        <w:r w:rsidRPr="00737984">
          <w:rPr>
            <w:rFonts w:asciiTheme="minorHAnsi" w:eastAsiaTheme="minorHAnsi" w:hAnsiTheme="minorHAnsi" w:cstheme="minorBidi"/>
            <w:sz w:val="22"/>
            <w:szCs w:val="22"/>
            <w:lang w:eastAsia="en-US"/>
          </w:rPr>
          <w:t>continue</w:t>
        </w:r>
      </w:hyperlink>
      <w:r w:rsidRPr="00737984">
        <w:rPr>
          <w:rFonts w:asciiTheme="minorHAnsi" w:eastAsiaTheme="minorHAnsi" w:hAnsiTheme="minorHAnsi" w:cstheme="minorBidi"/>
          <w:sz w:val="22"/>
          <w:szCs w:val="22"/>
          <w:lang w:eastAsia="en-US"/>
        </w:rPr>
        <w:t>. </w:t>
      </w:r>
    </w:p>
    <w:p w:rsidR="00737984" w:rsidRDefault="00737984" w:rsidP="00737984">
      <w:pPr>
        <w:pStyle w:val="NormalWeb"/>
        <w:shd w:val="clear" w:color="auto" w:fill="FFFFFF"/>
        <w:spacing w:after="0" w:afterAutospacing="0"/>
        <w:rPr>
          <w:rFonts w:asciiTheme="minorHAnsi" w:eastAsiaTheme="minorHAnsi" w:hAnsiTheme="minorHAnsi" w:cstheme="minorBidi"/>
          <w:iCs/>
          <w:sz w:val="22"/>
          <w:szCs w:val="22"/>
          <w:lang w:eastAsia="en-US"/>
        </w:rPr>
      </w:pPr>
      <w:r w:rsidRPr="00737984">
        <w:rPr>
          <w:rFonts w:asciiTheme="minorHAnsi" w:eastAsiaTheme="minorHAnsi" w:hAnsiTheme="minorHAnsi" w:cstheme="minorBidi"/>
          <w:sz w:val="22"/>
          <w:szCs w:val="22"/>
          <w:lang w:eastAsia="en-US"/>
        </w:rPr>
        <w:t>Chaque instruction for définit des sections </w:t>
      </w:r>
      <w:r w:rsidRPr="00737984">
        <w:rPr>
          <w:rFonts w:asciiTheme="minorHAnsi" w:eastAsiaTheme="minorHAnsi" w:hAnsiTheme="minorHAnsi" w:cstheme="minorBidi"/>
          <w:i/>
          <w:iCs/>
          <w:sz w:val="22"/>
          <w:szCs w:val="22"/>
          <w:lang w:eastAsia="en-US"/>
        </w:rPr>
        <w:t>initialiseur</w:t>
      </w:r>
      <w:r w:rsidRPr="00737984">
        <w:rPr>
          <w:rFonts w:asciiTheme="minorHAnsi" w:eastAsiaTheme="minorHAnsi" w:hAnsiTheme="minorHAnsi" w:cstheme="minorBidi"/>
          <w:sz w:val="22"/>
          <w:szCs w:val="22"/>
          <w:lang w:eastAsia="en-US"/>
        </w:rPr>
        <w:t>, </w:t>
      </w:r>
      <w:r w:rsidRPr="00737984">
        <w:rPr>
          <w:rFonts w:asciiTheme="minorHAnsi" w:eastAsiaTheme="minorHAnsi" w:hAnsiTheme="minorHAnsi" w:cstheme="minorBidi"/>
          <w:i/>
          <w:iCs/>
          <w:sz w:val="22"/>
          <w:szCs w:val="22"/>
          <w:lang w:eastAsia="en-US"/>
        </w:rPr>
        <w:t>condition</w:t>
      </w:r>
      <w:r w:rsidRPr="00737984">
        <w:rPr>
          <w:rFonts w:asciiTheme="minorHAnsi" w:eastAsiaTheme="minorHAnsi" w:hAnsiTheme="minorHAnsi" w:cstheme="minorBidi"/>
          <w:sz w:val="22"/>
          <w:szCs w:val="22"/>
          <w:lang w:eastAsia="en-US"/>
        </w:rPr>
        <w:t> et </w:t>
      </w:r>
      <w:r w:rsidRPr="00737984">
        <w:rPr>
          <w:rFonts w:asciiTheme="minorHAnsi" w:eastAsiaTheme="minorHAnsi" w:hAnsiTheme="minorHAnsi" w:cstheme="minorBidi"/>
          <w:i/>
          <w:iCs/>
          <w:sz w:val="22"/>
          <w:szCs w:val="22"/>
          <w:lang w:eastAsia="en-US"/>
        </w:rPr>
        <w:t>itérateur</w:t>
      </w:r>
      <w:r>
        <w:rPr>
          <w:rFonts w:asciiTheme="minorHAnsi" w:eastAsiaTheme="minorHAnsi" w:hAnsiTheme="minorHAnsi" w:cstheme="minorBidi"/>
          <w:iCs/>
          <w:sz w:val="22"/>
          <w:szCs w:val="22"/>
          <w:lang w:eastAsia="en-US"/>
        </w:rPr>
        <w:t>.</w:t>
      </w:r>
    </w:p>
    <w:bookmarkStart w:id="21" w:name="_MON_1603534802"/>
    <w:bookmarkEnd w:id="21"/>
    <w:p w:rsidR="00737984" w:rsidRP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object w:dxaOrig="9072" w:dyaOrig="671">
          <v:shape id="_x0000_i1030" type="#_x0000_t75" style="width:453.6pt;height:33.55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Embed" ProgID="Word.OpenDocumentText.12" ShapeID="_x0000_i1030" DrawAspect="Content" ObjectID="_1608970026" r:id="rId30"/>
        </w:object>
      </w:r>
    </w:p>
    <w:p w:rsidR="00737984" w:rsidRDefault="00737984" w:rsidP="00737984"/>
    <w:p w:rsidR="00737984" w:rsidRP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sidRPr="00737984">
        <w:rPr>
          <w:rFonts w:asciiTheme="minorHAnsi" w:eastAsiaTheme="minorHAnsi" w:hAnsiTheme="minorHAnsi" w:cstheme="minorBidi"/>
          <w:sz w:val="22"/>
          <w:szCs w:val="22"/>
          <w:lang w:eastAsia="en-US"/>
        </w:rPr>
        <w:t>Ces trois sections sont facultatives. Le corps de la boucle est une instruction ou un bloc d’instructions.</w:t>
      </w:r>
    </w:p>
    <w:p w:rsidR="00737984" w:rsidRP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sidRPr="00737984">
        <w:rPr>
          <w:rFonts w:asciiTheme="minorHAnsi" w:eastAsiaTheme="minorHAnsi" w:hAnsiTheme="minorHAnsi" w:cstheme="minorBidi"/>
          <w:sz w:val="22"/>
          <w:szCs w:val="22"/>
          <w:lang w:eastAsia="en-US"/>
        </w:rPr>
        <w:t>L’exemple suivant montre l’instruction for avec toutes les sections définies :</w:t>
      </w:r>
    </w:p>
    <w:p w:rsidR="00737984" w:rsidRDefault="00737984" w:rsidP="00737984"/>
    <w:bookmarkStart w:id="22" w:name="_MON_1603534864"/>
    <w:bookmarkEnd w:id="22"/>
    <w:p w:rsidR="00737984" w:rsidRDefault="00737984" w:rsidP="00737984">
      <w:r>
        <w:object w:dxaOrig="9072" w:dyaOrig="1163">
          <v:shape id="_x0000_i1031" type="#_x0000_t75" style="width:453.6pt;height:58.15pt" o:ole="" o:bordertopcolor="this" o:borderleftcolor="this" o:borderbottomcolor="this" o:borderrightcolor="this">
            <v:imagedata r:id="rId31" o:title=""/>
            <w10:bordertop type="single" width="4" shadow="t"/>
            <w10:borderleft type="single" width="4" shadow="t"/>
            <w10:borderbottom type="single" width="4" shadow="t"/>
            <w10:borderright type="single" width="4" shadow="t"/>
          </v:shape>
          <o:OLEObject Type="Embed" ProgID="Word.OpenDocumentText.12" ShapeID="_x0000_i1031" DrawAspect="Content" ObjectID="_1608970027" r:id="rId32"/>
        </w:object>
      </w:r>
    </w:p>
    <w:p w:rsidR="00737984" w:rsidRDefault="00737984" w:rsidP="00737984"/>
    <w:p w:rsidR="00737984" w:rsidRPr="00385EC0" w:rsidRDefault="00737984" w:rsidP="00737984">
      <w:pPr>
        <w:pStyle w:val="Paragraphedeliste"/>
        <w:numPr>
          <w:ilvl w:val="0"/>
          <w:numId w:val="4"/>
        </w:numPr>
      </w:pPr>
      <w:r>
        <w:t xml:space="preserve">La section </w:t>
      </w:r>
      <w:r w:rsidRPr="00385EC0">
        <w:rPr>
          <w:b/>
        </w:rPr>
        <w:t>initialiseur</w:t>
      </w:r>
      <w:r w:rsidR="00385EC0" w:rsidRPr="00385EC0">
        <w:t> </w:t>
      </w:r>
      <w:r w:rsidR="00385EC0">
        <w:t>: l</w:t>
      </w:r>
      <w:r w:rsidR="00385EC0" w:rsidRPr="00385EC0">
        <w:t>es instructions figurant dans la section </w:t>
      </w:r>
      <w:r w:rsidR="00385EC0" w:rsidRPr="00385EC0">
        <w:rPr>
          <w:i/>
          <w:iCs/>
        </w:rPr>
        <w:t>initialiseur</w:t>
      </w:r>
      <w:r w:rsidR="00385EC0" w:rsidRPr="00385EC0">
        <w:t> sont exécutées une seule fois, avant d’entrer dans la boucle. La section </w:t>
      </w:r>
      <w:r w:rsidR="00385EC0" w:rsidRPr="00385EC0">
        <w:rPr>
          <w:i/>
          <w:iCs/>
        </w:rPr>
        <w:t>initialiseur</w:t>
      </w:r>
      <w:r w:rsidR="00385EC0" w:rsidRPr="00385EC0">
        <w:t> contient au choix</w:t>
      </w:r>
    </w:p>
    <w:p w:rsidR="00385EC0" w:rsidRPr="00385EC0" w:rsidRDefault="00385EC0" w:rsidP="00385EC0">
      <w:pPr>
        <w:pStyle w:val="Paragraphedeliste"/>
        <w:numPr>
          <w:ilvl w:val="1"/>
          <w:numId w:val="4"/>
        </w:numPr>
      </w:pPr>
      <w:r w:rsidRPr="00385EC0">
        <w:t>La déclaration et l’initialisation d’une variable de boucle locale, qui n’est pas accessible à partir de l’extérieur de la boucle</w:t>
      </w:r>
    </w:p>
    <w:p w:rsidR="00385EC0" w:rsidRPr="00737984" w:rsidRDefault="00385EC0" w:rsidP="00385EC0">
      <w:pPr>
        <w:pStyle w:val="Paragraphedeliste"/>
        <w:numPr>
          <w:ilvl w:val="1"/>
          <w:numId w:val="4"/>
        </w:numPr>
      </w:pPr>
      <w:r w:rsidRPr="00385EC0">
        <w:t>Zéro, une ou plusieurs expressions d’instruction</w:t>
      </w:r>
    </w:p>
    <w:p w:rsidR="00737984" w:rsidRDefault="00737984" w:rsidP="00737984">
      <w:pPr>
        <w:pStyle w:val="Paragraphedeliste"/>
        <w:numPr>
          <w:ilvl w:val="0"/>
          <w:numId w:val="4"/>
        </w:numPr>
      </w:pPr>
      <w:r>
        <w:t xml:space="preserve">La section </w:t>
      </w:r>
      <w:r w:rsidRPr="00385EC0">
        <w:rPr>
          <w:b/>
        </w:rPr>
        <w:t>condition</w:t>
      </w:r>
      <w:r w:rsidR="00B84AED" w:rsidRPr="00385EC0">
        <w:t> </w:t>
      </w:r>
      <w:r w:rsidR="00B84AED">
        <w:t>:</w:t>
      </w:r>
      <w:r w:rsidR="00B84AED" w:rsidRPr="00385EC0">
        <w:t xml:space="preserve"> </w:t>
      </w:r>
      <w:r w:rsidR="00385EC0" w:rsidRPr="00385EC0">
        <w:t>l</w:t>
      </w:r>
      <w:r w:rsidR="00B84AED" w:rsidRPr="00385EC0">
        <w:t>a section </w:t>
      </w:r>
      <w:r w:rsidR="00B84AED" w:rsidRPr="00385EC0">
        <w:rPr>
          <w:i/>
          <w:iCs/>
        </w:rPr>
        <w:t>condition</w:t>
      </w:r>
      <w:r w:rsidR="00B84AED" w:rsidRPr="00385EC0">
        <w:t>, si elle est présente, doit être une expression booléenne. Cette expression est évaluée avant chaque itération de boucle. Si la section </w:t>
      </w:r>
      <w:r w:rsidR="00B84AED" w:rsidRPr="00385EC0">
        <w:rPr>
          <w:i/>
          <w:iCs/>
        </w:rPr>
        <w:t>condition</w:t>
      </w:r>
      <w:r w:rsidR="00B84AED" w:rsidRPr="00385EC0">
        <w:t> est absente ou que l’expression booléenne est </w:t>
      </w:r>
      <w:proofErr w:type="spellStart"/>
      <w:r w:rsidR="00B84AED" w:rsidRPr="00385EC0">
        <w:t>true</w:t>
      </w:r>
      <w:proofErr w:type="spellEnd"/>
      <w:r w:rsidR="00B84AED" w:rsidRPr="00385EC0">
        <w:t>, l’itération suivante de la boucle est exécutée ; sinon, la boucle est fermée.</w:t>
      </w:r>
    </w:p>
    <w:p w:rsidR="00737984" w:rsidRPr="00737984" w:rsidRDefault="00737984" w:rsidP="00737984">
      <w:pPr>
        <w:pStyle w:val="Paragraphedeliste"/>
        <w:numPr>
          <w:ilvl w:val="0"/>
          <w:numId w:val="4"/>
        </w:numPr>
      </w:pPr>
      <w:r>
        <w:t xml:space="preserve">La section </w:t>
      </w:r>
      <w:r w:rsidRPr="00385EC0">
        <w:rPr>
          <w:b/>
        </w:rPr>
        <w:t>itérateur</w:t>
      </w:r>
      <w:r w:rsidR="00385EC0" w:rsidRPr="00385EC0">
        <w:t> </w:t>
      </w:r>
      <w:r w:rsidR="00385EC0">
        <w:t xml:space="preserve">: </w:t>
      </w:r>
      <w:r w:rsidR="00385EC0" w:rsidRPr="00385EC0">
        <w:t>la section </w:t>
      </w:r>
      <w:r w:rsidR="00385EC0" w:rsidRPr="00385EC0">
        <w:rPr>
          <w:i/>
          <w:iCs/>
        </w:rPr>
        <w:t>itérateur</w:t>
      </w:r>
      <w:r w:rsidR="00385EC0" w:rsidRPr="00385EC0">
        <w:t> définit ce qui se produit après chaque itération du corps de la boucle. La section </w:t>
      </w:r>
      <w:r w:rsidR="00385EC0" w:rsidRPr="00385EC0">
        <w:rPr>
          <w:i/>
          <w:iCs/>
        </w:rPr>
        <w:t>itérateur</w:t>
      </w:r>
      <w:r w:rsidR="00385EC0" w:rsidRPr="00385EC0">
        <w:t> contient zéro, une ou plusieurs des expressions d’instruction suivantes, séparées par des virgules</w:t>
      </w:r>
    </w:p>
    <w:p w:rsidR="007339D7" w:rsidRDefault="007339D7" w:rsidP="007339D7">
      <w:pPr>
        <w:pStyle w:val="Titre3"/>
      </w:pPr>
      <w:bookmarkStart w:id="23" w:name="_Toc534814236"/>
      <w:r w:rsidRPr="000579E8">
        <w:t xml:space="preserve">La boucle </w:t>
      </w:r>
      <w:proofErr w:type="spellStart"/>
      <w:r w:rsidRPr="000579E8">
        <w:t>foreach</w:t>
      </w:r>
      <w:bookmarkEnd w:id="23"/>
      <w:proofErr w:type="spellEnd"/>
    </w:p>
    <w:p w:rsidR="006E0A09" w:rsidRPr="006E0A09" w:rsidRDefault="006E0A09" w:rsidP="006E0A09">
      <w:pPr>
        <w:pStyle w:val="NormalWeb"/>
        <w:shd w:val="clear" w:color="auto" w:fill="FFFFFF"/>
        <w:spacing w:after="0" w:afterAutospacing="0"/>
        <w:rPr>
          <w:rFonts w:asciiTheme="minorHAnsi" w:eastAsiaTheme="minorHAnsi" w:hAnsiTheme="minorHAnsi" w:cstheme="minorBidi"/>
          <w:sz w:val="22"/>
          <w:szCs w:val="22"/>
          <w:lang w:eastAsia="en-US"/>
        </w:rPr>
      </w:pPr>
      <w:r w:rsidRPr="006E0A09">
        <w:rPr>
          <w:rFonts w:asciiTheme="minorHAnsi" w:eastAsiaTheme="minorHAnsi" w:hAnsiTheme="minorHAnsi" w:cstheme="minorBidi"/>
          <w:sz w:val="22"/>
          <w:szCs w:val="22"/>
          <w:lang w:eastAsia="en-US"/>
        </w:rPr>
        <w:t>L’instruction </w:t>
      </w:r>
      <w:proofErr w:type="spellStart"/>
      <w:r w:rsidRPr="006E0A09">
        <w:rPr>
          <w:rFonts w:asciiTheme="minorHAnsi" w:eastAsiaTheme="minorHAnsi" w:hAnsiTheme="minorHAnsi" w:cstheme="minorBidi"/>
          <w:sz w:val="22"/>
          <w:szCs w:val="22"/>
          <w:lang w:eastAsia="en-US"/>
        </w:rPr>
        <w:t>foreach</w:t>
      </w:r>
      <w:proofErr w:type="spellEnd"/>
      <w:r w:rsidRPr="006E0A09">
        <w:rPr>
          <w:rFonts w:asciiTheme="minorHAnsi" w:eastAsiaTheme="minorHAnsi" w:hAnsiTheme="minorHAnsi" w:cstheme="minorBidi"/>
          <w:sz w:val="22"/>
          <w:szCs w:val="22"/>
          <w:lang w:eastAsia="en-US"/>
        </w:rPr>
        <w:t> exécute une instruction ou un bloc d’instructions pour chaque élément d’une instance du type qui implémente l’interface </w:t>
      </w:r>
      <w:hyperlink r:id="rId33" w:history="1">
        <w:r w:rsidRPr="006E0A09">
          <w:rPr>
            <w:rFonts w:asciiTheme="minorHAnsi" w:eastAsiaTheme="minorHAnsi" w:hAnsiTheme="minorHAnsi" w:cstheme="minorBidi"/>
            <w:sz w:val="22"/>
            <w:szCs w:val="22"/>
            <w:lang w:eastAsia="en-US"/>
          </w:rPr>
          <w:t>System.Collections.IEnumerable</w:t>
        </w:r>
      </w:hyperlink>
      <w:r w:rsidRPr="006E0A09">
        <w:rPr>
          <w:rFonts w:asciiTheme="minorHAnsi" w:eastAsiaTheme="minorHAnsi" w:hAnsiTheme="minorHAnsi" w:cstheme="minorBidi"/>
          <w:sz w:val="22"/>
          <w:szCs w:val="22"/>
          <w:lang w:eastAsia="en-US"/>
        </w:rPr>
        <w:t> ou </w:t>
      </w:r>
      <w:hyperlink r:id="rId34" w:history="1">
        <w:r w:rsidRPr="006E0A09">
          <w:rPr>
            <w:rFonts w:asciiTheme="minorHAnsi" w:eastAsiaTheme="minorHAnsi" w:hAnsiTheme="minorHAnsi" w:cstheme="minorBidi"/>
            <w:sz w:val="22"/>
            <w:szCs w:val="22"/>
            <w:lang w:eastAsia="en-US"/>
          </w:rPr>
          <w:t>System.Collections.Generic.IEnumerable&lt;T&gt;</w:t>
        </w:r>
      </w:hyperlink>
      <w:r w:rsidRPr="006E0A09">
        <w:rPr>
          <w:rFonts w:asciiTheme="minorHAnsi" w:eastAsiaTheme="minorHAnsi" w:hAnsiTheme="minorHAnsi" w:cstheme="minorBidi"/>
          <w:sz w:val="22"/>
          <w:szCs w:val="22"/>
          <w:lang w:eastAsia="en-US"/>
        </w:rPr>
        <w:t>.L’instruction foreach n’est pas limitée à ces types et peut être appliquée à une instance de n’importe quel type répondant aux conditions suivantes :</w:t>
      </w:r>
    </w:p>
    <w:p w:rsidR="006E0A09" w:rsidRPr="006E0A09" w:rsidRDefault="006E0A09" w:rsidP="006E0A09">
      <w:pPr>
        <w:numPr>
          <w:ilvl w:val="0"/>
          <w:numId w:val="5"/>
        </w:numPr>
        <w:shd w:val="clear" w:color="auto" w:fill="FFFFFF"/>
        <w:spacing w:before="100" w:beforeAutospacing="1" w:after="100" w:afterAutospacing="1" w:line="240" w:lineRule="auto"/>
        <w:ind w:left="570"/>
      </w:pPr>
      <w:proofErr w:type="gramStart"/>
      <w:r w:rsidRPr="006E0A09">
        <w:t>comporte</w:t>
      </w:r>
      <w:proofErr w:type="gramEnd"/>
      <w:r w:rsidRPr="006E0A09">
        <w:t xml:space="preserve"> la méthode </w:t>
      </w:r>
      <w:proofErr w:type="spellStart"/>
      <w:r w:rsidRPr="006E0A09">
        <w:t>GetEnumerator</w:t>
      </w:r>
      <w:proofErr w:type="spellEnd"/>
      <w:r w:rsidRPr="006E0A09">
        <w:t xml:space="preserve"> sans paramètre publique dont le retour est de type classe, </w:t>
      </w:r>
      <w:proofErr w:type="spellStart"/>
      <w:r w:rsidRPr="006E0A09">
        <w:t>struct</w:t>
      </w:r>
      <w:proofErr w:type="spellEnd"/>
      <w:r w:rsidRPr="006E0A09">
        <w:t xml:space="preserve"> ou interface,</w:t>
      </w:r>
    </w:p>
    <w:p w:rsidR="006E0A09" w:rsidRPr="006E0A09" w:rsidRDefault="006E0A09" w:rsidP="006E0A09">
      <w:pPr>
        <w:numPr>
          <w:ilvl w:val="0"/>
          <w:numId w:val="5"/>
        </w:numPr>
        <w:shd w:val="clear" w:color="auto" w:fill="FFFFFF"/>
        <w:spacing w:before="100" w:beforeAutospacing="1" w:after="100" w:afterAutospacing="1" w:line="240" w:lineRule="auto"/>
        <w:ind w:left="570"/>
      </w:pPr>
      <w:proofErr w:type="gramStart"/>
      <w:r w:rsidRPr="006E0A09">
        <w:t>le</w:t>
      </w:r>
      <w:proofErr w:type="gramEnd"/>
      <w:r w:rsidRPr="006E0A09">
        <w:t xml:space="preserve"> type de retour de la méthode </w:t>
      </w:r>
      <w:proofErr w:type="spellStart"/>
      <w:r w:rsidRPr="006E0A09">
        <w:t>GetEnumerator</w:t>
      </w:r>
      <w:proofErr w:type="spellEnd"/>
      <w:r w:rsidRPr="006E0A09">
        <w:t> contient la propriété publique </w:t>
      </w:r>
      <w:proofErr w:type="spellStart"/>
      <w:r w:rsidRPr="006E0A09">
        <w:t>Current</w:t>
      </w:r>
      <w:proofErr w:type="spellEnd"/>
      <w:r w:rsidRPr="006E0A09">
        <w:t> et la méthode sans paramètre publique </w:t>
      </w:r>
      <w:proofErr w:type="spellStart"/>
      <w:r w:rsidRPr="006E0A09">
        <w:t>MoveNext</w:t>
      </w:r>
      <w:proofErr w:type="spellEnd"/>
      <w:r w:rsidRPr="006E0A09">
        <w:t>, dont le type de retour est </w:t>
      </w:r>
      <w:hyperlink r:id="rId35" w:history="1">
        <w:r w:rsidRPr="006E0A09">
          <w:t>Boolean</w:t>
        </w:r>
      </w:hyperlink>
      <w:r w:rsidRPr="006E0A09">
        <w:t>.</w:t>
      </w:r>
    </w:p>
    <w:p w:rsidR="006E0A09" w:rsidRDefault="006E0A09" w:rsidP="006E0A09">
      <w:pPr>
        <w:pStyle w:val="NormalWeb"/>
        <w:shd w:val="clear" w:color="auto" w:fill="FFFFFF"/>
        <w:spacing w:after="0" w:afterAutospacing="0"/>
        <w:rPr>
          <w:rFonts w:asciiTheme="minorHAnsi" w:eastAsiaTheme="minorHAnsi" w:hAnsiTheme="minorHAnsi" w:cstheme="minorBidi"/>
          <w:sz w:val="22"/>
          <w:szCs w:val="22"/>
          <w:lang w:eastAsia="en-US"/>
        </w:rPr>
      </w:pPr>
      <w:r w:rsidRPr="006E0A09">
        <w:rPr>
          <w:rFonts w:asciiTheme="minorHAnsi" w:eastAsiaTheme="minorHAnsi" w:hAnsiTheme="minorHAnsi" w:cstheme="minorBidi"/>
          <w:sz w:val="22"/>
          <w:szCs w:val="22"/>
          <w:lang w:eastAsia="en-US"/>
        </w:rPr>
        <w:t>À tout moment dans le bloc d’instructions </w:t>
      </w:r>
      <w:proofErr w:type="spellStart"/>
      <w:r w:rsidRPr="006E0A09">
        <w:rPr>
          <w:rFonts w:asciiTheme="minorHAnsi" w:eastAsiaTheme="minorHAnsi" w:hAnsiTheme="minorHAnsi" w:cstheme="minorBidi"/>
          <w:sz w:val="22"/>
          <w:szCs w:val="22"/>
          <w:lang w:eastAsia="en-US"/>
        </w:rPr>
        <w:t>foreach</w:t>
      </w:r>
      <w:proofErr w:type="spellEnd"/>
      <w:r w:rsidRPr="006E0A09">
        <w:rPr>
          <w:rFonts w:asciiTheme="minorHAnsi" w:eastAsiaTheme="minorHAnsi" w:hAnsiTheme="minorHAnsi" w:cstheme="minorBidi"/>
          <w:sz w:val="22"/>
          <w:szCs w:val="22"/>
          <w:lang w:eastAsia="en-US"/>
        </w:rPr>
        <w:t>, vous pouvez sortir de la boucle à l’aide de l’instruction </w:t>
      </w:r>
      <w:hyperlink r:id="rId36" w:history="1">
        <w:r w:rsidRPr="006E0A09">
          <w:rPr>
            <w:rFonts w:asciiTheme="minorHAnsi" w:eastAsiaTheme="minorHAnsi" w:hAnsiTheme="minorHAnsi" w:cstheme="minorBidi"/>
            <w:sz w:val="22"/>
            <w:szCs w:val="22"/>
            <w:lang w:eastAsia="en-US"/>
          </w:rPr>
          <w:t>break</w:t>
        </w:r>
      </w:hyperlink>
      <w:r w:rsidRPr="006E0A09">
        <w:rPr>
          <w:rFonts w:asciiTheme="minorHAnsi" w:eastAsiaTheme="minorHAnsi" w:hAnsiTheme="minorHAnsi" w:cstheme="minorBidi"/>
          <w:sz w:val="22"/>
          <w:szCs w:val="22"/>
          <w:lang w:eastAsia="en-US"/>
        </w:rPr>
        <w:t>, ou passer à l’itération suivante de la boucle à l’aide de l’instruction </w:t>
      </w:r>
      <w:hyperlink r:id="rId37" w:history="1">
        <w:r w:rsidRPr="006E0A09">
          <w:rPr>
            <w:rFonts w:asciiTheme="minorHAnsi" w:eastAsiaTheme="minorHAnsi" w:hAnsiTheme="minorHAnsi" w:cstheme="minorBidi"/>
            <w:sz w:val="22"/>
            <w:szCs w:val="22"/>
            <w:lang w:eastAsia="en-US"/>
          </w:rPr>
          <w:t>continue</w:t>
        </w:r>
      </w:hyperlink>
      <w:r w:rsidRPr="006E0A09">
        <w:rPr>
          <w:rFonts w:asciiTheme="minorHAnsi" w:eastAsiaTheme="minorHAnsi" w:hAnsiTheme="minorHAnsi" w:cstheme="minorBidi"/>
          <w:sz w:val="22"/>
          <w:szCs w:val="22"/>
          <w:lang w:eastAsia="en-US"/>
        </w:rPr>
        <w:t>. </w:t>
      </w:r>
    </w:p>
    <w:bookmarkStart w:id="24" w:name="_MON_1603536310"/>
    <w:bookmarkEnd w:id="24"/>
    <w:p w:rsidR="00690C42" w:rsidRPr="006E0A09" w:rsidRDefault="00690C42" w:rsidP="006E0A09">
      <w:pPr>
        <w:pStyle w:val="NormalWeb"/>
        <w:shd w:val="clear" w:color="auto" w:fill="FFFFFF"/>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object w:dxaOrig="9072" w:dyaOrig="2146">
          <v:shape id="_x0000_i1032" type="#_x0000_t75" style="width:453.6pt;height:107.3pt" o:ole="" o:bordertopcolor="this" o:borderleftcolor="this" o:borderbottomcolor="this" o:borderrightcolor="this">
            <v:imagedata r:id="rId38" o:title=""/>
            <w10:bordertop type="single" width="4" shadow="t"/>
            <w10:borderleft type="single" width="4" shadow="t"/>
            <w10:borderbottom type="single" width="4" shadow="t"/>
            <w10:borderright type="single" width="4" shadow="t"/>
          </v:shape>
          <o:OLEObject Type="Embed" ProgID="Word.OpenDocumentText.12" ShapeID="_x0000_i1032" DrawAspect="Content" ObjectID="_1608970028" r:id="rId39"/>
        </w:object>
      </w:r>
    </w:p>
    <w:p w:rsidR="006E0A09" w:rsidRPr="006E0A09" w:rsidRDefault="006E0A09" w:rsidP="006E0A09"/>
    <w:p w:rsidR="00C12780" w:rsidRDefault="007339D7" w:rsidP="007339D7">
      <w:pPr>
        <w:pStyle w:val="Titre3"/>
      </w:pPr>
      <w:bookmarkStart w:id="25" w:name="_Toc534814237"/>
      <w:r w:rsidRPr="000579E8">
        <w:t xml:space="preserve">La boucle </w:t>
      </w:r>
      <w:proofErr w:type="spellStart"/>
      <w:r w:rsidRPr="000579E8">
        <w:t>while</w:t>
      </w:r>
      <w:bookmarkEnd w:id="25"/>
      <w:proofErr w:type="spellEnd"/>
    </w:p>
    <w:p w:rsidR="00690C42" w:rsidRPr="00690C42" w:rsidRDefault="00690C42" w:rsidP="00690C42">
      <w:pPr>
        <w:pStyle w:val="NormalWeb"/>
        <w:shd w:val="clear" w:color="auto" w:fill="FFFFFF"/>
        <w:spacing w:after="0" w:afterAutospacing="0"/>
        <w:rPr>
          <w:rFonts w:asciiTheme="minorHAnsi" w:eastAsiaTheme="minorHAnsi" w:hAnsiTheme="minorHAnsi" w:cstheme="minorBidi"/>
          <w:sz w:val="22"/>
          <w:szCs w:val="22"/>
          <w:lang w:eastAsia="en-US"/>
        </w:rPr>
      </w:pPr>
      <w:r w:rsidRPr="00690C42">
        <w:rPr>
          <w:rFonts w:asciiTheme="minorHAnsi" w:eastAsiaTheme="minorHAnsi" w:hAnsiTheme="minorHAnsi" w:cstheme="minorBidi"/>
          <w:sz w:val="22"/>
          <w:szCs w:val="22"/>
          <w:lang w:eastAsia="en-US"/>
        </w:rPr>
        <w:t>L’instruction </w:t>
      </w:r>
      <w:proofErr w:type="spellStart"/>
      <w:r w:rsidRPr="00690C42">
        <w:rPr>
          <w:rFonts w:asciiTheme="minorHAnsi" w:eastAsiaTheme="minorHAnsi" w:hAnsiTheme="minorHAnsi" w:cstheme="minorBidi"/>
          <w:sz w:val="22"/>
          <w:szCs w:val="22"/>
          <w:lang w:eastAsia="en-US"/>
        </w:rPr>
        <w:t>while</w:t>
      </w:r>
      <w:proofErr w:type="spellEnd"/>
      <w:r w:rsidRPr="00690C42">
        <w:rPr>
          <w:rFonts w:asciiTheme="minorHAnsi" w:eastAsiaTheme="minorHAnsi" w:hAnsiTheme="minorHAnsi" w:cstheme="minorBidi"/>
          <w:sz w:val="22"/>
          <w:szCs w:val="22"/>
          <w:lang w:eastAsia="en-US"/>
        </w:rPr>
        <w:t> exécute une instruction ou un bloc d’instructions jusqu’à ce qu’une expression booléenne spécifique corresponde à la valeur </w:t>
      </w:r>
      <w:proofErr w:type="spellStart"/>
      <w:r w:rsidRPr="00690C42">
        <w:rPr>
          <w:rFonts w:asciiTheme="minorHAnsi" w:eastAsiaTheme="minorHAnsi" w:hAnsiTheme="minorHAnsi" w:cstheme="minorBidi"/>
          <w:sz w:val="22"/>
          <w:szCs w:val="22"/>
          <w:lang w:eastAsia="en-US"/>
        </w:rPr>
        <w:t>true</w:t>
      </w:r>
      <w:proofErr w:type="spellEnd"/>
      <w:r w:rsidRPr="00690C42">
        <w:rPr>
          <w:rFonts w:asciiTheme="minorHAnsi" w:eastAsiaTheme="minorHAnsi" w:hAnsiTheme="minorHAnsi" w:cstheme="minorBidi"/>
          <w:sz w:val="22"/>
          <w:szCs w:val="22"/>
          <w:lang w:eastAsia="en-US"/>
        </w:rPr>
        <w:t xml:space="preserve">. Dans la mesure où cette expression est évaluée </w:t>
      </w:r>
      <w:r w:rsidRPr="00690C42">
        <w:rPr>
          <w:rFonts w:asciiTheme="minorHAnsi" w:eastAsiaTheme="minorHAnsi" w:hAnsiTheme="minorHAnsi" w:cstheme="minorBidi"/>
          <w:sz w:val="22"/>
          <w:szCs w:val="22"/>
          <w:lang w:eastAsia="en-US"/>
        </w:rPr>
        <w:lastRenderedPageBreak/>
        <w:t>avant chaque exécution de la boucle, une boucle </w:t>
      </w:r>
      <w:proofErr w:type="spellStart"/>
      <w:r w:rsidRPr="00690C42">
        <w:rPr>
          <w:rFonts w:asciiTheme="minorHAnsi" w:eastAsiaTheme="minorHAnsi" w:hAnsiTheme="minorHAnsi" w:cstheme="minorBidi"/>
          <w:sz w:val="22"/>
          <w:szCs w:val="22"/>
          <w:lang w:eastAsia="en-US"/>
        </w:rPr>
        <w:t>whiles’exécute</w:t>
      </w:r>
      <w:proofErr w:type="spellEnd"/>
      <w:r w:rsidRPr="00690C42">
        <w:rPr>
          <w:rFonts w:asciiTheme="minorHAnsi" w:eastAsiaTheme="minorHAnsi" w:hAnsiTheme="minorHAnsi" w:cstheme="minorBidi"/>
          <w:sz w:val="22"/>
          <w:szCs w:val="22"/>
          <w:lang w:eastAsia="en-US"/>
        </w:rPr>
        <w:t xml:space="preserve"> plusieurs fois ou pas du tout. Cela diffère de la boucle </w:t>
      </w:r>
      <w:hyperlink r:id="rId40" w:history="1">
        <w:r w:rsidRPr="00690C42">
          <w:rPr>
            <w:rFonts w:asciiTheme="minorHAnsi" w:eastAsiaTheme="minorHAnsi" w:hAnsiTheme="minorHAnsi" w:cstheme="minorBidi"/>
            <w:sz w:val="22"/>
            <w:szCs w:val="22"/>
            <w:lang w:eastAsia="en-US"/>
          </w:rPr>
          <w:t>do</w:t>
        </w:r>
      </w:hyperlink>
      <w:r w:rsidRPr="00690C42">
        <w:rPr>
          <w:rFonts w:asciiTheme="minorHAnsi" w:eastAsiaTheme="minorHAnsi" w:hAnsiTheme="minorHAnsi" w:cstheme="minorBidi"/>
          <w:sz w:val="22"/>
          <w:szCs w:val="22"/>
          <w:lang w:eastAsia="en-US"/>
        </w:rPr>
        <w:t>, qui s’exécute une ou plusieurs fois.</w:t>
      </w:r>
    </w:p>
    <w:p w:rsidR="00690C42" w:rsidRPr="00690C42" w:rsidRDefault="00690C42" w:rsidP="00690C42">
      <w:pPr>
        <w:pStyle w:val="NormalWeb"/>
        <w:shd w:val="clear" w:color="auto" w:fill="FFFFFF"/>
        <w:spacing w:after="0" w:afterAutospacing="0"/>
        <w:rPr>
          <w:rFonts w:asciiTheme="minorHAnsi" w:eastAsiaTheme="minorHAnsi" w:hAnsiTheme="minorHAnsi" w:cstheme="minorBidi"/>
          <w:sz w:val="22"/>
          <w:szCs w:val="22"/>
          <w:lang w:eastAsia="en-US"/>
        </w:rPr>
      </w:pPr>
      <w:r w:rsidRPr="00690C42">
        <w:rPr>
          <w:rFonts w:asciiTheme="minorHAnsi" w:eastAsiaTheme="minorHAnsi" w:hAnsiTheme="minorHAnsi" w:cstheme="minorBidi"/>
          <w:sz w:val="22"/>
          <w:szCs w:val="22"/>
          <w:lang w:eastAsia="en-US"/>
        </w:rPr>
        <w:t>À tout moment dans le bloc d’instructions </w:t>
      </w:r>
      <w:proofErr w:type="spellStart"/>
      <w:r w:rsidRPr="00690C42">
        <w:rPr>
          <w:rFonts w:asciiTheme="minorHAnsi" w:eastAsiaTheme="minorHAnsi" w:hAnsiTheme="minorHAnsi" w:cstheme="minorBidi"/>
          <w:sz w:val="22"/>
          <w:szCs w:val="22"/>
          <w:lang w:eastAsia="en-US"/>
        </w:rPr>
        <w:t>while</w:t>
      </w:r>
      <w:proofErr w:type="spellEnd"/>
      <w:r w:rsidRPr="00690C42">
        <w:rPr>
          <w:rFonts w:asciiTheme="minorHAnsi" w:eastAsiaTheme="minorHAnsi" w:hAnsiTheme="minorHAnsi" w:cstheme="minorBidi"/>
          <w:sz w:val="22"/>
          <w:szCs w:val="22"/>
          <w:lang w:eastAsia="en-US"/>
        </w:rPr>
        <w:t>, vous pouvez sortir de la boucle à l’aide de l’instruction </w:t>
      </w:r>
      <w:hyperlink r:id="rId41" w:history="1">
        <w:r w:rsidRPr="00690C42">
          <w:rPr>
            <w:rFonts w:asciiTheme="minorHAnsi" w:eastAsiaTheme="minorHAnsi" w:hAnsiTheme="minorHAnsi" w:cstheme="minorBidi"/>
            <w:sz w:val="22"/>
            <w:szCs w:val="22"/>
            <w:lang w:eastAsia="en-US"/>
          </w:rPr>
          <w:t>break</w:t>
        </w:r>
      </w:hyperlink>
      <w:r w:rsidRPr="00690C42">
        <w:rPr>
          <w:rFonts w:asciiTheme="minorHAnsi" w:eastAsiaTheme="minorHAnsi" w:hAnsiTheme="minorHAnsi" w:cstheme="minorBidi"/>
          <w:sz w:val="22"/>
          <w:szCs w:val="22"/>
          <w:lang w:eastAsia="en-US"/>
        </w:rPr>
        <w:t>.</w:t>
      </w:r>
    </w:p>
    <w:p w:rsidR="00690C42" w:rsidRDefault="00690C42" w:rsidP="00690C42">
      <w:pPr>
        <w:pStyle w:val="NormalWeb"/>
        <w:shd w:val="clear" w:color="auto" w:fill="FFFFFF"/>
        <w:spacing w:after="0" w:afterAutospacing="0"/>
        <w:rPr>
          <w:rFonts w:asciiTheme="minorHAnsi" w:eastAsiaTheme="minorHAnsi" w:hAnsiTheme="minorHAnsi" w:cstheme="minorBidi"/>
          <w:sz w:val="22"/>
          <w:szCs w:val="22"/>
          <w:lang w:eastAsia="en-US"/>
        </w:rPr>
      </w:pPr>
      <w:r w:rsidRPr="00690C42">
        <w:rPr>
          <w:rFonts w:asciiTheme="minorHAnsi" w:eastAsiaTheme="minorHAnsi" w:hAnsiTheme="minorHAnsi" w:cstheme="minorBidi"/>
          <w:sz w:val="22"/>
          <w:szCs w:val="22"/>
          <w:lang w:eastAsia="en-US"/>
        </w:rPr>
        <w:t>Vous pouvez passer directement à l’évaluation de l’expression </w:t>
      </w:r>
      <w:proofErr w:type="spellStart"/>
      <w:r w:rsidRPr="00690C42">
        <w:rPr>
          <w:rFonts w:asciiTheme="minorHAnsi" w:eastAsiaTheme="minorHAnsi" w:hAnsiTheme="minorHAnsi" w:cstheme="minorBidi"/>
          <w:sz w:val="22"/>
          <w:szCs w:val="22"/>
          <w:lang w:eastAsia="en-US"/>
        </w:rPr>
        <w:t>while</w:t>
      </w:r>
      <w:proofErr w:type="spellEnd"/>
      <w:r w:rsidRPr="00690C42">
        <w:rPr>
          <w:rFonts w:asciiTheme="minorHAnsi" w:eastAsiaTheme="minorHAnsi" w:hAnsiTheme="minorHAnsi" w:cstheme="minorBidi"/>
          <w:sz w:val="22"/>
          <w:szCs w:val="22"/>
          <w:lang w:eastAsia="en-US"/>
        </w:rPr>
        <w:t> à l’aide de l’instruction </w:t>
      </w:r>
      <w:hyperlink r:id="rId42" w:history="1">
        <w:r w:rsidRPr="00690C42">
          <w:rPr>
            <w:rFonts w:asciiTheme="minorHAnsi" w:eastAsiaTheme="minorHAnsi" w:hAnsiTheme="minorHAnsi" w:cstheme="minorBidi"/>
            <w:sz w:val="22"/>
            <w:szCs w:val="22"/>
            <w:lang w:eastAsia="en-US"/>
          </w:rPr>
          <w:t>continue</w:t>
        </w:r>
      </w:hyperlink>
      <w:r w:rsidRPr="00690C42">
        <w:rPr>
          <w:rFonts w:asciiTheme="minorHAnsi" w:eastAsiaTheme="minorHAnsi" w:hAnsiTheme="minorHAnsi" w:cstheme="minorBidi"/>
          <w:sz w:val="22"/>
          <w:szCs w:val="22"/>
          <w:lang w:eastAsia="en-US"/>
        </w:rPr>
        <w:t>. Si l’expression correspond à </w:t>
      </w:r>
      <w:proofErr w:type="spellStart"/>
      <w:r w:rsidRPr="00690C42">
        <w:rPr>
          <w:rFonts w:asciiTheme="minorHAnsi" w:eastAsiaTheme="minorHAnsi" w:hAnsiTheme="minorHAnsi" w:cstheme="minorBidi"/>
          <w:sz w:val="22"/>
          <w:szCs w:val="22"/>
          <w:lang w:eastAsia="en-US"/>
        </w:rPr>
        <w:t>true</w:t>
      </w:r>
      <w:proofErr w:type="spellEnd"/>
      <w:r w:rsidRPr="00690C42">
        <w:rPr>
          <w:rFonts w:asciiTheme="minorHAnsi" w:eastAsiaTheme="minorHAnsi" w:hAnsiTheme="minorHAnsi" w:cstheme="minorBidi"/>
          <w:sz w:val="22"/>
          <w:szCs w:val="22"/>
          <w:lang w:eastAsia="en-US"/>
        </w:rPr>
        <w:t>, l’exécution passe à la première instruction de la boucle. Sinon, l’exécution passe à la première instruction après la boucle.</w:t>
      </w:r>
    </w:p>
    <w:bookmarkStart w:id="26" w:name="_MON_1603536498"/>
    <w:bookmarkEnd w:id="26"/>
    <w:p w:rsidR="00690C42" w:rsidRPr="00690C42" w:rsidRDefault="00690C42" w:rsidP="00690C42">
      <w:pPr>
        <w:pStyle w:val="NormalWeb"/>
        <w:shd w:val="clear" w:color="auto" w:fill="FFFFFF"/>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object w:dxaOrig="9072" w:dyaOrig="1655">
          <v:shape id="_x0000_i1033" type="#_x0000_t75" style="width:453.6pt;height:82.75pt" o:ole="" o:bordertopcolor="this" o:borderleftcolor="this" o:borderbottomcolor="this" o:borderrightcolor="this">
            <v:imagedata r:id="rId43" o:title=""/>
            <w10:bordertop type="single" width="4" shadow="t"/>
            <w10:borderleft type="single" width="4" shadow="t"/>
            <w10:borderbottom type="single" width="4" shadow="t"/>
            <w10:borderright type="single" width="4" shadow="t"/>
          </v:shape>
          <o:OLEObject Type="Embed" ProgID="Word.OpenDocumentText.12" ShapeID="_x0000_i1033" DrawAspect="Content" ObjectID="_1608970029" r:id="rId44"/>
        </w:object>
      </w:r>
    </w:p>
    <w:p w:rsidR="00690C42" w:rsidRPr="00690C42" w:rsidRDefault="00690C42" w:rsidP="00690C42"/>
    <w:p w:rsidR="007339D7" w:rsidRDefault="007339D7" w:rsidP="007339D7">
      <w:pPr>
        <w:pStyle w:val="Titre3"/>
      </w:pPr>
      <w:bookmarkStart w:id="27" w:name="_Toc534814238"/>
      <w:r>
        <w:t>Les instructions break et continue</w:t>
      </w:r>
      <w:bookmarkEnd w:id="27"/>
    </w:p>
    <w:p w:rsidR="00883ADA" w:rsidRDefault="00883ADA" w:rsidP="00883ADA">
      <w:r w:rsidRPr="00883ADA">
        <w:t>L’instruction break termine la boucle englobante ou l’instruction </w:t>
      </w:r>
      <w:hyperlink r:id="rId45" w:history="1">
        <w:r w:rsidRPr="00883ADA">
          <w:t>switch</w:t>
        </w:r>
      </w:hyperlink>
      <w:r w:rsidRPr="00883ADA">
        <w:t> la plus proche dans laquelle elle figure. Le contrôle est passé à l’instruction qui suit l’instruction terminée, le cas échéant.</w:t>
      </w:r>
    </w:p>
    <w:bookmarkStart w:id="28" w:name="_MON_1603536677"/>
    <w:bookmarkEnd w:id="28"/>
    <w:p w:rsidR="00883ADA" w:rsidRDefault="00883ADA" w:rsidP="00883ADA">
      <w:r>
        <w:object w:dxaOrig="9072" w:dyaOrig="5343">
          <v:shape id="_x0000_i1034" type="#_x0000_t75" style="width:453.6pt;height:267.15pt" o:ole="" o:bordertopcolor="this" o:borderleftcolor="this" o:borderbottomcolor="this" o:borderrightcolor="this">
            <v:imagedata r:id="rId46" o:title=""/>
            <w10:bordertop type="single" width="4" shadow="t"/>
            <w10:borderleft type="single" width="4" shadow="t"/>
            <w10:borderbottom type="single" width="4" shadow="t"/>
            <w10:borderright type="single" width="4" shadow="t"/>
          </v:shape>
          <o:OLEObject Type="Embed" ProgID="Word.OpenDocumentText.12" ShapeID="_x0000_i1034" DrawAspect="Content" ObjectID="_1608970030" r:id="rId47"/>
        </w:object>
      </w:r>
    </w:p>
    <w:p w:rsidR="00883ADA" w:rsidRDefault="00883ADA" w:rsidP="00883ADA">
      <w:r w:rsidRPr="00883ADA">
        <w:t>L’instruction continue passe le contrôle à l’itération suivante de l’instruction </w:t>
      </w:r>
      <w:proofErr w:type="spellStart"/>
      <w:r w:rsidR="00022A21">
        <w:fldChar w:fldCharType="begin"/>
      </w:r>
      <w:r w:rsidR="00022A21">
        <w:instrText xml:space="preserve"> HYPERLINK "https://docs.microsoft.com/fr-fr/dotnet/csharp/language-reference/keywords/while" </w:instrText>
      </w:r>
      <w:r w:rsidR="00022A21">
        <w:fldChar w:fldCharType="separate"/>
      </w:r>
      <w:r w:rsidRPr="00883ADA">
        <w:t>while</w:t>
      </w:r>
      <w:proofErr w:type="spellEnd"/>
      <w:r w:rsidR="00022A21">
        <w:fldChar w:fldCharType="end"/>
      </w:r>
      <w:r w:rsidRPr="00883ADA">
        <w:t>, </w:t>
      </w:r>
      <w:hyperlink r:id="rId48" w:history="1">
        <w:r w:rsidRPr="00883ADA">
          <w:t>do</w:t>
        </w:r>
      </w:hyperlink>
      <w:r w:rsidRPr="00883ADA">
        <w:t>, </w:t>
      </w:r>
      <w:hyperlink r:id="rId49" w:history="1">
        <w:r w:rsidRPr="00883ADA">
          <w:t>for</w:t>
        </w:r>
      </w:hyperlink>
      <w:r w:rsidRPr="00883ADA">
        <w:t> ou </w:t>
      </w:r>
      <w:proofErr w:type="spellStart"/>
      <w:r w:rsidR="00022A21">
        <w:fldChar w:fldCharType="begin"/>
      </w:r>
      <w:r w:rsidR="00022A21">
        <w:instrText xml:space="preserve"> HYPERLINK "https://docs.microsoft.com/fr-fr/dotnet/csharp/language-reference/keywords/foreach-in" </w:instrText>
      </w:r>
      <w:r w:rsidR="00022A21">
        <w:fldChar w:fldCharType="separate"/>
      </w:r>
      <w:r w:rsidRPr="00883ADA">
        <w:t>foreach</w:t>
      </w:r>
      <w:proofErr w:type="spellEnd"/>
      <w:r w:rsidR="00022A21">
        <w:fldChar w:fldCharType="end"/>
      </w:r>
      <w:r w:rsidRPr="00883ADA">
        <w:t> englobante dans laquelle elle apparaît.</w:t>
      </w:r>
    </w:p>
    <w:bookmarkStart w:id="29" w:name="_MON_1603536789"/>
    <w:bookmarkEnd w:id="29"/>
    <w:p w:rsidR="00883ADA" w:rsidRPr="00883ADA" w:rsidRDefault="00AB3D7E" w:rsidP="00883ADA">
      <w:r>
        <w:object w:dxaOrig="9072" w:dyaOrig="4848">
          <v:shape id="_x0000_i1035" type="#_x0000_t75" style="width:453.6pt;height:242.4pt" o:ole="" o:bordertopcolor="this" o:borderleftcolor="this" o:borderbottomcolor="this" o:borderrightcolor="this">
            <v:imagedata r:id="rId50" o:title=""/>
            <w10:bordertop type="single" width="4" shadow="t"/>
            <w10:borderleft type="single" width="4" shadow="t"/>
            <w10:borderbottom type="single" width="4" shadow="t"/>
            <w10:borderright type="single" width="4" shadow="t"/>
          </v:shape>
          <o:OLEObject Type="Embed" ProgID="Word.OpenDocumentText.12" ShapeID="_x0000_i1035" DrawAspect="Content" ObjectID="_1608970031" r:id="rId51"/>
        </w:object>
      </w:r>
    </w:p>
    <w:p w:rsidR="007339D7" w:rsidRDefault="007339D7" w:rsidP="007339D7">
      <w:pPr>
        <w:pStyle w:val="Titre2"/>
      </w:pPr>
      <w:bookmarkStart w:id="30" w:name="_Toc534814239"/>
      <w:r>
        <w:t>Les tableaux</w:t>
      </w:r>
      <w:bookmarkEnd w:id="30"/>
    </w:p>
    <w:p w:rsidR="00413326" w:rsidRPr="00413326" w:rsidRDefault="00413326" w:rsidP="00413326">
      <w:pPr>
        <w:shd w:val="clear" w:color="auto" w:fill="FFFFFF"/>
        <w:spacing w:before="100" w:beforeAutospacing="1" w:after="0" w:line="240" w:lineRule="auto"/>
      </w:pPr>
      <w:r w:rsidRPr="00413326">
        <w:t>Un tableau est une structure de données qui contient un certain nombre de variables qui sont accessibles par des indices calculés. Les variables contenues dans un tableau, également appelé éléments du tableau, sont tous du même type, et ce type est appelé type d’élément du tableau.</w:t>
      </w:r>
    </w:p>
    <w:p w:rsidR="00413326" w:rsidRDefault="00413326" w:rsidP="00413326">
      <w:pPr>
        <w:shd w:val="clear" w:color="auto" w:fill="FFFFFF"/>
        <w:spacing w:before="100" w:beforeAutospacing="1" w:after="0" w:line="240" w:lineRule="auto"/>
        <w:rPr>
          <w:rFonts w:ascii="Segoe UI" w:eastAsia="Times New Roman" w:hAnsi="Segoe UI" w:cs="Segoe UI"/>
          <w:color w:val="000000"/>
          <w:sz w:val="24"/>
          <w:szCs w:val="24"/>
          <w:lang w:eastAsia="fr-FR"/>
        </w:rPr>
      </w:pPr>
      <w:r w:rsidRPr="00413326">
        <w:t>Les types tableau sont des types référence, et la déclaration d’une variable tableau réserve simplement un espace pour une référence à une instance de tableau. Les instances de tableau réelles sont créées dynamiquement lors de l’exécution à l’aide de l’opérateur new.</w:t>
      </w:r>
    </w:p>
    <w:p w:rsidR="00413326" w:rsidRDefault="00413326" w:rsidP="00413326"/>
    <w:bookmarkStart w:id="31" w:name="_MON_1603880307"/>
    <w:bookmarkEnd w:id="31"/>
    <w:p w:rsidR="00413326" w:rsidRDefault="00413326" w:rsidP="00413326">
      <w:r>
        <w:object w:dxaOrig="9072" w:dyaOrig="3788">
          <v:shape id="_x0000_i1036" type="#_x0000_t75" style="width:453.6pt;height:189.4pt" o:ole="" o:bordertopcolor="this" o:borderleftcolor="this" o:borderbottomcolor="this" o:borderrightcolor="this">
            <v:imagedata r:id="rId52" o:title=""/>
            <w10:bordertop type="single" width="4" shadow="t"/>
            <w10:borderleft type="single" width="4" shadow="t"/>
            <w10:borderbottom type="single" width="4" shadow="t"/>
            <w10:borderright type="single" width="4" shadow="t"/>
          </v:shape>
          <o:OLEObject Type="Embed" ProgID="Word.OpenDocumentText.12" ShapeID="_x0000_i1036" DrawAspect="Content" ObjectID="_1608970032" r:id="rId53"/>
        </w:object>
      </w:r>
    </w:p>
    <w:p w:rsidR="00413326" w:rsidRDefault="00413326" w:rsidP="00413326">
      <w:r>
        <w:rPr>
          <w:noProof/>
        </w:rPr>
        <w:lastRenderedPageBreak/>
        <w:drawing>
          <wp:inline distT="0" distB="0" distL="0" distR="0" wp14:anchorId="7A788E35" wp14:editId="7DF491A5">
            <wp:extent cx="800100" cy="1554480"/>
            <wp:effectExtent l="0" t="0" r="0"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00100" cy="1554480"/>
                    </a:xfrm>
                    <a:prstGeom prst="rect">
                      <a:avLst/>
                    </a:prstGeom>
                    <a:noFill/>
                    <a:ln>
                      <a:noFill/>
                    </a:ln>
                  </pic:spPr>
                </pic:pic>
              </a:graphicData>
            </a:graphic>
          </wp:inline>
        </w:drawing>
      </w:r>
    </w:p>
    <w:p w:rsidR="007339D7" w:rsidRDefault="00413326" w:rsidP="00256786">
      <w:r w:rsidRPr="00413326">
        <w:t>Cet exemple crée et utilise un </w:t>
      </w:r>
      <w:r w:rsidRPr="00413326">
        <w:rPr>
          <w:b/>
          <w:bCs/>
        </w:rPr>
        <w:t>tableau unidimensionnel</w:t>
      </w:r>
      <w:r w:rsidRPr="00413326">
        <w:t>. C# prend également en charge les </w:t>
      </w:r>
      <w:r w:rsidRPr="00413326">
        <w:rPr>
          <w:b/>
          <w:bCs/>
        </w:rPr>
        <w:t>tableaux multidimensionnels</w:t>
      </w:r>
      <w:r w:rsidRPr="00413326">
        <w:t>. Le nombre de dimensions d’un type tableau, également appelé </w:t>
      </w:r>
      <w:r w:rsidRPr="00413326">
        <w:rPr>
          <w:b/>
          <w:bCs/>
        </w:rPr>
        <w:t>rang</w:t>
      </w:r>
      <w:r w:rsidRPr="00413326">
        <w:t xml:space="preserve"> du type tableau, est </w:t>
      </w:r>
      <w:proofErr w:type="gramStart"/>
      <w:r w:rsidRPr="00413326">
        <w:t>de un</w:t>
      </w:r>
      <w:proofErr w:type="gramEnd"/>
      <w:r w:rsidRPr="00413326">
        <w:t xml:space="preserve"> plus le nombre de virgules entre les crochets du type tableau. </w:t>
      </w:r>
    </w:p>
    <w:p w:rsidR="007339D7" w:rsidRDefault="007339D7" w:rsidP="007339D7">
      <w:pPr>
        <w:pStyle w:val="Titre2"/>
      </w:pPr>
      <w:bookmarkStart w:id="32" w:name="_Toc534814240"/>
      <w:r>
        <w:t>Portée du code</w:t>
      </w:r>
      <w:bookmarkEnd w:id="32"/>
    </w:p>
    <w:p w:rsidR="007339D7" w:rsidRDefault="007339D7" w:rsidP="007339D7">
      <w:pPr>
        <w:pStyle w:val="Titre3"/>
      </w:pPr>
      <w:bookmarkStart w:id="33" w:name="_Toc534814241"/>
      <w:r>
        <w:t>Les blocs de code</w:t>
      </w:r>
      <w:bookmarkEnd w:id="33"/>
    </w:p>
    <w:p w:rsidR="000E1282" w:rsidRPr="004C4A0D" w:rsidRDefault="004C4A0D" w:rsidP="000E1282">
      <w:r w:rsidRPr="004C4A0D">
        <w:t>Les blocs de code permettent de grouper plusieurs instructions qui vont s’exécuter dans le même contexte.</w:t>
      </w:r>
      <w:r w:rsidRPr="004C4A0D">
        <w:br/>
        <w:t>Cela peut être le cas par exemple après un if, nous pourrions souhaiter effectuer plusieurs instructions.</w:t>
      </w:r>
    </w:p>
    <w:p w:rsidR="004C4A0D" w:rsidRPr="004C4A0D" w:rsidRDefault="004C4A0D" w:rsidP="000E1282">
      <w:r>
        <w:t>L</w:t>
      </w:r>
      <w:r w:rsidRPr="004C4A0D">
        <w:t>a « portée d’une variable » est la zone de code dans laquelle une variable est utilisable. Elle correspond en général au bloc de code dans lequel est définie la variable.</w:t>
      </w:r>
    </w:p>
    <w:p w:rsidR="007339D7" w:rsidRDefault="007339D7" w:rsidP="007339D7">
      <w:pPr>
        <w:pStyle w:val="Titre3"/>
      </w:pPr>
      <w:bookmarkStart w:id="34" w:name="_Toc534814242"/>
      <w:r>
        <w:t>La portée d’une variable</w:t>
      </w:r>
      <w:bookmarkEnd w:id="34"/>
    </w:p>
    <w:p w:rsidR="000E1282" w:rsidRDefault="000E1282" w:rsidP="000E1282">
      <w:r w:rsidRPr="000E1282">
        <w:t>La « portée d’une variable » est la zone de code dans laquelle une variable est utilisable. Elle correspond en général au bloc de code dans lequel est définie la variable.</w:t>
      </w:r>
      <w:r w:rsidR="00C81FE9">
        <w:t xml:space="preserve"> Ainsi, une variable locale déclarée dans une méthode sera invisible d’une autre méthode de même niveau.</w:t>
      </w:r>
    </w:p>
    <w:p w:rsidR="00274A45" w:rsidRDefault="000E1282" w:rsidP="00274A45">
      <w:pPr>
        <w:pStyle w:val="Titre3"/>
      </w:pPr>
      <w:bookmarkStart w:id="35" w:name="_Toc534814243"/>
      <w:r>
        <w:t>Accessibilité</w:t>
      </w:r>
      <w:bookmarkEnd w:id="35"/>
    </w:p>
    <w:p w:rsidR="000E1282" w:rsidRPr="000E1282" w:rsidRDefault="000E1282" w:rsidP="00274A45">
      <w:r w:rsidRPr="000E1282">
        <w:t>Chaque membre d’une classe a une accessibilité associée, qui contrôle les régions du texte du programme qui sont en mesure d’accéder au membre. Il existe six formes possibles d’accessibilité. Ils sont résumés ci-dessous.</w:t>
      </w:r>
    </w:p>
    <w:p w:rsidR="000E1282" w:rsidRPr="000E1282" w:rsidRDefault="000E1282" w:rsidP="000E1282">
      <w:pPr>
        <w:numPr>
          <w:ilvl w:val="0"/>
          <w:numId w:val="7"/>
        </w:numPr>
        <w:shd w:val="clear" w:color="auto" w:fill="FFFFFF"/>
        <w:spacing w:before="100" w:beforeAutospacing="1" w:after="100" w:afterAutospacing="1" w:line="240" w:lineRule="auto"/>
        <w:ind w:left="570"/>
      </w:pPr>
      <w:proofErr w:type="gramStart"/>
      <w:r w:rsidRPr="000E1282">
        <w:t>public</w:t>
      </w:r>
      <w:proofErr w:type="gramEnd"/>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non limité</w:t>
      </w:r>
    </w:p>
    <w:p w:rsidR="000E1282" w:rsidRPr="000E1282" w:rsidRDefault="000E1282" w:rsidP="000E1282">
      <w:pPr>
        <w:numPr>
          <w:ilvl w:val="0"/>
          <w:numId w:val="7"/>
        </w:numPr>
        <w:shd w:val="clear" w:color="auto" w:fill="FFFFFF"/>
        <w:spacing w:before="100" w:beforeAutospacing="1" w:after="100" w:afterAutospacing="1" w:line="240" w:lineRule="auto"/>
        <w:ind w:left="570"/>
      </w:pPr>
      <w:proofErr w:type="spellStart"/>
      <w:proofErr w:type="gramStart"/>
      <w:r w:rsidRPr="000E1282">
        <w:t>protected</w:t>
      </w:r>
      <w:proofErr w:type="spellEnd"/>
      <w:proofErr w:type="gramEnd"/>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limité à cette classe ou aux classes dérivées de cette classe</w:t>
      </w:r>
    </w:p>
    <w:p w:rsidR="000E1282" w:rsidRPr="000E1282" w:rsidRDefault="000E1282" w:rsidP="000E1282">
      <w:pPr>
        <w:numPr>
          <w:ilvl w:val="0"/>
          <w:numId w:val="7"/>
        </w:numPr>
        <w:shd w:val="clear" w:color="auto" w:fill="FFFFFF"/>
        <w:spacing w:before="100" w:beforeAutospacing="1" w:after="100" w:afterAutospacing="1" w:line="240" w:lineRule="auto"/>
        <w:ind w:left="570"/>
      </w:pPr>
      <w:proofErr w:type="spellStart"/>
      <w:proofErr w:type="gramStart"/>
      <w:r w:rsidRPr="000E1282">
        <w:t>internal</w:t>
      </w:r>
      <w:proofErr w:type="spellEnd"/>
      <w:proofErr w:type="gramEnd"/>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limité à l’</w:t>
      </w:r>
      <w:proofErr w:type="spellStart"/>
      <w:r w:rsidRPr="000E1282">
        <w:t>assembly</w:t>
      </w:r>
      <w:proofErr w:type="spellEnd"/>
      <w:r w:rsidRPr="000E1282">
        <w:t xml:space="preserve"> actuel (.exe, .dll, etc.)</w:t>
      </w:r>
    </w:p>
    <w:p w:rsidR="000E1282" w:rsidRPr="000E1282" w:rsidRDefault="000E1282" w:rsidP="000E1282">
      <w:pPr>
        <w:numPr>
          <w:ilvl w:val="0"/>
          <w:numId w:val="7"/>
        </w:numPr>
        <w:shd w:val="clear" w:color="auto" w:fill="FFFFFF"/>
        <w:spacing w:before="100" w:beforeAutospacing="1" w:after="100" w:afterAutospacing="1" w:line="240" w:lineRule="auto"/>
        <w:ind w:left="570"/>
      </w:pPr>
      <w:proofErr w:type="spellStart"/>
      <w:proofErr w:type="gramStart"/>
      <w:r w:rsidRPr="000E1282">
        <w:t>protected</w:t>
      </w:r>
      <w:proofErr w:type="spellEnd"/>
      <w:proofErr w:type="gramEnd"/>
      <w:r w:rsidRPr="000E1282">
        <w:t xml:space="preserve"> </w:t>
      </w:r>
      <w:proofErr w:type="spellStart"/>
      <w:r w:rsidRPr="000E1282">
        <w:t>internal</w:t>
      </w:r>
      <w:proofErr w:type="spellEnd"/>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 xml:space="preserve">Accès limité à la classe conteneur, aux classes dérivées de la classe conteneur ou aux classes dans le même </w:t>
      </w:r>
      <w:proofErr w:type="spellStart"/>
      <w:r w:rsidRPr="000E1282">
        <w:t>assembly</w:t>
      </w:r>
      <w:proofErr w:type="spellEnd"/>
    </w:p>
    <w:p w:rsidR="000E1282" w:rsidRPr="000E1282" w:rsidRDefault="000E1282" w:rsidP="000E1282">
      <w:pPr>
        <w:numPr>
          <w:ilvl w:val="0"/>
          <w:numId w:val="7"/>
        </w:numPr>
        <w:shd w:val="clear" w:color="auto" w:fill="FFFFFF"/>
        <w:spacing w:before="100" w:beforeAutospacing="1" w:after="100" w:afterAutospacing="1" w:line="240" w:lineRule="auto"/>
        <w:ind w:left="570"/>
      </w:pPr>
      <w:proofErr w:type="spellStart"/>
      <w:proofErr w:type="gramStart"/>
      <w:r w:rsidRPr="000E1282">
        <w:t>private</w:t>
      </w:r>
      <w:proofErr w:type="spellEnd"/>
      <w:proofErr w:type="gramEnd"/>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limité à cette classe</w:t>
      </w:r>
    </w:p>
    <w:p w:rsidR="000E1282" w:rsidRPr="000E1282" w:rsidRDefault="000E1282" w:rsidP="000E1282">
      <w:pPr>
        <w:numPr>
          <w:ilvl w:val="0"/>
          <w:numId w:val="7"/>
        </w:numPr>
        <w:shd w:val="clear" w:color="auto" w:fill="FFFFFF"/>
        <w:spacing w:before="100" w:beforeAutospacing="1" w:after="100" w:afterAutospacing="1" w:line="240" w:lineRule="auto"/>
        <w:ind w:left="570"/>
      </w:pPr>
      <w:proofErr w:type="spellStart"/>
      <w:proofErr w:type="gramStart"/>
      <w:r w:rsidRPr="000E1282">
        <w:t>private</w:t>
      </w:r>
      <w:proofErr w:type="spellEnd"/>
      <w:proofErr w:type="gramEnd"/>
      <w:r w:rsidRPr="000E1282">
        <w:t xml:space="preserve"> </w:t>
      </w:r>
      <w:proofErr w:type="spellStart"/>
      <w:r w:rsidRPr="000E1282">
        <w:t>protected</w:t>
      </w:r>
      <w:proofErr w:type="spellEnd"/>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 xml:space="preserve">Accès limité à la classe conteneur ou aux classes dérivées du type conteneur dans le même </w:t>
      </w:r>
      <w:proofErr w:type="spellStart"/>
      <w:r w:rsidRPr="000E1282">
        <w:t>assembly</w:t>
      </w:r>
      <w:proofErr w:type="spellEnd"/>
    </w:p>
    <w:p w:rsidR="007339D7" w:rsidRDefault="007339D7" w:rsidP="007339D7">
      <w:pPr>
        <w:pStyle w:val="Titre2"/>
      </w:pPr>
      <w:bookmarkStart w:id="36" w:name="_Toc534814244"/>
      <w:r>
        <w:lastRenderedPageBreak/>
        <w:t>Les classes</w:t>
      </w:r>
      <w:bookmarkEnd w:id="36"/>
    </w:p>
    <w:p w:rsidR="00274A45" w:rsidRDefault="00256786" w:rsidP="00274A45">
      <w:pPr>
        <w:pStyle w:val="Titre3"/>
      </w:pPr>
      <w:bookmarkStart w:id="37" w:name="_Toc534814245"/>
      <w:r>
        <w:t>Membres</w:t>
      </w:r>
      <w:bookmarkEnd w:id="37"/>
    </w:p>
    <w:p w:rsidR="000E1282" w:rsidRPr="000E1282" w:rsidRDefault="000E1282" w:rsidP="00274A45">
      <w:r w:rsidRPr="000E1282">
        <w:t>Les membres d’une classe sont des membres statiques ou membres d’instance. Les membres statiques appartiennent à des classes, et les membres d’instance appartiennent à des objets (instances de classes).</w:t>
      </w:r>
    </w:p>
    <w:p w:rsidR="000E1282" w:rsidRPr="000E1282" w:rsidRDefault="000E1282" w:rsidP="000E1282">
      <w:pPr>
        <w:shd w:val="clear" w:color="auto" w:fill="FFFFFF"/>
        <w:spacing w:before="100" w:beforeAutospacing="1" w:after="0" w:line="240" w:lineRule="auto"/>
      </w:pPr>
      <w:r w:rsidRPr="000E1282">
        <w:t>Vous trouverez ci-dessous une vue d’ensemble des types de membres qu'une classe peut contenir.</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Constantes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Valeurs constantes associées à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Champs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Variables de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Méthodes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Calculs et les actions qui peuvent être effectués par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Propriétés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Actions associées à la lecture et l’écriture des propriétés nommées de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Indexeurs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Actions liées à l’indexation des instances de la classe comme un tableau</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Événements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Les notifications qui peuvent être générées par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Opérateurs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Les opérateurs de conversion et d’expression pris en charge par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Constructeurs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Les actions requises pour initialiser les instances de la classe ou la classe elle-même</w:t>
      </w:r>
    </w:p>
    <w:p w:rsidR="000E1282" w:rsidRPr="000E1282" w:rsidRDefault="000E1282" w:rsidP="000E1282">
      <w:pPr>
        <w:numPr>
          <w:ilvl w:val="0"/>
          <w:numId w:val="6"/>
        </w:numPr>
        <w:shd w:val="clear" w:color="auto" w:fill="FFFFFF"/>
        <w:spacing w:before="100" w:beforeAutospacing="1" w:after="100" w:afterAutospacing="1" w:line="240" w:lineRule="auto"/>
        <w:ind w:left="570"/>
      </w:pPr>
      <w:proofErr w:type="spellStart"/>
      <w:r w:rsidRPr="000E1282">
        <w:t>Finaliseurs</w:t>
      </w:r>
      <w:proofErr w:type="spellEnd"/>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Actions à effectuer avant que les instances de la classe soient abandonnées de façon définitive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Types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Types imbriqués déclarés par la classe</w:t>
      </w:r>
    </w:p>
    <w:p w:rsidR="000E1282" w:rsidRPr="000E1282" w:rsidRDefault="000E1282" w:rsidP="000E1282"/>
    <w:p w:rsidR="007339D7" w:rsidRDefault="007339D7" w:rsidP="007339D7">
      <w:pPr>
        <w:pStyle w:val="Titre3"/>
      </w:pPr>
      <w:bookmarkStart w:id="38" w:name="_Toc534814246"/>
      <w:r>
        <w:t>Constructeur</w:t>
      </w:r>
      <w:bookmarkEnd w:id="38"/>
    </w:p>
    <w:p w:rsidR="00C81FE9" w:rsidRPr="00C81FE9" w:rsidRDefault="00C81FE9" w:rsidP="00C81FE9">
      <w:r w:rsidRPr="00C81FE9">
        <w:t>Un constructeur est déclaré comme une méthode sans aucun type de retour et le même nom que la classe contenante.</w:t>
      </w:r>
      <w:r>
        <w:t xml:space="preserve"> </w:t>
      </w:r>
      <w:r w:rsidRPr="00C81FE9">
        <w:t>Les constructeurs d’instance peuvent être surchargés et avoir des paramètres facultatifs. Les constructeurs d’instance sont appelés en utilisant l’opérateur new. Si aucun constructeur d’instance n’est fourni pour une classe, un constructeur vide sans paramètre est fourni automatiquement.</w:t>
      </w:r>
    </w:p>
    <w:p w:rsidR="00274A45" w:rsidRDefault="007339D7" w:rsidP="00274A45">
      <w:pPr>
        <w:pStyle w:val="Titre3"/>
      </w:pPr>
      <w:bookmarkStart w:id="39" w:name="_Toc534814247"/>
      <w:r>
        <w:t>Méthodes</w:t>
      </w:r>
      <w:bookmarkEnd w:id="39"/>
    </w:p>
    <w:p w:rsidR="009611EF" w:rsidRPr="009611EF" w:rsidRDefault="009611EF" w:rsidP="00274A45">
      <w:r w:rsidRPr="009611EF">
        <w:t>Une méthode est un membre qui implémente un calcul ou une action qui peut être effectuée par un objet ou une classe. Les méthodes statiques sont accessibles à travers la classe. Les méthodes d’instance sont accessibles via des instances de la classe.</w:t>
      </w:r>
    </w:p>
    <w:p w:rsidR="009611EF" w:rsidRPr="009611EF" w:rsidRDefault="009611EF" w:rsidP="009611EF">
      <w:pPr>
        <w:shd w:val="clear" w:color="auto" w:fill="FFFFFF"/>
        <w:spacing w:before="100" w:beforeAutospacing="1" w:after="0" w:line="240" w:lineRule="auto"/>
      </w:pPr>
      <w:r w:rsidRPr="009611EF">
        <w:t>Les méthodes peuvent avoir une liste de paramètres, qui représentent des valeurs ou des références variables passées à la méthode et un type de retour, qui spécifie le type de la valeur calculée et retournée par la méthode. Le type de retour d’une méthode est </w:t>
      </w:r>
      <w:proofErr w:type="spellStart"/>
      <w:r w:rsidRPr="009611EF">
        <w:t>void</w:t>
      </w:r>
      <w:proofErr w:type="spellEnd"/>
      <w:r w:rsidRPr="009611EF">
        <w:t> si elle ne retourne pas de valeur.</w:t>
      </w:r>
    </w:p>
    <w:p w:rsidR="009611EF" w:rsidRDefault="009611EF" w:rsidP="009611EF">
      <w:pPr>
        <w:shd w:val="clear" w:color="auto" w:fill="FFFFFF"/>
        <w:spacing w:before="100" w:beforeAutospacing="1" w:after="0" w:line="240" w:lineRule="auto"/>
      </w:pPr>
      <w:r w:rsidRPr="009611EF">
        <w:lastRenderedPageBreak/>
        <w:t>La </w:t>
      </w:r>
      <w:r w:rsidRPr="009611EF">
        <w:rPr>
          <w:i/>
          <w:iCs/>
        </w:rPr>
        <w:t>signature</w:t>
      </w:r>
      <w:r w:rsidRPr="009611EF">
        <w:t> d’une méthode doit être unique dans la classe dans laquelle la méthode est déclarée. La signature d’une méthode se compose du nom de la méthode, du nombre de paramètres de type et du nombre, des modificateurs et des types de ses paramètres.</w:t>
      </w:r>
      <w:r w:rsidR="00CF61AC">
        <w:t xml:space="preserve"> </w:t>
      </w:r>
      <w:r w:rsidRPr="009611EF">
        <w:t>La signature d'une méthode n'inclut pas le type de retour.</w:t>
      </w:r>
    </w:p>
    <w:p w:rsidR="00CF61AC" w:rsidRDefault="00CF61AC" w:rsidP="009611EF">
      <w:pPr>
        <w:shd w:val="clear" w:color="auto" w:fill="FFFFFF"/>
        <w:spacing w:before="100" w:beforeAutospacing="1" w:after="0" w:line="240" w:lineRule="auto"/>
        <w:rPr>
          <w:rFonts w:ascii="Segoe UI" w:hAnsi="Segoe UI" w:cs="Segoe UI"/>
          <w:color w:val="000000"/>
          <w:shd w:val="clear" w:color="auto" w:fill="FFFFFF"/>
        </w:rPr>
      </w:pPr>
      <w:r>
        <w:rPr>
          <w:rFonts w:ascii="Segoe UI" w:hAnsi="Segoe UI" w:cs="Segoe UI"/>
          <w:color w:val="000000"/>
          <w:shd w:val="clear" w:color="auto" w:fill="FFFFFF"/>
        </w:rPr>
        <w:t>Les paramètres d’une méthode sont utilisés pour passer des valeurs ou des références variables aux méthodes. Les paramètres d’une méthode obtiennent leurs valeurs réelles à partir des </w:t>
      </w:r>
      <w:r>
        <w:rPr>
          <w:rStyle w:val="Accentuation"/>
          <w:rFonts w:ascii="Segoe UI" w:hAnsi="Segoe UI" w:cs="Segoe UI"/>
          <w:color w:val="000000"/>
          <w:shd w:val="clear" w:color="auto" w:fill="FFFFFF"/>
        </w:rPr>
        <w:t>arguments</w:t>
      </w:r>
      <w:r>
        <w:rPr>
          <w:rFonts w:ascii="Segoe UI" w:hAnsi="Segoe UI" w:cs="Segoe UI"/>
          <w:color w:val="000000"/>
          <w:shd w:val="clear" w:color="auto" w:fill="FFFFFF"/>
        </w:rPr>
        <w:t> qui sont spécifiés lorsque la méthode est appelée.</w:t>
      </w:r>
    </w:p>
    <w:p w:rsidR="00CF61AC" w:rsidRPr="00CF61AC" w:rsidRDefault="00CF61AC" w:rsidP="00CF61AC">
      <w:pPr>
        <w:shd w:val="clear" w:color="auto" w:fill="FFFFFF"/>
        <w:spacing w:before="100" w:beforeAutospacing="1" w:after="0" w:line="240" w:lineRule="auto"/>
      </w:pPr>
      <w:r w:rsidRPr="00CF61AC">
        <w:t>Le corps d’une méthode spécifie les instructions à exécuter lorsque la méthode est appelée.</w:t>
      </w:r>
    </w:p>
    <w:p w:rsidR="00CF61AC" w:rsidRPr="00CF61AC" w:rsidRDefault="00CF61AC" w:rsidP="00CF61AC">
      <w:pPr>
        <w:shd w:val="clear" w:color="auto" w:fill="FFFFFF"/>
        <w:spacing w:before="100" w:beforeAutospacing="1" w:after="0" w:line="240" w:lineRule="auto"/>
      </w:pPr>
      <w:r w:rsidRPr="00CF61AC">
        <w:t>Un corps de méthode peut déclarer des variables qui sont spécifiques à l’appel de la méthode. Ces variables sont appelées variables locales. Une déclaration de variable locale spécifie un nom de type, un nom de variable et éventuellement une valeur initiale.</w:t>
      </w:r>
    </w:p>
    <w:p w:rsidR="00CF61AC" w:rsidRPr="00CF61AC" w:rsidRDefault="00CF61AC" w:rsidP="00CF61AC">
      <w:pPr>
        <w:shd w:val="clear" w:color="auto" w:fill="FFFFFF"/>
        <w:spacing w:before="100" w:beforeAutospacing="1" w:after="0" w:line="240" w:lineRule="auto"/>
      </w:pPr>
      <w:r w:rsidRPr="00CF61AC">
        <w:t>C# requiert qu’une variable locale soit assignée de manière définitive avant de pouvoir obtenir sa valeur. Par exemple, si la déclaration du i précédent n’inclut pas de valeur initiale, le compilateur signale une erreur pour les utilisations ultérieures de i, car </w:t>
      </w:r>
      <w:proofErr w:type="spellStart"/>
      <w:r w:rsidRPr="00CF61AC">
        <w:t>ine</w:t>
      </w:r>
      <w:proofErr w:type="spellEnd"/>
      <w:r w:rsidRPr="00CF61AC">
        <w:t xml:space="preserve"> serait pas assigné de manière définitive à ces points dans le programme.</w:t>
      </w:r>
    </w:p>
    <w:p w:rsidR="00CF61AC" w:rsidRDefault="00CF61AC" w:rsidP="009611EF">
      <w:pPr>
        <w:shd w:val="clear" w:color="auto" w:fill="FFFFFF"/>
        <w:spacing w:before="100" w:beforeAutospacing="1" w:after="0" w:line="240" w:lineRule="auto"/>
      </w:pPr>
      <w:r w:rsidRPr="00CF61AC">
        <w:t>Une méthode peut utiliser les instructions return pour retourner le contrôle à son appelant. Dans une méthode retournant </w:t>
      </w:r>
      <w:proofErr w:type="spellStart"/>
      <w:r w:rsidRPr="00CF61AC">
        <w:t>void</w:t>
      </w:r>
      <w:proofErr w:type="spellEnd"/>
      <w:r w:rsidRPr="00CF61AC">
        <w:t xml:space="preserve">, les instructions return ne peuvent pas spécifier une expression. Dans une méthode avec un type de retour non </w:t>
      </w:r>
      <w:proofErr w:type="spellStart"/>
      <w:r w:rsidRPr="00CF61AC">
        <w:t>void</w:t>
      </w:r>
      <w:proofErr w:type="spellEnd"/>
      <w:r w:rsidRPr="00CF61AC">
        <w:t>, les instructions return doivent inclure une expression qui calcule la valeur de retour.</w:t>
      </w:r>
    </w:p>
    <w:p w:rsidR="004E28C1" w:rsidRPr="004E28C1" w:rsidRDefault="004E28C1" w:rsidP="004E28C1">
      <w:pPr>
        <w:shd w:val="clear" w:color="auto" w:fill="FFFFFF"/>
        <w:spacing w:before="100" w:beforeAutospacing="1" w:after="0" w:line="240" w:lineRule="auto"/>
      </w:pPr>
      <w:r w:rsidRPr="004E28C1">
        <w:t>Une méthode déclarée avec un modificateur statique est une méthode statique. Une méthode statique n’opère pas sur une instance spécifique et permet uniquement d’accéder directement à des membres statiques.</w:t>
      </w:r>
    </w:p>
    <w:p w:rsidR="004E28C1" w:rsidRPr="004E28C1" w:rsidRDefault="004E28C1" w:rsidP="004E28C1">
      <w:pPr>
        <w:shd w:val="clear" w:color="auto" w:fill="FFFFFF"/>
        <w:spacing w:before="100" w:beforeAutospacing="1" w:after="0" w:line="240" w:lineRule="auto"/>
      </w:pPr>
      <w:r w:rsidRPr="004E28C1">
        <w:t>Une méthode déclarée sans un modificateur statique est une méthode d’instance. Une méthode d’instance opère sur une instance spécifique et peut accéder aux membres statiques et d’instance. L’instance sur laquelle une méthode d’instance a été appelée est explicitement accessible en tant que </w:t>
      </w:r>
      <w:proofErr w:type="spellStart"/>
      <w:r w:rsidRPr="004E28C1">
        <w:t>this</w:t>
      </w:r>
      <w:proofErr w:type="spellEnd"/>
      <w:r w:rsidRPr="004E28C1">
        <w:t>. Une erreur consiste à faire référence à </w:t>
      </w:r>
      <w:proofErr w:type="spellStart"/>
      <w:r w:rsidRPr="004E28C1">
        <w:t>this</w:t>
      </w:r>
      <w:proofErr w:type="spellEnd"/>
      <w:r w:rsidRPr="004E28C1">
        <w:t> dans une méthode statique.</w:t>
      </w:r>
    </w:p>
    <w:bookmarkStart w:id="40" w:name="_MON_1603882299"/>
    <w:bookmarkEnd w:id="40"/>
    <w:p w:rsidR="0028364D" w:rsidRDefault="00267624" w:rsidP="009611EF">
      <w:pPr>
        <w:shd w:val="clear" w:color="auto" w:fill="FFFFFF"/>
        <w:spacing w:before="100" w:beforeAutospacing="1" w:after="0" w:line="240" w:lineRule="auto"/>
      </w:pPr>
      <w:r>
        <w:object w:dxaOrig="9072" w:dyaOrig="4482">
          <v:shape id="_x0000_i1037" type="#_x0000_t75" style="width:453.6pt;height:224.1pt" o:ole="" o:bordertopcolor="this" o:borderleftcolor="this" o:borderbottomcolor="this" o:borderrightcolor="this">
            <v:imagedata r:id="rId55" o:title=""/>
            <w10:bordertop type="single" width="4" shadow="t"/>
            <w10:borderleft type="single" width="4" shadow="t"/>
            <w10:borderbottom type="single" width="4" shadow="t"/>
            <w10:borderright type="single" width="4" shadow="t"/>
          </v:shape>
          <o:OLEObject Type="Embed" ProgID="Word.OpenDocumentText.12" ShapeID="_x0000_i1037" DrawAspect="Content" ObjectID="_1608970033" r:id="rId56"/>
        </w:object>
      </w:r>
      <w:r w:rsidR="0028364D">
        <w:t xml:space="preserve"> </w:t>
      </w:r>
    </w:p>
    <w:p w:rsidR="00267624" w:rsidRPr="009611EF" w:rsidRDefault="00267624" w:rsidP="009611EF">
      <w:pPr>
        <w:shd w:val="clear" w:color="auto" w:fill="FFFFFF"/>
        <w:spacing w:before="100" w:beforeAutospacing="1" w:after="0" w:line="240" w:lineRule="auto"/>
      </w:pPr>
      <w:r>
        <w:lastRenderedPageBreak/>
        <w:t xml:space="preserve">Dans l’exemple ci-dessus, la class Computer possède 2 méthodes : </w:t>
      </w:r>
      <w:proofErr w:type="spellStart"/>
      <w:r>
        <w:t>AddTwoNumbers</w:t>
      </w:r>
      <w:proofErr w:type="spellEnd"/>
      <w:r>
        <w:t xml:space="preserve"> est une méthode d’instance. Elle est appelable via une instance de la classe Computer. En revanche, la méthode </w:t>
      </w:r>
      <w:proofErr w:type="spellStart"/>
      <w:r>
        <w:t>MultiplyTwoNumbers</w:t>
      </w:r>
      <w:proofErr w:type="spellEnd"/>
      <w:r>
        <w:t xml:space="preserve"> est une méthode statique. Elle ne peut pas être appelée via une instance de la classe Computer.</w:t>
      </w:r>
    </w:p>
    <w:p w:rsidR="009611EF" w:rsidRPr="009611EF" w:rsidRDefault="009611EF" w:rsidP="009611EF"/>
    <w:p w:rsidR="00274A45" w:rsidRDefault="007339D7" w:rsidP="00274A45">
      <w:pPr>
        <w:pStyle w:val="Titre3"/>
      </w:pPr>
      <w:bookmarkStart w:id="41" w:name="_Toc534814248"/>
      <w:r>
        <w:t>Propriétés</w:t>
      </w:r>
      <w:bookmarkEnd w:id="41"/>
    </w:p>
    <w:p w:rsidR="00886417" w:rsidRPr="00274A45" w:rsidRDefault="00886417" w:rsidP="00274A45">
      <w:pPr>
        <w:rPr>
          <w:rFonts w:asciiTheme="majorHAnsi" w:eastAsiaTheme="majorEastAsia" w:hAnsiTheme="majorHAnsi" w:cstheme="majorBidi"/>
          <w:sz w:val="24"/>
          <w:szCs w:val="24"/>
        </w:rPr>
      </w:pPr>
      <w:r w:rsidRPr="00886417">
        <w:t>Les </w:t>
      </w:r>
      <w:r w:rsidRPr="00886417">
        <w:rPr>
          <w:i/>
          <w:iCs/>
        </w:rPr>
        <w:t>propriétés</w:t>
      </w:r>
      <w:r w:rsidRPr="00886417">
        <w:t> sont une extension naturelle des champs. Les deux sont des membres nommés avec des types associés, et la syntaxe pour accéder aux champs et propriétés est la même. Toutefois, contrairement aux champs, les propriétés ne désignent pas des emplacements de stockage. Au lieu de cela, les propriétés ont des </w:t>
      </w:r>
      <w:proofErr w:type="spellStart"/>
      <w:r w:rsidRPr="00886417">
        <w:rPr>
          <w:i/>
          <w:iCs/>
        </w:rPr>
        <w:t>accesseurs</w:t>
      </w:r>
      <w:r w:rsidRPr="00886417">
        <w:t>qui</w:t>
      </w:r>
      <w:proofErr w:type="spellEnd"/>
      <w:r w:rsidRPr="00886417">
        <w:t xml:space="preserve"> spécifient les instructions à exécuter lorsque les valeurs sont lues ou écrites.</w:t>
      </w:r>
    </w:p>
    <w:p w:rsidR="00886417" w:rsidRPr="00886417" w:rsidRDefault="00886417" w:rsidP="00886417">
      <w:pPr>
        <w:pStyle w:val="NormalWeb"/>
        <w:shd w:val="clear" w:color="auto" w:fill="FFFFFF"/>
        <w:spacing w:after="0" w:afterAutospacing="0"/>
        <w:rPr>
          <w:rFonts w:asciiTheme="minorHAnsi" w:eastAsiaTheme="minorHAnsi" w:hAnsiTheme="minorHAnsi" w:cstheme="minorBidi"/>
          <w:sz w:val="22"/>
          <w:szCs w:val="22"/>
          <w:lang w:eastAsia="en-US"/>
        </w:rPr>
      </w:pPr>
      <w:r w:rsidRPr="00886417">
        <w:rPr>
          <w:rFonts w:asciiTheme="minorHAnsi" w:eastAsiaTheme="minorHAnsi" w:hAnsiTheme="minorHAnsi" w:cstheme="minorBidi"/>
          <w:sz w:val="22"/>
          <w:szCs w:val="22"/>
          <w:lang w:eastAsia="en-US"/>
        </w:rPr>
        <w:t xml:space="preserve">Une propriété est déclarée comme un champ, sauf que la déclaration se termine avec un accesseur </w:t>
      </w:r>
      <w:proofErr w:type="spellStart"/>
      <w:r w:rsidRPr="00886417">
        <w:rPr>
          <w:rFonts w:asciiTheme="minorHAnsi" w:eastAsiaTheme="minorHAnsi" w:hAnsiTheme="minorHAnsi" w:cstheme="minorBidi"/>
          <w:sz w:val="22"/>
          <w:szCs w:val="22"/>
          <w:lang w:eastAsia="en-US"/>
        </w:rPr>
        <w:t>get</w:t>
      </w:r>
      <w:proofErr w:type="spellEnd"/>
      <w:r w:rsidRPr="00886417">
        <w:rPr>
          <w:rFonts w:asciiTheme="minorHAnsi" w:eastAsiaTheme="minorHAnsi" w:hAnsiTheme="minorHAnsi" w:cstheme="minorBidi"/>
          <w:sz w:val="22"/>
          <w:szCs w:val="22"/>
          <w:lang w:eastAsia="en-US"/>
        </w:rPr>
        <w:t xml:space="preserve"> et/ou un accesseur set écrit entre les délimiteurs </w:t>
      </w:r>
      <w:proofErr w:type="gramStart"/>
      <w:r w:rsidRPr="00886417">
        <w:rPr>
          <w:rFonts w:asciiTheme="minorHAnsi" w:eastAsiaTheme="minorHAnsi" w:hAnsiTheme="minorHAnsi" w:cstheme="minorBidi"/>
          <w:sz w:val="22"/>
          <w:szCs w:val="22"/>
          <w:lang w:eastAsia="en-US"/>
        </w:rPr>
        <w:t>{ et</w:t>
      </w:r>
      <w:proofErr w:type="gramEnd"/>
      <w:r w:rsidRPr="00886417">
        <w:rPr>
          <w:rFonts w:asciiTheme="minorHAnsi" w:eastAsiaTheme="minorHAnsi" w:hAnsiTheme="minorHAnsi" w:cstheme="minorBidi"/>
          <w:sz w:val="22"/>
          <w:szCs w:val="22"/>
          <w:lang w:eastAsia="en-US"/>
        </w:rPr>
        <w:t xml:space="preserve"> } au lieu de se terminer par un point-virgule. Une propriété qui a un accesseur </w:t>
      </w:r>
      <w:proofErr w:type="spellStart"/>
      <w:r w:rsidRPr="00886417">
        <w:rPr>
          <w:rFonts w:asciiTheme="minorHAnsi" w:eastAsiaTheme="minorHAnsi" w:hAnsiTheme="minorHAnsi" w:cstheme="minorBidi"/>
          <w:sz w:val="22"/>
          <w:szCs w:val="22"/>
          <w:lang w:eastAsia="en-US"/>
        </w:rPr>
        <w:t>get</w:t>
      </w:r>
      <w:proofErr w:type="spellEnd"/>
      <w:r w:rsidRPr="00886417">
        <w:rPr>
          <w:rFonts w:asciiTheme="minorHAnsi" w:eastAsiaTheme="minorHAnsi" w:hAnsiTheme="minorHAnsi" w:cstheme="minorBidi"/>
          <w:sz w:val="22"/>
          <w:szCs w:val="22"/>
          <w:lang w:eastAsia="en-US"/>
        </w:rPr>
        <w:t xml:space="preserve"> et un accesseur set est une </w:t>
      </w:r>
      <w:r w:rsidRPr="00886417">
        <w:rPr>
          <w:rFonts w:asciiTheme="minorHAnsi" w:eastAsiaTheme="minorHAnsi" w:hAnsiTheme="minorHAnsi" w:cstheme="minorBidi"/>
          <w:i/>
          <w:iCs/>
          <w:sz w:val="22"/>
          <w:szCs w:val="22"/>
          <w:lang w:eastAsia="en-US"/>
        </w:rPr>
        <w:t>propriété en lecture-écriture</w:t>
      </w:r>
      <w:r w:rsidRPr="00886417">
        <w:rPr>
          <w:rFonts w:asciiTheme="minorHAnsi" w:eastAsiaTheme="minorHAnsi" w:hAnsiTheme="minorHAnsi" w:cstheme="minorBidi"/>
          <w:sz w:val="22"/>
          <w:szCs w:val="22"/>
          <w:lang w:eastAsia="en-US"/>
        </w:rPr>
        <w:t xml:space="preserve">, une propriété qui possède uniquement un accesseur </w:t>
      </w:r>
      <w:proofErr w:type="spellStart"/>
      <w:r w:rsidRPr="00886417">
        <w:rPr>
          <w:rFonts w:asciiTheme="minorHAnsi" w:eastAsiaTheme="minorHAnsi" w:hAnsiTheme="minorHAnsi" w:cstheme="minorBidi"/>
          <w:sz w:val="22"/>
          <w:szCs w:val="22"/>
          <w:lang w:eastAsia="en-US"/>
        </w:rPr>
        <w:t>get</w:t>
      </w:r>
      <w:proofErr w:type="spellEnd"/>
      <w:r w:rsidRPr="00886417">
        <w:rPr>
          <w:rFonts w:asciiTheme="minorHAnsi" w:eastAsiaTheme="minorHAnsi" w:hAnsiTheme="minorHAnsi" w:cstheme="minorBidi"/>
          <w:sz w:val="22"/>
          <w:szCs w:val="22"/>
          <w:lang w:eastAsia="en-US"/>
        </w:rPr>
        <w:t xml:space="preserve"> est une </w:t>
      </w:r>
      <w:r w:rsidRPr="00886417">
        <w:rPr>
          <w:rFonts w:asciiTheme="minorHAnsi" w:eastAsiaTheme="minorHAnsi" w:hAnsiTheme="minorHAnsi" w:cstheme="minorBidi"/>
          <w:i/>
          <w:iCs/>
          <w:sz w:val="22"/>
          <w:szCs w:val="22"/>
          <w:lang w:eastAsia="en-US"/>
        </w:rPr>
        <w:t>propriété en lecture seule</w:t>
      </w:r>
      <w:r w:rsidRPr="00886417">
        <w:rPr>
          <w:rFonts w:asciiTheme="minorHAnsi" w:eastAsiaTheme="minorHAnsi" w:hAnsiTheme="minorHAnsi" w:cstheme="minorBidi"/>
          <w:sz w:val="22"/>
          <w:szCs w:val="22"/>
          <w:lang w:eastAsia="en-US"/>
        </w:rPr>
        <w:t>, et une propriété qui possède uniquement un accesseur set est une </w:t>
      </w:r>
      <w:r w:rsidRPr="00886417">
        <w:rPr>
          <w:rFonts w:asciiTheme="minorHAnsi" w:eastAsiaTheme="minorHAnsi" w:hAnsiTheme="minorHAnsi" w:cstheme="minorBidi"/>
          <w:i/>
          <w:iCs/>
          <w:sz w:val="22"/>
          <w:szCs w:val="22"/>
          <w:lang w:eastAsia="en-US"/>
        </w:rPr>
        <w:t>propriété en écriture seule</w:t>
      </w:r>
      <w:r w:rsidRPr="00886417">
        <w:rPr>
          <w:rFonts w:asciiTheme="minorHAnsi" w:eastAsiaTheme="minorHAnsi" w:hAnsiTheme="minorHAnsi" w:cstheme="minorBidi"/>
          <w:sz w:val="22"/>
          <w:szCs w:val="22"/>
          <w:lang w:eastAsia="en-US"/>
        </w:rPr>
        <w:t>.</w:t>
      </w:r>
    </w:p>
    <w:p w:rsidR="00886417" w:rsidRPr="00886417" w:rsidRDefault="00886417" w:rsidP="00886417">
      <w:pPr>
        <w:pStyle w:val="NormalWeb"/>
        <w:shd w:val="clear" w:color="auto" w:fill="FFFFFF"/>
        <w:spacing w:after="0" w:afterAutospacing="0"/>
        <w:rPr>
          <w:rFonts w:asciiTheme="minorHAnsi" w:eastAsiaTheme="minorHAnsi" w:hAnsiTheme="minorHAnsi" w:cstheme="minorBidi"/>
          <w:sz w:val="22"/>
          <w:szCs w:val="22"/>
          <w:lang w:eastAsia="en-US"/>
        </w:rPr>
      </w:pPr>
      <w:r w:rsidRPr="00886417">
        <w:rPr>
          <w:rFonts w:asciiTheme="minorHAnsi" w:eastAsiaTheme="minorHAnsi" w:hAnsiTheme="minorHAnsi" w:cstheme="minorBidi"/>
          <w:sz w:val="22"/>
          <w:szCs w:val="22"/>
          <w:lang w:eastAsia="en-US"/>
        </w:rPr>
        <w:t xml:space="preserve">La classe List&lt;T&gt; déclare deux propriétés, Count et </w:t>
      </w:r>
      <w:proofErr w:type="spellStart"/>
      <w:r w:rsidRPr="00886417">
        <w:rPr>
          <w:rFonts w:asciiTheme="minorHAnsi" w:eastAsiaTheme="minorHAnsi" w:hAnsiTheme="minorHAnsi" w:cstheme="minorBidi"/>
          <w:sz w:val="22"/>
          <w:szCs w:val="22"/>
          <w:lang w:eastAsia="en-US"/>
        </w:rPr>
        <w:t>Capacity</w:t>
      </w:r>
      <w:proofErr w:type="spellEnd"/>
      <w:r w:rsidRPr="00886417">
        <w:rPr>
          <w:rFonts w:asciiTheme="minorHAnsi" w:eastAsiaTheme="minorHAnsi" w:hAnsiTheme="minorHAnsi" w:cstheme="minorBidi"/>
          <w:sz w:val="22"/>
          <w:szCs w:val="22"/>
          <w:lang w:eastAsia="en-US"/>
        </w:rPr>
        <w:t>, qui sont en lecture seule et en lecture-écriture, respectivement. Voici un exemple d’utilisation de ces propriétés.</w:t>
      </w:r>
    </w:p>
    <w:bookmarkStart w:id="42" w:name="_MON_1604315289"/>
    <w:bookmarkEnd w:id="42"/>
    <w:p w:rsidR="00886417" w:rsidRPr="00886417" w:rsidRDefault="00886417" w:rsidP="00886417">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1163">
          <v:shape id="_x0000_i1038" type="#_x0000_t75" style="width:453.6pt;height:58.15pt" o:ole="" o:bordertopcolor="this" o:borderleftcolor="this" o:borderbottomcolor="this" o:borderrightcolor="this">
            <v:imagedata r:id="rId57" o:title=""/>
            <w10:bordertop type="single" width="4" shadow="t"/>
            <w10:borderleft type="single" width="4" shadow="t"/>
            <w10:borderbottom type="single" width="4" shadow="t"/>
            <w10:borderright type="single" width="4" shadow="t"/>
          </v:shape>
          <o:OLEObject Type="Embed" ProgID="Word.OpenDocumentText.12" ShapeID="_x0000_i1038" DrawAspect="Content" ObjectID="_1608970034" r:id="rId58"/>
        </w:object>
      </w:r>
    </w:p>
    <w:p w:rsidR="007339D7" w:rsidRDefault="007339D7" w:rsidP="007339D7">
      <w:pPr>
        <w:pStyle w:val="Titre3"/>
      </w:pPr>
      <w:bookmarkStart w:id="43" w:name="_Toc534814249"/>
      <w:r>
        <w:t>Instanciation</w:t>
      </w:r>
      <w:bookmarkEnd w:id="43"/>
    </w:p>
    <w:p w:rsidR="00274A45" w:rsidRDefault="00274A45" w:rsidP="00274A45">
      <w:r>
        <w:t>La création d’une instance se fait en deux étapes. Tout d’abords, la déclaration, puis l’instanciation.</w:t>
      </w:r>
    </w:p>
    <w:bookmarkStart w:id="44" w:name="_MON_1605941761"/>
    <w:bookmarkEnd w:id="44"/>
    <w:p w:rsidR="00274A45" w:rsidRDefault="00274A45" w:rsidP="00274A45">
      <w:r>
        <w:object w:dxaOrig="9072" w:dyaOrig="893">
          <v:shape id="_x0000_i1039" type="#_x0000_t75" style="width:453.6pt;height:44.65pt" o:ole="" o:bordertopcolor="this" o:borderleftcolor="this" o:borderbottomcolor="this" o:borderrightcolor="this">
            <v:imagedata r:id="rId59" o:title=""/>
            <w10:bordertop type="single" width="4" shadow="t"/>
            <w10:borderleft type="single" width="4" shadow="t"/>
            <w10:borderbottom type="single" width="4" shadow="t"/>
            <w10:borderright type="single" width="4" shadow="t"/>
          </v:shape>
          <o:OLEObject Type="Embed" ProgID="Word.OpenDocumentText.12" ShapeID="_x0000_i1039" DrawAspect="Content" ObjectID="_1608970035" r:id="rId60"/>
        </w:object>
      </w:r>
    </w:p>
    <w:p w:rsidR="00274A45" w:rsidRDefault="00274A45" w:rsidP="00274A45">
      <w:pPr>
        <w:pStyle w:val="NormalWeb"/>
        <w:shd w:val="clear" w:color="auto" w:fill="FFFFFF"/>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bCs/>
          <w:sz w:val="22"/>
          <w:szCs w:val="22"/>
          <w:lang w:eastAsia="en-US"/>
        </w:rPr>
        <w:t>L</w:t>
      </w:r>
      <w:r w:rsidRPr="00274A45">
        <w:rPr>
          <w:rFonts w:asciiTheme="minorHAnsi" w:eastAsiaTheme="minorHAnsi" w:hAnsiTheme="minorHAnsi" w:cstheme="minorBidi"/>
          <w:bCs/>
          <w:sz w:val="22"/>
          <w:szCs w:val="22"/>
          <w:lang w:eastAsia="en-US"/>
        </w:rPr>
        <w:t>'instanciation</w:t>
      </w:r>
      <w:r w:rsidRPr="00274A45">
        <w:rPr>
          <w:rFonts w:asciiTheme="minorHAnsi" w:eastAsiaTheme="minorHAnsi" w:hAnsiTheme="minorHAnsi" w:cstheme="minorBidi"/>
          <w:sz w:val="22"/>
          <w:szCs w:val="22"/>
          <w:lang w:eastAsia="en-US"/>
        </w:rPr>
        <w:t> est l'opération qui consiste à créer un nouvel objet à partir d'une classe, au moyen de l'opérateur new.</w:t>
      </w:r>
    </w:p>
    <w:p w:rsidR="00274A45" w:rsidRPr="00274A45" w:rsidRDefault="00274A45" w:rsidP="00274A45">
      <w:pPr>
        <w:pStyle w:val="NormalWeb"/>
        <w:shd w:val="clear" w:color="auto" w:fill="FFFFFF"/>
        <w:spacing w:after="0" w:afterAutospacing="0"/>
        <w:rPr>
          <w:rFonts w:asciiTheme="minorHAnsi" w:eastAsiaTheme="minorHAnsi" w:hAnsiTheme="minorHAnsi" w:cstheme="minorBidi"/>
          <w:sz w:val="22"/>
          <w:szCs w:val="22"/>
          <w:lang w:eastAsia="en-US"/>
        </w:rPr>
      </w:pPr>
    </w:p>
    <w:p w:rsidR="00256786" w:rsidRDefault="00256786" w:rsidP="00256786">
      <w:pPr>
        <w:pStyle w:val="Titre3"/>
      </w:pPr>
      <w:bookmarkStart w:id="45" w:name="_Toc534814250"/>
      <w:r>
        <w:t>Héritage</w:t>
      </w:r>
      <w:bookmarkEnd w:id="45"/>
    </w:p>
    <w:p w:rsidR="00256786" w:rsidRDefault="00256786" w:rsidP="00256786">
      <w:r w:rsidRPr="00256786">
        <w:t>Une déclaration de classe peut spécifier une classe de base en faisant suivre les paramètres de nom et de type de classe par un signe deux-points et le nom de la classe de base. L’omission d’une spécification de classe de base revient à dériver du type </w:t>
      </w:r>
      <w:proofErr w:type="spellStart"/>
      <w:r w:rsidRPr="00256786">
        <w:t>object</w:t>
      </w:r>
      <w:proofErr w:type="spellEnd"/>
      <w:r w:rsidRPr="00256786">
        <w:t>.</w:t>
      </w:r>
    </w:p>
    <w:p w:rsidR="00256786" w:rsidRDefault="00256786" w:rsidP="00256786">
      <w:pPr>
        <w:rPr>
          <w:rFonts w:ascii="Segoe UI" w:hAnsi="Segoe UI" w:cs="Segoe UI"/>
          <w:color w:val="000000"/>
          <w:shd w:val="clear" w:color="auto" w:fill="FFFFFF"/>
        </w:rPr>
      </w:pPr>
      <w:r w:rsidRPr="00256786">
        <w:t xml:space="preserve">Une classe hérite des membres de sa classe de base. L’héritage signifie qu’une classe contient implicitement tous les membres de sa classe de base, à l’exception des constructeurs d’instance et statiques et des </w:t>
      </w:r>
      <w:proofErr w:type="spellStart"/>
      <w:r w:rsidRPr="00256786">
        <w:t>finaliseurs</w:t>
      </w:r>
      <w:proofErr w:type="spellEnd"/>
      <w:r w:rsidRPr="00256786">
        <w:t xml:space="preserve"> de la classe de base. Une classe dérivée peut ajouter des membres hérités, mais ne peut pas supprimer la définition d’un membre hérité.</w:t>
      </w:r>
      <w:r>
        <w:rPr>
          <w:rFonts w:ascii="Segoe UI" w:hAnsi="Segoe UI" w:cs="Segoe UI"/>
          <w:color w:val="000000"/>
          <w:shd w:val="clear" w:color="auto" w:fill="FFFFFF"/>
        </w:rPr>
        <w:t> </w:t>
      </w:r>
    </w:p>
    <w:bookmarkStart w:id="46" w:name="_MON_1603881000"/>
    <w:bookmarkEnd w:id="46"/>
    <w:p w:rsidR="00256786" w:rsidRDefault="00A17F76" w:rsidP="00256786">
      <w:r>
        <w:object w:dxaOrig="9072" w:dyaOrig="4851">
          <v:shape id="_x0000_i1040" type="#_x0000_t75" style="width:453.6pt;height:242.55pt" o:ole="" o:bordertopcolor="this" o:borderleftcolor="this" o:borderbottomcolor="this" o:borderrightcolor="this">
            <v:imagedata r:id="rId61" o:title=""/>
            <w10:bordertop type="single" width="4" shadow="t"/>
            <w10:borderleft type="single" width="4" shadow="t"/>
            <w10:borderbottom type="single" width="4" shadow="t"/>
            <w10:borderright type="single" width="4" shadow="t"/>
          </v:shape>
          <o:OLEObject Type="Embed" ProgID="Word.OpenDocumentText.12" ShapeID="_x0000_i1040" DrawAspect="Content" ObjectID="_1608970036" r:id="rId62"/>
        </w:object>
      </w:r>
    </w:p>
    <w:p w:rsidR="00B10BB5" w:rsidRDefault="00B10BB5" w:rsidP="00256786">
      <w:r w:rsidRPr="00B10BB5">
        <w:t>Dans l'exemple ci-dessus, la classe de base de Point3D est Point, et la classe de base de Point est </w:t>
      </w:r>
      <w:proofErr w:type="spellStart"/>
      <w:r w:rsidRPr="00B10BB5">
        <w:t>object</w:t>
      </w:r>
      <w:proofErr w:type="spellEnd"/>
      <w:r w:rsidRPr="00B10BB5">
        <w:t>. L’accès au constructeur parent se fait à travers le mot clé base.</w:t>
      </w:r>
    </w:p>
    <w:p w:rsidR="00B10BB5" w:rsidRPr="00256786" w:rsidRDefault="00B10BB5" w:rsidP="00256786">
      <w:r>
        <w:t>La classe Point3D possède 3 propriétés : x et y par héritage, et z de manière intrinsèque.</w:t>
      </w:r>
    </w:p>
    <w:p w:rsidR="00256786" w:rsidRDefault="00256786" w:rsidP="00256786">
      <w:pPr>
        <w:pStyle w:val="Titre3"/>
      </w:pPr>
      <w:bookmarkStart w:id="47" w:name="_Toc534814251"/>
      <w:r>
        <w:t>Class abstraite</w:t>
      </w:r>
      <w:bookmarkEnd w:id="47"/>
    </w:p>
    <w:p w:rsidR="00274A45" w:rsidRPr="00A73DE4" w:rsidRDefault="00274A45" w:rsidP="00274A45">
      <w:r w:rsidRPr="00A73DE4">
        <w:t>Le modificateur abstract indique que l’élément en cours de modification a une implémentation manquante ou incomplète. </w:t>
      </w:r>
    </w:p>
    <w:p w:rsidR="00274A45" w:rsidRPr="00A73DE4" w:rsidRDefault="00274A45" w:rsidP="00274A45">
      <w:r w:rsidRPr="00A73DE4">
        <w:t>Dans une déclaration de classe, utilisez le modificateur abstract pour indiquer qu’une classe doit uniquement servir de classe de base pour d’autres classes. Les membres définis comme abstraits, ou inclus dans une classe abstraite, doivent être implémentés par des classes dérivées de la classe abstraite.</w:t>
      </w:r>
    </w:p>
    <w:bookmarkStart w:id="48" w:name="_MON_1605942053"/>
    <w:bookmarkEnd w:id="48"/>
    <w:p w:rsidR="00274A45" w:rsidRDefault="00A73DE4" w:rsidP="00274A45">
      <w:r>
        <w:object w:dxaOrig="9072" w:dyaOrig="4918">
          <v:shape id="_x0000_i1041" type="#_x0000_t75" style="width:453.6pt;height:245.9pt" o:ole="" o:bordertopcolor="this" o:borderleftcolor="this" o:borderbottomcolor="this" o:borderrightcolor="this">
            <v:imagedata r:id="rId63" o:title=""/>
            <w10:bordertop type="single" width="4" shadow="t"/>
            <w10:borderleft type="single" width="4" shadow="t"/>
            <w10:borderbottom type="single" width="4" shadow="t"/>
            <w10:borderright type="single" width="4" shadow="t"/>
          </v:shape>
          <o:OLEObject Type="Embed" ProgID="Word.OpenDocumentText.12" ShapeID="_x0000_i1041" DrawAspect="Content" ObjectID="_1608970037" r:id="rId64"/>
        </w:object>
      </w:r>
    </w:p>
    <w:p w:rsidR="00A73DE4" w:rsidRPr="00A73DE4" w:rsidRDefault="00A73DE4" w:rsidP="00A73DE4">
      <w:r w:rsidRPr="00A73DE4">
        <w:lastRenderedPageBreak/>
        <w:t>Les classes abstraites présentent les caractéristiques suivantes :</w:t>
      </w:r>
    </w:p>
    <w:p w:rsidR="00A73DE4" w:rsidRPr="00A73DE4" w:rsidRDefault="00A73DE4" w:rsidP="00A73DE4">
      <w:r w:rsidRPr="00A73DE4">
        <w:t>Une classe abstraite ne peut pas être instanciée.</w:t>
      </w:r>
    </w:p>
    <w:p w:rsidR="00A73DE4" w:rsidRPr="00A73DE4" w:rsidRDefault="00A73DE4" w:rsidP="00A73DE4">
      <w:r w:rsidRPr="00A73DE4">
        <w:t>Une classe abstraite peut contenir des méthodes et accesseurs abstraits.</w:t>
      </w:r>
    </w:p>
    <w:p w:rsidR="00A73DE4" w:rsidRPr="00A73DE4" w:rsidRDefault="00A73DE4" w:rsidP="00A73DE4">
      <w:r w:rsidRPr="00A73DE4">
        <w:t>Il n’est pas possible de modifier une classe abstraite à l’aide du modificateur </w:t>
      </w:r>
      <w:proofErr w:type="spellStart"/>
      <w:r w:rsidRPr="00A73DE4">
        <w:fldChar w:fldCharType="begin"/>
      </w:r>
      <w:r w:rsidRPr="00A73DE4">
        <w:instrText xml:space="preserve"> HYPERLINK "https://docs.microsoft.com/fr-fr/dotnet/csharp/language-reference/keywords/sealed" </w:instrText>
      </w:r>
      <w:r w:rsidRPr="00A73DE4">
        <w:fldChar w:fldCharType="separate"/>
      </w:r>
      <w:r w:rsidRPr="00A73DE4">
        <w:t>sealed</w:t>
      </w:r>
      <w:proofErr w:type="spellEnd"/>
      <w:r w:rsidRPr="00A73DE4">
        <w:fldChar w:fldCharType="end"/>
      </w:r>
      <w:r w:rsidRPr="00A73DE4">
        <w:t>, car les deux modificateurs ont des significations opposées. Le modificateur </w:t>
      </w:r>
      <w:proofErr w:type="spellStart"/>
      <w:r w:rsidRPr="00A73DE4">
        <w:t>sealed</w:t>
      </w:r>
      <w:proofErr w:type="spellEnd"/>
      <w:r w:rsidRPr="00A73DE4">
        <w:t> empêche qu’une classe soit héritée et le modificateur abstract exige qu’une classe soit héritée.</w:t>
      </w:r>
    </w:p>
    <w:p w:rsidR="00A73DE4" w:rsidRPr="00274A45" w:rsidRDefault="00A73DE4" w:rsidP="00274A45">
      <w:r w:rsidRPr="00A73DE4">
        <w:t>Une classe non abstraite dérivée d’une classe abstraite doit inclure des implémentations réelles de tous les accesseurs et méthodes abstraits hérités.</w:t>
      </w:r>
    </w:p>
    <w:p w:rsidR="00022A21" w:rsidRDefault="00022A21" w:rsidP="00022A21">
      <w:pPr>
        <w:pStyle w:val="Titre2"/>
      </w:pPr>
      <w:bookmarkStart w:id="49" w:name="_Toc534814252"/>
      <w:r>
        <w:t>Délégués</w:t>
      </w:r>
      <w:bookmarkEnd w:id="49"/>
    </w:p>
    <w:p w:rsidR="00022A21" w:rsidRDefault="00022A21" w:rsidP="00022A21">
      <w:r w:rsidRPr="00022A21">
        <w:t>Un </w:t>
      </w:r>
      <w:r w:rsidRPr="00022A21">
        <w:rPr>
          <w:b/>
          <w:bCs/>
        </w:rPr>
        <w:t>type délégué</w:t>
      </w:r>
      <w:r w:rsidRPr="00022A21">
        <w:t> représente des références aux méthodes avec une liste de paramètres et un type de retour particuliers. Les délégués permettent de traiter les méthodes en tant qu’entités qui peuvent être affectées à des variables et passées comme paramètres. Les délégués sont similaires au concept de pointeurs de fonction dans d’autres langages, mais contrairement aux pointeurs de fonction, les délégués sont orientés objet et de type sécurisé.</w:t>
      </w:r>
    </w:p>
    <w:p w:rsidR="00EE3275" w:rsidRDefault="00EE3275" w:rsidP="00022A21"/>
    <w:bookmarkStart w:id="50" w:name="_MON_1604314352"/>
    <w:bookmarkEnd w:id="50"/>
    <w:p w:rsidR="00EE3275" w:rsidRDefault="00BA5D70" w:rsidP="00022A21">
      <w:r>
        <w:object w:dxaOrig="9072" w:dyaOrig="8786">
          <v:shape id="_x0000_i1042" type="#_x0000_t75" style="width:453.6pt;height:439.3pt" o:ole="" o:bordertopcolor="this" o:borderleftcolor="this" o:borderbottomcolor="this" o:borderrightcolor="this">
            <v:imagedata r:id="rId65" o:title=""/>
            <w10:bordertop type="single" width="4" shadow="t"/>
            <w10:borderleft type="single" width="4" shadow="t"/>
            <w10:borderbottom type="single" width="4" shadow="t"/>
            <w10:borderright type="single" width="4" shadow="t"/>
          </v:shape>
          <o:OLEObject Type="Embed" ProgID="Word.OpenDocumentText.12" ShapeID="_x0000_i1042" DrawAspect="Content" ObjectID="_1608970038" r:id="rId66"/>
        </w:object>
      </w:r>
    </w:p>
    <w:p w:rsidR="00EE3275" w:rsidRPr="00EE3275" w:rsidRDefault="00EE3275" w:rsidP="00EE3275">
      <w:pPr>
        <w:shd w:val="clear" w:color="auto" w:fill="FFFFFF"/>
        <w:spacing w:before="100" w:beforeAutospacing="1" w:after="0" w:line="240" w:lineRule="auto"/>
      </w:pPr>
      <w:r w:rsidRPr="00EE3275">
        <w:t>Une instance du type délégué </w:t>
      </w:r>
      <w:proofErr w:type="spellStart"/>
      <w:r w:rsidRPr="00EE3275">
        <w:t>Function</w:t>
      </w:r>
      <w:proofErr w:type="spellEnd"/>
      <w:r w:rsidRPr="00EE3275">
        <w:t> peut faire référence à toute méthode qui accepte un argument double</w:t>
      </w:r>
      <w:r w:rsidR="00274A45">
        <w:t xml:space="preserve"> </w:t>
      </w:r>
      <w:r w:rsidRPr="00EE3275">
        <w:t>et retourne une valeur double. La méthode Apply applique une fonction donnée aux éléments d’un </w:t>
      </w:r>
      <w:proofErr w:type="gramStart"/>
      <w:r w:rsidRPr="00EE3275">
        <w:t>double[</w:t>
      </w:r>
      <w:proofErr w:type="gramEnd"/>
      <w:r w:rsidRPr="00EE3275">
        <w:t>], et retourne un double[] avec les résultats. Dans la méthode Main, Apply sert à appliquer trois fonctions différentes à un </w:t>
      </w:r>
      <w:proofErr w:type="gramStart"/>
      <w:r w:rsidRPr="00EE3275">
        <w:t>double[</w:t>
      </w:r>
      <w:proofErr w:type="gramEnd"/>
      <w:r w:rsidRPr="00EE3275">
        <w:t>].</w:t>
      </w:r>
    </w:p>
    <w:p w:rsidR="00EE3275" w:rsidRDefault="00EE3275" w:rsidP="00EE3275">
      <w:pPr>
        <w:shd w:val="clear" w:color="auto" w:fill="FFFFFF"/>
        <w:spacing w:before="100" w:beforeAutospacing="1" w:after="0" w:line="240" w:lineRule="auto"/>
      </w:pPr>
      <w:r w:rsidRPr="00EE3275">
        <w:t>Un délégué peut faire référence à une méthode statique (comme Square ou </w:t>
      </w:r>
      <w:proofErr w:type="spellStart"/>
      <w:r w:rsidRPr="00EE3275">
        <w:t>Math.Sin</w:t>
      </w:r>
      <w:proofErr w:type="spellEnd"/>
      <w:r w:rsidRPr="00EE3275">
        <w:t> dans l’exemple précédent) ou à une méthode d’instance (comme </w:t>
      </w:r>
      <w:proofErr w:type="spellStart"/>
      <w:proofErr w:type="gramStart"/>
      <w:r w:rsidRPr="00EE3275">
        <w:t>m.Multiply</w:t>
      </w:r>
      <w:proofErr w:type="spellEnd"/>
      <w:proofErr w:type="gramEnd"/>
      <w:r w:rsidRPr="00EE3275">
        <w:t> dans l’exemple précédent). </w:t>
      </w:r>
    </w:p>
    <w:p w:rsidR="00EE3275" w:rsidRDefault="00BA5D70" w:rsidP="00EE3275">
      <w:pPr>
        <w:shd w:val="clear" w:color="auto" w:fill="FFFFFF"/>
        <w:spacing w:before="100" w:beforeAutospacing="1" w:after="0" w:line="240" w:lineRule="auto"/>
      </w:pPr>
      <w:r w:rsidRPr="00BA5D70">
        <w:t xml:space="preserve">Les délégués peuvent également être créés à l’aide de fonctions anonymes, qui sont des « méthodes </w:t>
      </w:r>
      <w:proofErr w:type="spellStart"/>
      <w:r w:rsidRPr="00BA5D70">
        <w:t>inline</w:t>
      </w:r>
      <w:proofErr w:type="spellEnd"/>
      <w:r w:rsidRPr="00BA5D70">
        <w:t xml:space="preserve"> » créées à la volée. Les fonctions anonymes peuvent voir les variables locales des méthodes qui l’entourent. Par conséquent, l’exemple de multiplicateur ci-dessus peut être écrit plus facilement sans utiliser </w:t>
      </w:r>
      <w:proofErr w:type="gramStart"/>
      <w:r w:rsidRPr="00BA5D70">
        <w:t>une classe Multiplicateur</w:t>
      </w:r>
      <w:proofErr w:type="gramEnd"/>
      <w:r>
        <w:t>.</w:t>
      </w:r>
    </w:p>
    <w:bookmarkStart w:id="51" w:name="_MON_1604314315"/>
    <w:bookmarkEnd w:id="51"/>
    <w:p w:rsidR="00BA5D70" w:rsidRPr="00EE3275" w:rsidRDefault="00BA5D70" w:rsidP="00EE3275">
      <w:pPr>
        <w:shd w:val="clear" w:color="auto" w:fill="FFFFFF"/>
        <w:spacing w:before="100" w:beforeAutospacing="1" w:after="0" w:line="240" w:lineRule="auto"/>
      </w:pPr>
      <w:r>
        <w:object w:dxaOrig="9072" w:dyaOrig="425">
          <v:shape id="_x0000_i1043" type="#_x0000_t75" style="width:453.6pt;height:21.25pt" o:ole="" o:bordertopcolor="this" o:borderleftcolor="this" o:borderbottomcolor="this" o:borderrightcolor="this">
            <v:imagedata r:id="rId67" o:title=""/>
            <w10:bordertop type="single" width="4" shadow="t"/>
            <w10:borderleft type="single" width="4" shadow="t"/>
            <w10:borderbottom type="single" width="4" shadow="t"/>
            <w10:borderright type="single" width="4" shadow="t"/>
          </v:shape>
          <o:OLEObject Type="Embed" ProgID="Word.OpenDocumentText.12" ShapeID="_x0000_i1043" DrawAspect="Content" ObjectID="_1608970039" r:id="rId68"/>
        </w:object>
      </w:r>
    </w:p>
    <w:p w:rsidR="00EE3275" w:rsidRPr="00022A21" w:rsidRDefault="00EE3275" w:rsidP="00022A21"/>
    <w:p w:rsidR="00454011" w:rsidRDefault="00454011" w:rsidP="007339D7">
      <w:pPr>
        <w:pStyle w:val="Titre2"/>
      </w:pPr>
      <w:bookmarkStart w:id="52" w:name="_Toc534814253"/>
      <w:r>
        <w:lastRenderedPageBreak/>
        <w:t>Les lambda expressions</w:t>
      </w:r>
      <w:bookmarkEnd w:id="52"/>
    </w:p>
    <w:p w:rsidR="00454011" w:rsidRPr="00AD5293" w:rsidRDefault="00454011" w:rsidP="00AD5293">
      <w:pPr>
        <w:shd w:val="clear" w:color="auto" w:fill="FFFFFF"/>
        <w:spacing w:before="100" w:beforeAutospacing="1" w:after="0" w:line="240" w:lineRule="auto"/>
      </w:pPr>
      <w:r w:rsidRPr="00AD5293">
        <w:t>Une expression lambda est une </w:t>
      </w:r>
      <w:hyperlink r:id="rId69" w:history="1">
        <w:r w:rsidRPr="00AD5293">
          <w:t>fonction anonyme</w:t>
        </w:r>
      </w:hyperlink>
      <w:r w:rsidRPr="00AD5293">
        <w:t> que vous pouvez utiliser pour créer des types </w:t>
      </w:r>
      <w:hyperlink r:id="rId70" w:history="1">
        <w:r w:rsidRPr="00AD5293">
          <w:t>délégués</w:t>
        </w:r>
      </w:hyperlink>
      <w:r w:rsidRPr="00AD5293">
        <w:t> ou des types d' </w:t>
      </w:r>
      <w:hyperlink r:id="rId71" w:history="1">
        <w:r w:rsidRPr="00AD5293">
          <w:t>arborescence d'expression</w:t>
        </w:r>
      </w:hyperlink>
      <w:r w:rsidRPr="00AD5293">
        <w:t> . En utilisant des expressions lambda, vous pouvez écrire des fonctions locales qui peuvent être passées comme des arguments ou retournées comme la valeur d'appels de fonction.</w:t>
      </w:r>
    </w:p>
    <w:p w:rsidR="00454011" w:rsidRPr="00AD5293" w:rsidRDefault="00454011" w:rsidP="00AD5293">
      <w:pPr>
        <w:shd w:val="clear" w:color="auto" w:fill="FFFFFF"/>
        <w:spacing w:before="100" w:beforeAutospacing="1" w:after="0" w:line="240" w:lineRule="auto"/>
      </w:pPr>
      <w:r w:rsidRPr="00AD5293">
        <w:t>Pour créer une expression lambda, vous spécifiez des paramètres d'entrée (le cas échéant) à gauche de l'opérateur lambda </w:t>
      </w:r>
      <w:hyperlink r:id="rId72" w:history="1">
        <w:r w:rsidRPr="00AD5293">
          <w:t>=&gt;</w:t>
        </w:r>
      </w:hyperlink>
      <w:r w:rsidRPr="00AD5293">
        <w:t>, et vous placez l'expression ou le bloc d'instructions de l'autre côté. Par exemple, l'expression lambda x =&gt; x * x spécifie un paramètre nommé x et retourne la valeur x élevée au carré.</w:t>
      </w:r>
    </w:p>
    <w:p w:rsidR="00454011" w:rsidRPr="00AD5293" w:rsidRDefault="00454011" w:rsidP="00AD5293">
      <w:pPr>
        <w:shd w:val="clear" w:color="auto" w:fill="FFFFFF"/>
        <w:spacing w:before="100" w:beforeAutospacing="1" w:after="0" w:line="240" w:lineRule="auto"/>
      </w:pPr>
      <w:r w:rsidRPr="00AD5293">
        <w:t>Les parenthèses sont facultatives uniquement si le lambda comporte un paramètre d'entrée ; sinon, elles sont obligatoires. Les paramètres d'entrée sont séparés par des virgules entre parenthèses :</w:t>
      </w:r>
    </w:p>
    <w:bookmarkStart w:id="53" w:name="_MON_1608553991"/>
    <w:bookmarkEnd w:id="53"/>
    <w:p w:rsidR="00454011" w:rsidRDefault="00454011" w:rsidP="00454011">
      <w:r>
        <w:object w:dxaOrig="9072" w:dyaOrig="425">
          <v:shape id="_x0000_i1044" type="#_x0000_t75" style="width:453.6pt;height:21.25pt" o:ole="" o:bordertopcolor="this" o:borderleftcolor="this" o:borderbottomcolor="this" o:borderrightcolor="this">
            <v:imagedata r:id="rId73" o:title=""/>
            <w10:bordertop type="single" width="4"/>
            <w10:borderleft type="single" width="4"/>
            <w10:borderbottom type="single" width="4"/>
            <w10:borderright type="single" width="4"/>
          </v:shape>
          <o:OLEObject Type="Embed" ProgID="Word.OpenDocumentText.12" ShapeID="_x0000_i1044" DrawAspect="Content" ObjectID="_1608970040" r:id="rId74"/>
        </w:object>
      </w:r>
    </w:p>
    <w:p w:rsidR="00454011" w:rsidRPr="00AD5293" w:rsidRDefault="00454011" w:rsidP="00AD5293">
      <w:pPr>
        <w:shd w:val="clear" w:color="auto" w:fill="FFFFFF"/>
        <w:spacing w:before="100" w:beforeAutospacing="1" w:after="0" w:line="240" w:lineRule="auto"/>
      </w:pPr>
      <w:r w:rsidRPr="00AD5293">
        <w:t>Une instruction lambda ressemble à une expression lambda, mais l'instruction ou les instructions sont mises entre accolades :</w:t>
      </w:r>
    </w:p>
    <w:p w:rsidR="00454011" w:rsidRPr="00AD5293" w:rsidRDefault="00454011" w:rsidP="00AD5293">
      <w:pPr>
        <w:shd w:val="clear" w:color="auto" w:fill="FFFFFF"/>
        <w:spacing w:before="100" w:beforeAutospacing="1" w:after="0" w:line="240" w:lineRule="auto"/>
      </w:pPr>
      <w:r w:rsidRPr="00AD5293">
        <w:t>(</w:t>
      </w:r>
      <w:proofErr w:type="gramStart"/>
      <w:r w:rsidRPr="00AD5293">
        <w:t>paramètres</w:t>
      </w:r>
      <w:proofErr w:type="gramEnd"/>
      <w:r w:rsidRPr="00AD5293">
        <w:t xml:space="preserve"> d’entrée) =&gt; { instruction ; }</w:t>
      </w:r>
    </w:p>
    <w:p w:rsidR="00454011" w:rsidRPr="00AD5293" w:rsidRDefault="00454011" w:rsidP="00AD5293">
      <w:pPr>
        <w:shd w:val="clear" w:color="auto" w:fill="FFFFFF"/>
        <w:spacing w:before="100" w:beforeAutospacing="1" w:after="0" w:line="240" w:lineRule="auto"/>
      </w:pPr>
      <w:r w:rsidRPr="00AD5293">
        <w:t>Le corps d'une instruction lambda peut se composer d'un nombre illimité d'instructions.</w:t>
      </w:r>
    </w:p>
    <w:p w:rsidR="00454011" w:rsidRPr="00AD5293" w:rsidRDefault="00454011" w:rsidP="00AD5293">
      <w:pPr>
        <w:shd w:val="clear" w:color="auto" w:fill="FFFFFF"/>
        <w:spacing w:before="100" w:beforeAutospacing="1" w:after="0" w:line="240" w:lineRule="auto"/>
      </w:pPr>
      <w:r w:rsidRPr="00AD5293">
        <w:t>Voici un exemple d’ex</w:t>
      </w:r>
      <w:r w:rsidR="00AD5293">
        <w:t xml:space="preserve">pression lambda couplé à </w:t>
      </w:r>
      <w:proofErr w:type="spellStart"/>
      <w:r w:rsidR="00AD5293">
        <w:t>Linq</w:t>
      </w:r>
      <w:proofErr w:type="spellEnd"/>
      <w:r w:rsidR="00AD5293">
        <w:t> :</w:t>
      </w:r>
    </w:p>
    <w:bookmarkStart w:id="54" w:name="_MON_1608554185"/>
    <w:bookmarkEnd w:id="54"/>
    <w:p w:rsidR="00454011" w:rsidRDefault="00454011" w:rsidP="00454011">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4114">
          <v:shape id="_x0000_i1045" type="#_x0000_t75" style="width:453.6pt;height:205.7pt" o:ole="" o:bordertopcolor="this" o:borderleftcolor="this" o:borderbottomcolor="this" o:borderrightcolor="this">
            <v:imagedata r:id="rId75" o:title=""/>
            <w10:bordertop type="single" width="4"/>
            <w10:borderleft type="single" width="4"/>
            <w10:borderbottom type="single" width="4"/>
            <w10:borderright type="single" width="4"/>
          </v:shape>
          <o:OLEObject Type="Embed" ProgID="Word.OpenDocumentText.12" ShapeID="_x0000_i1045" DrawAspect="Content" ObjectID="_1608970041" r:id="rId76"/>
        </w:object>
      </w:r>
    </w:p>
    <w:p w:rsidR="00454011" w:rsidRPr="00454011" w:rsidRDefault="00454011" w:rsidP="00454011"/>
    <w:p w:rsidR="007339D7" w:rsidRDefault="007339D7" w:rsidP="007339D7">
      <w:pPr>
        <w:pStyle w:val="Titre2"/>
      </w:pPr>
      <w:bookmarkStart w:id="55" w:name="_Toc534814254"/>
      <w:r>
        <w:t xml:space="preserve">Les </w:t>
      </w:r>
      <w:proofErr w:type="spellStart"/>
      <w:r>
        <w:t>generics</w:t>
      </w:r>
      <w:bookmarkEnd w:id="55"/>
      <w:proofErr w:type="spellEnd"/>
    </w:p>
    <w:p w:rsidR="007339D7" w:rsidRDefault="007339D7" w:rsidP="007339D7">
      <w:pPr>
        <w:pStyle w:val="Titre3"/>
      </w:pPr>
      <w:bookmarkStart w:id="56" w:name="_Toc534814255"/>
      <w:r>
        <w:t>Définition</w:t>
      </w:r>
      <w:bookmarkEnd w:id="56"/>
    </w:p>
    <w:p w:rsidR="004C4A0D" w:rsidRPr="005906A8" w:rsidRDefault="004C4A0D" w:rsidP="005906A8">
      <w:pPr>
        <w:autoSpaceDE w:val="0"/>
        <w:autoSpaceDN w:val="0"/>
        <w:adjustRightInd w:val="0"/>
        <w:spacing w:after="0" w:line="240" w:lineRule="auto"/>
      </w:pPr>
      <w:r w:rsidRPr="005906A8">
        <w:t xml:space="preserve">Les </w:t>
      </w:r>
      <w:proofErr w:type="spellStart"/>
      <w:r w:rsidR="005906A8">
        <w:t>generics</w:t>
      </w:r>
      <w:proofErr w:type="spellEnd"/>
      <w:r w:rsidRPr="005906A8">
        <w:t xml:space="preserve"> sont une fonctionnalité du </w:t>
      </w:r>
      <w:proofErr w:type="spellStart"/>
      <w:r w:rsidRPr="005906A8">
        <w:t>framework</w:t>
      </w:r>
      <w:proofErr w:type="spellEnd"/>
      <w:r w:rsidRPr="005906A8">
        <w:t xml:space="preserve"> .NET apparus avec la version 2. Ils permettent de créer des méthodes ou des classes qui sont</w:t>
      </w:r>
      <w:r w:rsidR="005906A8">
        <w:t xml:space="preserve"> </w:t>
      </w:r>
      <w:r w:rsidRPr="005906A8">
        <w:t>indépendantes d'un type. Il est très important de connaître leur fonctionnement car c'est un mécanisme clé qui permet de faire</w:t>
      </w:r>
      <w:r w:rsidR="005906A8">
        <w:t xml:space="preserve"> </w:t>
      </w:r>
      <w:r w:rsidRPr="005906A8">
        <w:t>beaucoup de choses, notamment en termes de réutilisabilité et d'amélioration des performances.</w:t>
      </w:r>
      <w:r w:rsidR="00711CFE">
        <w:t xml:space="preserve"> Le </w:t>
      </w:r>
      <w:proofErr w:type="spellStart"/>
      <w:r w:rsidR="00711CFE">
        <w:t>framework</w:t>
      </w:r>
      <w:proofErr w:type="spellEnd"/>
      <w:r w:rsidR="00711CFE">
        <w:t xml:space="preserve"> </w:t>
      </w:r>
      <w:proofErr w:type="spellStart"/>
      <w:r w:rsidR="00711CFE">
        <w:t>dotnet</w:t>
      </w:r>
      <w:proofErr w:type="spellEnd"/>
      <w:r w:rsidR="00711CFE">
        <w:t xml:space="preserve"> regorge de types et méthodes génériques.</w:t>
      </w:r>
    </w:p>
    <w:p w:rsidR="007339D7" w:rsidRDefault="007339D7" w:rsidP="007339D7">
      <w:pPr>
        <w:pStyle w:val="Titre3"/>
      </w:pPr>
      <w:bookmarkStart w:id="57" w:name="_Toc534814256"/>
      <w:r>
        <w:lastRenderedPageBreak/>
        <w:t>Méthode</w:t>
      </w:r>
      <w:bookmarkEnd w:id="57"/>
    </w:p>
    <w:p w:rsidR="00711CFE" w:rsidRPr="00DB3CF9" w:rsidRDefault="00711CFE" w:rsidP="00DB3CF9">
      <w:pPr>
        <w:autoSpaceDE w:val="0"/>
        <w:autoSpaceDN w:val="0"/>
        <w:adjustRightInd w:val="0"/>
        <w:spacing w:after="0" w:line="240" w:lineRule="auto"/>
      </w:pPr>
      <w:r w:rsidRPr="00DB3CF9">
        <w:t>Soit une méthode statique retournant la valeur maximale entre deux valeurs passées en paramètre.</w:t>
      </w:r>
    </w:p>
    <w:bookmarkStart w:id="58" w:name="_MON_1605946053"/>
    <w:bookmarkEnd w:id="58"/>
    <w:p w:rsidR="00DB3CF9" w:rsidRDefault="00DB3CF9" w:rsidP="00711CFE">
      <w:pPr>
        <w:rPr>
          <w:rFonts w:ascii="Arial" w:hAnsi="Arial" w:cs="Arial"/>
          <w:color w:val="222222"/>
          <w:sz w:val="21"/>
          <w:szCs w:val="21"/>
          <w:shd w:val="clear" w:color="auto" w:fill="FFFFFF"/>
        </w:rPr>
      </w:pPr>
      <w:r>
        <w:rPr>
          <w:rFonts w:ascii="Arial" w:hAnsi="Arial" w:cs="Arial"/>
          <w:color w:val="222222"/>
          <w:sz w:val="21"/>
          <w:szCs w:val="21"/>
          <w:shd w:val="clear" w:color="auto" w:fill="FFFFFF"/>
        </w:rPr>
        <w:object w:dxaOrig="9642" w:dyaOrig="2694">
          <v:shape id="_x0000_i1046" type="#_x0000_t75" style="width:482.1pt;height:134.7pt" o:ole="" o:bordertopcolor="this" o:borderleftcolor="this" o:borderbottomcolor="this" o:borderrightcolor="this">
            <v:imagedata r:id="rId77" o:title=""/>
            <w10:bordertop type="single" width="4" shadow="t"/>
            <w10:borderleft type="single" width="4" shadow="t"/>
            <w10:borderbottom type="single" width="4" shadow="t"/>
            <w10:borderright type="single" width="4" shadow="t"/>
          </v:shape>
          <o:OLEObject Type="Embed" ProgID="Word.OpenDocumentText.12" ShapeID="_x0000_i1046" DrawAspect="Content" ObjectID="_1608970042" r:id="rId78"/>
        </w:object>
      </w:r>
    </w:p>
    <w:p w:rsidR="00711CFE" w:rsidRPr="00DB3CF9" w:rsidRDefault="00711CFE" w:rsidP="00DB3CF9">
      <w:pPr>
        <w:autoSpaceDE w:val="0"/>
        <w:autoSpaceDN w:val="0"/>
        <w:adjustRightInd w:val="0"/>
        <w:spacing w:after="0" w:line="240" w:lineRule="auto"/>
      </w:pPr>
      <w:r w:rsidRPr="00DB3CF9">
        <w:t>Le compilateur détermine le type utilisé pour T d'après les valeurs des arguments. Dans le cas précédent, il génère deux versions surchargées de la méthode statique</w:t>
      </w:r>
      <w:r w:rsidR="00DB3CF9" w:rsidRPr="00DB3CF9">
        <w:t>.</w:t>
      </w:r>
    </w:p>
    <w:bookmarkStart w:id="59" w:name="_MON_1605945999"/>
    <w:bookmarkEnd w:id="59"/>
    <w:p w:rsidR="00DB3CF9" w:rsidRPr="00711CFE" w:rsidRDefault="00DB3CF9" w:rsidP="00711CFE">
      <w:r>
        <w:object w:dxaOrig="9072" w:dyaOrig="1347">
          <v:shape id="_x0000_i1047" type="#_x0000_t75" style="width:453.6pt;height:67.35pt" o:ole="" o:bordertopcolor="this" o:borderleftcolor="this" o:borderbottomcolor="this" o:borderrightcolor="this">
            <v:imagedata r:id="rId79" o:title=""/>
            <w10:bordertop type="single" width="4" shadow="t"/>
            <w10:borderleft type="single" width="4" shadow="t"/>
            <w10:borderbottom type="single" width="4" shadow="t"/>
            <w10:borderright type="single" width="4" shadow="t"/>
          </v:shape>
          <o:OLEObject Type="Embed" ProgID="Word.OpenDocumentText.12" ShapeID="_x0000_i1047" DrawAspect="Content" ObjectID="_1608970043" r:id="rId80"/>
        </w:object>
      </w:r>
    </w:p>
    <w:p w:rsidR="007339D7" w:rsidRDefault="007339D7" w:rsidP="007339D7">
      <w:pPr>
        <w:pStyle w:val="Titre3"/>
      </w:pPr>
      <w:bookmarkStart w:id="60" w:name="_Toc534814257"/>
      <w:r>
        <w:t>Classe</w:t>
      </w:r>
      <w:bookmarkEnd w:id="60"/>
    </w:p>
    <w:p w:rsidR="004C4A0D" w:rsidRPr="004C4A0D" w:rsidRDefault="004C4A0D" w:rsidP="005906A8">
      <w:pPr>
        <w:autoSpaceDE w:val="0"/>
        <w:autoSpaceDN w:val="0"/>
        <w:adjustRightInd w:val="0"/>
        <w:spacing w:after="0" w:line="240" w:lineRule="auto"/>
      </w:pPr>
      <w:r w:rsidRPr="004C4A0D">
        <w:t xml:space="preserve">Les classes génériques encapsulent des opérations qui ne sont pas spécifiques à un type de données </w:t>
      </w:r>
      <w:proofErr w:type="spellStart"/>
      <w:proofErr w:type="gramStart"/>
      <w:r w:rsidRPr="004C4A0D">
        <w:t>particulier.Les</w:t>
      </w:r>
      <w:proofErr w:type="spellEnd"/>
      <w:proofErr w:type="gramEnd"/>
      <w:r w:rsidRPr="004C4A0D">
        <w:t xml:space="preserve"> classes génériques sont le plus souvent utilisées avec les collections telles que les listes liées, les tables de hachage, les piles, les files d’attente, les arborescences, etc. Les opérations telles que l’ajout et la suppression d’éléments dans la collection sont exécutées fondamentalement de la même manière quel que soit le type des données stockées.</w:t>
      </w:r>
    </w:p>
    <w:p w:rsidR="004C4A0D" w:rsidRPr="004C4A0D" w:rsidRDefault="004C4A0D" w:rsidP="005906A8">
      <w:pPr>
        <w:autoSpaceDE w:val="0"/>
        <w:autoSpaceDN w:val="0"/>
        <w:adjustRightInd w:val="0"/>
        <w:spacing w:after="0" w:line="240" w:lineRule="auto"/>
      </w:pPr>
      <w:r w:rsidRPr="004C4A0D">
        <w:t>Pour la plupart des scénarios qui nécessitent des classes de collections, l’approche recommandée consiste à utiliser celles fournies dans la bibliothèque de classes .NET. </w:t>
      </w:r>
    </w:p>
    <w:p w:rsidR="004C4A0D" w:rsidRPr="004C4A0D" w:rsidRDefault="004C4A0D" w:rsidP="005906A8">
      <w:pPr>
        <w:autoSpaceDE w:val="0"/>
        <w:autoSpaceDN w:val="0"/>
        <w:adjustRightInd w:val="0"/>
        <w:spacing w:after="0" w:line="240" w:lineRule="auto"/>
      </w:pPr>
      <w:r w:rsidRPr="005906A8">
        <w:t>En général, vous créez des classes génériques en commençant par une classe concrète existante et en changeant des types en paramètres de type individuellement jusqu’à ce que vous atteigniez l’équilibre optimal au niveau de la généralisation et de la facilité d’utilisation.</w:t>
      </w:r>
      <w:r>
        <w:rPr>
          <w:rFonts w:ascii="Segoe UI" w:hAnsi="Segoe UI" w:cs="Segoe UI"/>
          <w:color w:val="000000"/>
          <w:shd w:val="clear" w:color="auto" w:fill="FFFFFF"/>
        </w:rPr>
        <w:t> </w:t>
      </w:r>
    </w:p>
    <w:p w:rsidR="007339D7" w:rsidRDefault="007339D7" w:rsidP="007339D7">
      <w:pPr>
        <w:pStyle w:val="Titre3"/>
      </w:pPr>
      <w:bookmarkStart w:id="61" w:name="_Toc534814258"/>
      <w:r>
        <w:t>Particularités</w:t>
      </w:r>
      <w:bookmarkEnd w:id="61"/>
    </w:p>
    <w:p w:rsidR="005906A8" w:rsidRDefault="005906A8" w:rsidP="005906A8">
      <w:pPr>
        <w:autoSpaceDE w:val="0"/>
        <w:autoSpaceDN w:val="0"/>
        <w:adjustRightInd w:val="0"/>
        <w:spacing w:after="0" w:line="240" w:lineRule="auto"/>
      </w:pPr>
      <w:r>
        <w:t xml:space="preserve">Il est possible d’appliquer des contraintes au type des méthodes/classes génériques. </w:t>
      </w:r>
    </w:p>
    <w:p w:rsidR="005906A8" w:rsidRDefault="005906A8" w:rsidP="005906A8">
      <w:pPr>
        <w:autoSpaceDE w:val="0"/>
        <w:autoSpaceDN w:val="0"/>
        <w:adjustRightInd w:val="0"/>
        <w:spacing w:after="0" w:line="240" w:lineRule="auto"/>
      </w:pPr>
      <w:r w:rsidRPr="005906A8">
        <w:t>Les contraintes informent le compilateur sur les fonctionnalités que doit avoir un argument de type. Sans contrainte, l’argument de type peut être n’importe quel type.</w:t>
      </w:r>
    </w:p>
    <w:p w:rsidR="005906A8" w:rsidRPr="005906A8" w:rsidRDefault="005906A8" w:rsidP="005906A8">
      <w:pPr>
        <w:autoSpaceDE w:val="0"/>
        <w:autoSpaceDN w:val="0"/>
        <w:adjustRightInd w:val="0"/>
        <w:spacing w:after="0" w:line="240" w:lineRule="auto"/>
      </w:pPr>
      <w:r w:rsidRPr="005906A8">
        <w:t>Plusieurs contraintes peuvent être appliquées au même paramètre de type, et les contraintes elles-mêmes peuvent être des types génériques</w:t>
      </w:r>
    </w:p>
    <w:bookmarkStart w:id="62" w:name="_MON_1605943718"/>
    <w:bookmarkEnd w:id="62"/>
    <w:p w:rsidR="005906A8" w:rsidRPr="005906A8" w:rsidRDefault="005906A8" w:rsidP="005906A8">
      <w:r>
        <w:object w:dxaOrig="9072" w:dyaOrig="1409">
          <v:shape id="_x0000_i1048" type="#_x0000_t75" style="width:453.6pt;height:70.45pt" o:ole="" o:bordertopcolor="this" o:borderleftcolor="this" o:borderbottomcolor="this" o:borderrightcolor="this">
            <v:imagedata r:id="rId81" o:title=""/>
            <w10:bordertop type="single" width="4" shadow="t"/>
            <w10:borderleft type="single" width="4" shadow="t"/>
            <w10:borderbottom type="single" width="4" shadow="t"/>
            <w10:borderright type="single" width="4" shadow="t"/>
          </v:shape>
          <o:OLEObject Type="Embed" ProgID="Word.OpenDocumentText.12" ShapeID="_x0000_i1048" DrawAspect="Content" ObjectID="_1608970044" r:id="rId82"/>
        </w:object>
      </w:r>
    </w:p>
    <w:p w:rsidR="00160F0C" w:rsidRDefault="00160F0C" w:rsidP="00160F0C">
      <w:pPr>
        <w:pStyle w:val="Titre2"/>
      </w:pPr>
      <w:bookmarkStart w:id="63" w:name="_Toc534814259"/>
      <w:r>
        <w:t>Les exceptions</w:t>
      </w:r>
      <w:bookmarkEnd w:id="63"/>
    </w:p>
    <w:p w:rsidR="00754BC3" w:rsidRPr="00754BC3" w:rsidRDefault="00754BC3" w:rsidP="00754BC3">
      <w:pPr>
        <w:autoSpaceDE w:val="0"/>
        <w:autoSpaceDN w:val="0"/>
        <w:adjustRightInd w:val="0"/>
        <w:spacing w:after="0" w:line="240" w:lineRule="auto"/>
      </w:pPr>
      <w:r w:rsidRPr="00754BC3">
        <w:t>Les fonctionnalités de gestion des exceptions du langage C# vous aident à gérer les situations inattendues ou exceptionnelles qui se produisent lorsqu’un programme est en cours d’exécution. La gestion des exceptions utilise les mots clés </w:t>
      </w:r>
      <w:proofErr w:type="spellStart"/>
      <w:r w:rsidRPr="00754BC3">
        <w:t>try</w:t>
      </w:r>
      <w:proofErr w:type="spellEnd"/>
      <w:r w:rsidRPr="00754BC3">
        <w:t>, catch et </w:t>
      </w:r>
      <w:proofErr w:type="spellStart"/>
      <w:r w:rsidRPr="00754BC3">
        <w:t>finally</w:t>
      </w:r>
      <w:proofErr w:type="spellEnd"/>
      <w:r w:rsidRPr="00754BC3">
        <w:t xml:space="preserve"> pour tenter des actions susceptibles de ne pas réussir, pour gérer les défaillances lorsque vous pensez que c’est justifié et pour nettoyer ensuite les ressources. Les exceptions peuvent être générées par le </w:t>
      </w:r>
      <w:proofErr w:type="spellStart"/>
      <w:r w:rsidRPr="00754BC3">
        <w:t>common</w:t>
      </w:r>
      <w:proofErr w:type="spellEnd"/>
      <w:r w:rsidRPr="00754BC3">
        <w:t xml:space="preserve"> </w:t>
      </w:r>
      <w:proofErr w:type="spellStart"/>
      <w:r w:rsidRPr="00754BC3">
        <w:t>language</w:t>
      </w:r>
      <w:proofErr w:type="spellEnd"/>
      <w:r w:rsidRPr="00754BC3">
        <w:t xml:space="preserve"> runtime (CLR), </w:t>
      </w:r>
      <w:r w:rsidRPr="00754BC3">
        <w:lastRenderedPageBreak/>
        <w:t>par .NET Framework ou des bibliothèques tierces, ou par le code de l’application. Les exceptions sont créées avec le mot clé </w:t>
      </w:r>
      <w:proofErr w:type="spellStart"/>
      <w:r w:rsidRPr="00754BC3">
        <w:t>throw</w:t>
      </w:r>
      <w:proofErr w:type="spellEnd"/>
      <w:r w:rsidRPr="00754BC3">
        <w:t>.</w:t>
      </w:r>
    </w:p>
    <w:p w:rsidR="00754BC3" w:rsidRPr="00754BC3" w:rsidRDefault="00754BC3" w:rsidP="00754BC3">
      <w:pPr>
        <w:autoSpaceDE w:val="0"/>
        <w:autoSpaceDN w:val="0"/>
        <w:adjustRightInd w:val="0"/>
        <w:spacing w:after="0" w:line="240" w:lineRule="auto"/>
      </w:pPr>
      <w:r w:rsidRPr="00754BC3">
        <w:t>Dans de nombreux cas, une exception peut être levée non pas par une méthode appelée directement par votre code, mais par une autre méthode plus loin dans la pile des appels. Dans ce cas, le CLR déroule la pile à la recherche d’une méthode avec un bloc catch pour le type d’exception concerné et exécute le premier bloc catch de ce type qu’il trouve. S’il ne trouve pas de bloc catch dans la pile des appels, il termine le processus et affiche un message à l’utilisateur.</w:t>
      </w:r>
    </w:p>
    <w:p w:rsidR="00754BC3" w:rsidRPr="00754BC3" w:rsidRDefault="00754BC3" w:rsidP="00754BC3">
      <w:pPr>
        <w:autoSpaceDE w:val="0"/>
        <w:autoSpaceDN w:val="0"/>
        <w:adjustRightInd w:val="0"/>
        <w:spacing w:after="0" w:line="240" w:lineRule="auto"/>
      </w:pPr>
      <w:r w:rsidRPr="00754BC3">
        <w:t>Dans cet exemple, une méthode teste la division par zéro et intercepte l’erreur. Sans la gestion des exceptions, ce programme se terminerait avec une erreur </w:t>
      </w:r>
      <w:proofErr w:type="spellStart"/>
      <w:r w:rsidRPr="00754BC3">
        <w:t>DivideByZeroException</w:t>
      </w:r>
      <w:proofErr w:type="spellEnd"/>
      <w:r w:rsidRPr="00754BC3">
        <w:t xml:space="preserve"> non gérée.</w:t>
      </w:r>
    </w:p>
    <w:bookmarkStart w:id="64" w:name="_MON_1605946188"/>
    <w:bookmarkEnd w:id="64"/>
    <w:p w:rsidR="00754BC3" w:rsidRPr="00754BC3" w:rsidRDefault="00754BC3" w:rsidP="00754BC3">
      <w:r>
        <w:object w:dxaOrig="9072" w:dyaOrig="6572">
          <v:shape id="_x0000_i1049" type="#_x0000_t75" style="width:453.6pt;height:328.6pt" o:ole="" o:bordertopcolor="this" o:borderleftcolor="this" o:borderbottomcolor="this" o:borderrightcolor="this">
            <v:imagedata r:id="rId83" o:title=""/>
            <w10:bordertop type="single" width="4" shadow="t"/>
            <w10:borderleft type="single" width="4" shadow="t"/>
            <w10:borderbottom type="single" width="4" shadow="t"/>
            <w10:borderright type="single" width="4" shadow="t"/>
          </v:shape>
          <o:OLEObject Type="Embed" ProgID="Word.OpenDocumentText.12" ShapeID="_x0000_i1049" DrawAspect="Content" ObjectID="_1608970045" r:id="rId84"/>
        </w:object>
      </w:r>
    </w:p>
    <w:p w:rsidR="00B66BD6" w:rsidRDefault="00B66BD6">
      <w:pPr>
        <w:rPr>
          <w:rFonts w:asciiTheme="majorHAnsi" w:eastAsiaTheme="majorEastAsia" w:hAnsiTheme="majorHAnsi" w:cstheme="majorBidi"/>
          <w:color w:val="2F5496" w:themeColor="accent1" w:themeShade="BF"/>
          <w:sz w:val="32"/>
          <w:szCs w:val="32"/>
        </w:rPr>
      </w:pPr>
      <w:r>
        <w:br w:type="page"/>
      </w:r>
    </w:p>
    <w:p w:rsidR="00851E39" w:rsidRPr="00F64777" w:rsidRDefault="00532C7D" w:rsidP="00196D88">
      <w:pPr>
        <w:pStyle w:val="Titre1"/>
      </w:pPr>
      <w:bookmarkStart w:id="65" w:name="_Toc534814260"/>
      <w:proofErr w:type="spellStart"/>
      <w:r w:rsidRPr="00F64777">
        <w:lastRenderedPageBreak/>
        <w:t>Linq</w:t>
      </w:r>
      <w:bookmarkEnd w:id="65"/>
      <w:proofErr w:type="spellEnd"/>
    </w:p>
    <w:p w:rsidR="008855DE" w:rsidRDefault="00B66BD6" w:rsidP="008855DE">
      <w:pPr>
        <w:pStyle w:val="Titre2"/>
      </w:pPr>
      <w:bookmarkStart w:id="66" w:name="_Toc534814261"/>
      <w:r>
        <w:t>Introduction</w:t>
      </w:r>
      <w:bookmarkEnd w:id="66"/>
    </w:p>
    <w:p w:rsidR="00B66BD6" w:rsidRDefault="00B66BD6" w:rsidP="00B66BD6">
      <w:proofErr w:type="spellStart"/>
      <w:r>
        <w:t>Linq</w:t>
      </w:r>
      <w:proofErr w:type="spellEnd"/>
      <w:r>
        <w:t xml:space="preserve"> est l’abréviation de </w:t>
      </w:r>
      <w:proofErr w:type="spellStart"/>
      <w:r>
        <w:t>Language</w:t>
      </w:r>
      <w:proofErr w:type="spellEnd"/>
      <w:r>
        <w:t xml:space="preserve"> </w:t>
      </w:r>
      <w:proofErr w:type="spellStart"/>
      <w:r>
        <w:t>INtegrated</w:t>
      </w:r>
      <w:proofErr w:type="spellEnd"/>
      <w:r>
        <w:t xml:space="preserve"> </w:t>
      </w:r>
      <w:proofErr w:type="spellStart"/>
      <w:r>
        <w:t>Query</w:t>
      </w:r>
      <w:proofErr w:type="spellEnd"/>
      <w:r>
        <w:t xml:space="preserve">. Les outils apportés par </w:t>
      </w:r>
      <w:proofErr w:type="spellStart"/>
      <w:r>
        <w:t>Linq</w:t>
      </w:r>
      <w:proofErr w:type="spellEnd"/>
      <w:r>
        <w:t xml:space="preserve"> sont très appréciés des développeurs. Ils permettent de procéder à des opérations sur des ensembles de données. En pratique, l’utilisation de </w:t>
      </w:r>
      <w:proofErr w:type="spellStart"/>
      <w:r>
        <w:t>Linq</w:t>
      </w:r>
      <w:proofErr w:type="spellEnd"/>
      <w:r>
        <w:t xml:space="preserve"> ressemble fort à l’utilisation d’une requête SQL.</w:t>
      </w:r>
      <w:r w:rsidR="0012260C">
        <w:t xml:space="preserve"> En outre, la syntaxe de la requête est vérifiée lors de l’étape de compilation. Ceci constitue un énorme avantage.</w:t>
      </w:r>
    </w:p>
    <w:p w:rsidR="00B66BD6" w:rsidRDefault="00B66BD6" w:rsidP="00B66BD6">
      <w:proofErr w:type="spellStart"/>
      <w:r>
        <w:t>Linq</w:t>
      </w:r>
      <w:proofErr w:type="spellEnd"/>
      <w:r>
        <w:t xml:space="preserve"> prend différentes formes tout en gardant la même syntaxe. </w:t>
      </w:r>
      <w:r w:rsidR="007A7FB6">
        <w:t>Il peut s’appliquer à différentes cibles :</w:t>
      </w:r>
    </w:p>
    <w:p w:rsidR="007A7FB6" w:rsidRPr="007A7FB6" w:rsidRDefault="007A7FB6" w:rsidP="007A7FB6">
      <w:pPr>
        <w:pStyle w:val="Paragraphedeliste"/>
        <w:numPr>
          <w:ilvl w:val="0"/>
          <w:numId w:val="11"/>
        </w:numPr>
      </w:pPr>
      <w:proofErr w:type="spellStart"/>
      <w:r>
        <w:t>Linq</w:t>
      </w:r>
      <w:proofErr w:type="spellEnd"/>
      <w:r w:rsidRPr="007A7FB6">
        <w:t xml:space="preserve"> to </w:t>
      </w:r>
      <w:proofErr w:type="spellStart"/>
      <w:r>
        <w:t>E</w:t>
      </w:r>
      <w:r w:rsidRPr="007A7FB6">
        <w:t>ntities</w:t>
      </w:r>
      <w:proofErr w:type="spellEnd"/>
      <w:r w:rsidRPr="007A7FB6">
        <w:t xml:space="preserve"> : Liée à l’utilisation de l’</w:t>
      </w:r>
      <w:proofErr w:type="spellStart"/>
      <w:r w:rsidRPr="007A7FB6">
        <w:t>entity</w:t>
      </w:r>
      <w:proofErr w:type="spellEnd"/>
      <w:r w:rsidRPr="007A7FB6">
        <w:t xml:space="preserve"> model de .NET. </w:t>
      </w:r>
    </w:p>
    <w:p w:rsidR="007A7FB6" w:rsidRPr="007A7FB6" w:rsidRDefault="007A7FB6" w:rsidP="007A7FB6">
      <w:pPr>
        <w:pStyle w:val="Paragraphedeliste"/>
        <w:numPr>
          <w:ilvl w:val="0"/>
          <w:numId w:val="11"/>
        </w:numPr>
      </w:pPr>
      <w:proofErr w:type="spellStart"/>
      <w:r w:rsidRPr="007A7FB6">
        <w:t>L</w:t>
      </w:r>
      <w:r>
        <w:t>inq</w:t>
      </w:r>
      <w:proofErr w:type="spellEnd"/>
      <w:r w:rsidRPr="007A7FB6">
        <w:t xml:space="preserve"> to Object : Liée à l’utilisation de collection.</w:t>
      </w:r>
    </w:p>
    <w:p w:rsidR="007A7FB6" w:rsidRPr="007A7FB6" w:rsidRDefault="007A7FB6" w:rsidP="007A7FB6">
      <w:pPr>
        <w:pStyle w:val="Paragraphedeliste"/>
        <w:numPr>
          <w:ilvl w:val="0"/>
          <w:numId w:val="11"/>
        </w:numPr>
      </w:pPr>
      <w:proofErr w:type="spellStart"/>
      <w:r>
        <w:t>Linq</w:t>
      </w:r>
      <w:proofErr w:type="spellEnd"/>
      <w:r w:rsidRPr="007A7FB6">
        <w:t xml:space="preserve"> to SQL : Liée à des requête SQL</w:t>
      </w:r>
      <w:r>
        <w:t>.</w:t>
      </w:r>
    </w:p>
    <w:p w:rsidR="007A7FB6" w:rsidRPr="007A7FB6" w:rsidRDefault="007A7FB6" w:rsidP="007A7FB6">
      <w:pPr>
        <w:pStyle w:val="Paragraphedeliste"/>
        <w:numPr>
          <w:ilvl w:val="0"/>
          <w:numId w:val="11"/>
        </w:numPr>
      </w:pPr>
      <w:proofErr w:type="spellStart"/>
      <w:r>
        <w:t>Linq</w:t>
      </w:r>
      <w:proofErr w:type="spellEnd"/>
      <w:r w:rsidRPr="007A7FB6">
        <w:t xml:space="preserve"> to </w:t>
      </w:r>
      <w:proofErr w:type="spellStart"/>
      <w:r w:rsidRPr="007A7FB6">
        <w:t>Dataset</w:t>
      </w:r>
      <w:proofErr w:type="spellEnd"/>
      <w:r>
        <w:t xml:space="preserve"> : </w:t>
      </w:r>
      <w:r w:rsidRPr="007A7FB6">
        <w:t xml:space="preserve">Liée à l’utilisation de </w:t>
      </w:r>
      <w:proofErr w:type="spellStart"/>
      <w:r w:rsidRPr="007A7FB6">
        <w:t>dataset</w:t>
      </w:r>
      <w:proofErr w:type="spellEnd"/>
      <w:r>
        <w:t>.</w:t>
      </w:r>
    </w:p>
    <w:p w:rsidR="007A7FB6" w:rsidRPr="007A7FB6" w:rsidRDefault="007A7FB6" w:rsidP="007A7FB6">
      <w:pPr>
        <w:pStyle w:val="Paragraphedeliste"/>
        <w:numPr>
          <w:ilvl w:val="0"/>
          <w:numId w:val="11"/>
        </w:numPr>
      </w:pPr>
      <w:proofErr w:type="spellStart"/>
      <w:r>
        <w:t>Linq</w:t>
      </w:r>
      <w:proofErr w:type="spellEnd"/>
      <w:r w:rsidRPr="007A7FB6">
        <w:t xml:space="preserve"> to XML</w:t>
      </w:r>
      <w:r>
        <w:t xml:space="preserve"> : </w:t>
      </w:r>
      <w:r w:rsidRPr="007A7FB6">
        <w:t>Liée à l’utilisation de donnée XML</w:t>
      </w:r>
      <w:r>
        <w:t>.</w:t>
      </w:r>
    </w:p>
    <w:p w:rsidR="007A7FB6" w:rsidRDefault="0012260C" w:rsidP="007A7FB6">
      <w:r>
        <w:t xml:space="preserve">Nous allons ici détailler l’utilisation de </w:t>
      </w:r>
      <w:proofErr w:type="spellStart"/>
      <w:r>
        <w:t>Linq</w:t>
      </w:r>
      <w:proofErr w:type="spellEnd"/>
      <w:r>
        <w:t xml:space="preserve"> to Object, qui est largement répandu.</w:t>
      </w:r>
    </w:p>
    <w:p w:rsidR="00B66BD6" w:rsidRDefault="007A7FB6" w:rsidP="007A7FB6">
      <w:pPr>
        <w:pStyle w:val="Titre2"/>
      </w:pPr>
      <w:bookmarkStart w:id="67" w:name="_Toc534814262"/>
      <w:proofErr w:type="spellStart"/>
      <w:r>
        <w:t>Linq</w:t>
      </w:r>
      <w:proofErr w:type="spellEnd"/>
      <w:r>
        <w:t xml:space="preserve"> To Object</w:t>
      </w:r>
      <w:bookmarkEnd w:id="67"/>
    </w:p>
    <w:p w:rsidR="0012260C" w:rsidRDefault="0012260C" w:rsidP="007A7FB6">
      <w:proofErr w:type="spellStart"/>
      <w:r>
        <w:t>Linq</w:t>
      </w:r>
      <w:proofErr w:type="spellEnd"/>
      <w:r>
        <w:t xml:space="preserve"> to Object nous permet d’interagir facilement avec nos collections d’objet. Il existe deux façons d’utiliser </w:t>
      </w:r>
      <w:proofErr w:type="spellStart"/>
      <w:r>
        <w:t>Linq</w:t>
      </w:r>
      <w:proofErr w:type="spellEnd"/>
      <w:r>
        <w:t> : sous forme de requête, ou sous forme de lambda expressions.</w:t>
      </w:r>
    </w:p>
    <w:p w:rsidR="0012260C" w:rsidRDefault="0012260C" w:rsidP="0012260C">
      <w:pPr>
        <w:pStyle w:val="Titre3"/>
      </w:pPr>
      <w:bookmarkStart w:id="68" w:name="_Toc534814263"/>
      <w:proofErr w:type="spellStart"/>
      <w:r>
        <w:t>Linq</w:t>
      </w:r>
      <w:proofErr w:type="spellEnd"/>
      <w:r>
        <w:t xml:space="preserve"> à travers une requête</w:t>
      </w:r>
      <w:bookmarkEnd w:id="68"/>
    </w:p>
    <w:p w:rsidR="00697E17" w:rsidRDefault="00697E17" w:rsidP="00697E17">
      <w:pPr>
        <w:pStyle w:val="Titre4"/>
      </w:pPr>
      <w:proofErr w:type="spellStart"/>
      <w:r>
        <w:t>From</w:t>
      </w:r>
      <w:proofErr w:type="spellEnd"/>
    </w:p>
    <w:p w:rsidR="007A7FB6" w:rsidRPr="007333DF" w:rsidRDefault="0012260C" w:rsidP="007333DF">
      <w:r w:rsidRPr="007333DF">
        <w:t>Une expression de requête doit commencer par une clause </w:t>
      </w:r>
      <w:proofErr w:type="spellStart"/>
      <w:r w:rsidRPr="007333DF">
        <w:t>from</w:t>
      </w:r>
      <w:proofErr w:type="spellEnd"/>
      <w:r w:rsidRPr="007333DF">
        <w:t>. Elle spécifie une source de données avec une variable de portée. La variable de portée représente chaque élément consécutif dans la séquence source comme la séquence source parcourue. La variable de portée est fortement typée selon le type d’éléments dans la source de données. Dans l’exemple suivant, comme countries est un tableau d’objets Country, la variable de portée est également de type Country. Étant donné que la variable de portée est fortement typée, vous pouvez utiliser l’opérateur point pour accéder à tous les membres disponibles du type.</w:t>
      </w:r>
    </w:p>
    <w:p w:rsidR="0012260C" w:rsidRDefault="0012260C" w:rsidP="0012260C"/>
    <w:bookmarkStart w:id="69" w:name="_MON_1608552825"/>
    <w:bookmarkEnd w:id="69"/>
    <w:p w:rsidR="0012260C" w:rsidRDefault="0012260C" w:rsidP="0012260C">
      <w:r>
        <w:object w:dxaOrig="9072" w:dyaOrig="1163">
          <v:shape id="_x0000_i1050" type="#_x0000_t75" style="width:453.6pt;height:58.15pt" o:ole="" o:bordertopcolor="this" o:borderleftcolor="this" o:borderbottomcolor="this" o:borderrightcolor="this">
            <v:imagedata r:id="rId85" o:title=""/>
            <w10:bordertop type="single" width="4"/>
            <w10:borderleft type="single" width="4"/>
            <w10:borderbottom type="single" width="4"/>
            <w10:borderright type="single" width="4"/>
          </v:shape>
          <o:OLEObject Type="Embed" ProgID="Word.OpenDocumentText.12" ShapeID="_x0000_i1050" DrawAspect="Content" ObjectID="_1608970046" r:id="rId86"/>
        </w:object>
      </w:r>
    </w:p>
    <w:p w:rsidR="0012260C" w:rsidRDefault="0012260C" w:rsidP="0012260C"/>
    <w:p w:rsidR="0012260C" w:rsidRPr="007333DF" w:rsidRDefault="0012260C" w:rsidP="0012260C">
      <w:r w:rsidRPr="007333DF">
        <w:t>Une expression de requête peut contenir plusieurs clauses </w:t>
      </w:r>
      <w:proofErr w:type="spellStart"/>
      <w:r w:rsidRPr="007333DF">
        <w:t>from</w:t>
      </w:r>
      <w:proofErr w:type="spellEnd"/>
      <w:r w:rsidRPr="007333DF">
        <w:t>. Utilisez des clauses </w:t>
      </w:r>
      <w:proofErr w:type="spellStart"/>
      <w:r w:rsidRPr="007333DF">
        <w:t>from</w:t>
      </w:r>
      <w:proofErr w:type="spellEnd"/>
      <w:r w:rsidRPr="007333DF">
        <w:t> supplémentaires quand chaque élément de la séquence source est lui-même une collection ou contient une collection. Par exemple, supposons que vous avez une collection d’objets Country et que chacun d’entre eux contient une collection d’objets City nommés Cities. Pour interroger les objets City dans chaque Country, utilisez deux clauses </w:t>
      </w:r>
      <w:proofErr w:type="spellStart"/>
      <w:r w:rsidRPr="007333DF">
        <w:t>from</w:t>
      </w:r>
      <w:proofErr w:type="spellEnd"/>
      <w:r w:rsidRPr="007333DF">
        <w:t> comme indiqué ici :</w:t>
      </w:r>
    </w:p>
    <w:p w:rsidR="00697E17" w:rsidRDefault="00697E17" w:rsidP="0012260C">
      <w:pPr>
        <w:rPr>
          <w:rFonts w:ascii="Segoe UI" w:hAnsi="Segoe UI" w:cs="Segoe UI"/>
          <w:color w:val="000000"/>
          <w:shd w:val="clear" w:color="auto" w:fill="FFFFFF"/>
        </w:rPr>
      </w:pPr>
    </w:p>
    <w:bookmarkStart w:id="70" w:name="_MON_1608552913"/>
    <w:bookmarkEnd w:id="70"/>
    <w:p w:rsidR="00697E17" w:rsidRDefault="00697E17" w:rsidP="0012260C">
      <w:r>
        <w:object w:dxaOrig="9072" w:dyaOrig="1409">
          <v:shape id="_x0000_i1051" type="#_x0000_t75" style="width:453.6pt;height:70.45pt" o:ole="" o:bordertopcolor="this" o:borderleftcolor="this" o:borderbottomcolor="this" o:borderrightcolor="this">
            <v:imagedata r:id="rId87" o:title=""/>
            <w10:bordertop type="single" width="4"/>
            <w10:borderleft type="single" width="4"/>
            <w10:borderbottom type="single" width="4"/>
            <w10:borderright type="single" width="4"/>
          </v:shape>
          <o:OLEObject Type="Embed" ProgID="Word.OpenDocumentText.12" ShapeID="_x0000_i1051" DrawAspect="Content" ObjectID="_1608970047" r:id="rId88"/>
        </w:object>
      </w:r>
    </w:p>
    <w:p w:rsidR="00697E17" w:rsidRDefault="00697E17" w:rsidP="0012260C"/>
    <w:p w:rsidR="00697E17" w:rsidRDefault="00697E17" w:rsidP="00697E17">
      <w:pPr>
        <w:pStyle w:val="Titre4"/>
      </w:pPr>
      <w:r>
        <w:t>Group, Select</w:t>
      </w:r>
    </w:p>
    <w:p w:rsidR="00697E17" w:rsidRPr="007333DF" w:rsidRDefault="00697E17" w:rsidP="007333DF">
      <w:r w:rsidRPr="007333DF">
        <w:t xml:space="preserve">Une expression de requête doit se terminer par une clause group ou </w:t>
      </w:r>
      <w:proofErr w:type="gramStart"/>
      <w:r w:rsidRPr="007333DF">
        <w:t>une clause select</w:t>
      </w:r>
      <w:proofErr w:type="gramEnd"/>
      <w:r w:rsidRPr="007333DF">
        <w:t>.</w:t>
      </w:r>
    </w:p>
    <w:p w:rsidR="00697E17" w:rsidRPr="007333DF" w:rsidRDefault="00697E17" w:rsidP="007333DF">
      <w:r w:rsidRPr="007333DF">
        <w:t>Utilisez la clause group pour générer une séquence de groupes organisée par une clé que vous spécifiez. La clé peut correspondre à tout type de données. Par exemple, la requête suivante crée une séquence de groupes qui contient un ou plusieurs objets Country dont la clé est une valeur char.</w:t>
      </w:r>
    </w:p>
    <w:bookmarkStart w:id="71" w:name="_MON_1608553036"/>
    <w:bookmarkEnd w:id="71"/>
    <w:p w:rsidR="00697E17" w:rsidRDefault="00697E17" w:rsidP="00697E17">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917">
          <v:shape id="_x0000_i1052" type="#_x0000_t75" style="width:453.6pt;height:45.85pt" o:ole="" o:bordertopcolor="this" o:borderleftcolor="this" o:borderbottomcolor="this" o:borderrightcolor="this">
            <v:imagedata r:id="rId89" o:title=""/>
            <w10:bordertop type="single" width="4"/>
            <w10:borderleft type="single" width="4"/>
            <w10:borderbottom type="single" width="4"/>
            <w10:borderright type="single" width="4"/>
          </v:shape>
          <o:OLEObject Type="Embed" ProgID="Word.OpenDocumentText.12" ShapeID="_x0000_i1052" DrawAspect="Content" ObjectID="_1608970048" r:id="rId90"/>
        </w:object>
      </w:r>
    </w:p>
    <w:p w:rsidR="007333DF" w:rsidRDefault="007333DF" w:rsidP="007333DF"/>
    <w:p w:rsidR="00697E17" w:rsidRPr="007333DF" w:rsidRDefault="00697E17" w:rsidP="007333DF">
      <w:r w:rsidRPr="007333DF">
        <w:t xml:space="preserve">Utilisez </w:t>
      </w:r>
      <w:proofErr w:type="gramStart"/>
      <w:r w:rsidRPr="007333DF">
        <w:t>la clause select</w:t>
      </w:r>
      <w:proofErr w:type="gramEnd"/>
      <w:r w:rsidRPr="007333DF">
        <w:t> pour générer tous les autres types de séquences. Une clause select simple génère simplement une séquence du même type d’objets que les objets contenus dans la source de données.</w:t>
      </w:r>
    </w:p>
    <w:bookmarkStart w:id="72" w:name="_MON_1608553096"/>
    <w:bookmarkEnd w:id="72"/>
    <w:p w:rsidR="00697E17" w:rsidRDefault="00697E17" w:rsidP="00697E17">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917">
          <v:shape id="_x0000_i1053" type="#_x0000_t75" style="width:453.6pt;height:45.85pt" o:ole="" o:bordertopcolor="this" o:borderleftcolor="this" o:borderbottomcolor="this" o:borderrightcolor="this">
            <v:imagedata r:id="rId91" o:title=""/>
            <w10:bordertop type="single" width="4"/>
            <w10:borderleft type="single" width="4"/>
            <w10:borderbottom type="single" width="4"/>
            <w10:borderright type="single" width="4"/>
          </v:shape>
          <o:OLEObject Type="Embed" ProgID="Word.OpenDocumentText.12" ShapeID="_x0000_i1053" DrawAspect="Content" ObjectID="_1608970049" r:id="rId92"/>
        </w:object>
      </w:r>
    </w:p>
    <w:p w:rsidR="00697E17" w:rsidRDefault="00697E17" w:rsidP="00697E17"/>
    <w:p w:rsidR="00697E17" w:rsidRPr="007333DF" w:rsidRDefault="00697E17" w:rsidP="00697E17">
      <w:proofErr w:type="gramStart"/>
      <w:r w:rsidRPr="007333DF">
        <w:t>La clause select</w:t>
      </w:r>
      <w:proofErr w:type="gramEnd"/>
      <w:r w:rsidRPr="007333DF">
        <w:t> peut être utilisée pour transformer des données sources en séquences de nouveaux types. Cette transformation est également appelée </w:t>
      </w:r>
      <w:r w:rsidRPr="007333DF">
        <w:rPr>
          <w:i/>
          <w:iCs/>
        </w:rPr>
        <w:t>projection</w:t>
      </w:r>
      <w:r w:rsidRPr="007333DF">
        <w:t xml:space="preserve">. Dans l’exemple suivant, </w:t>
      </w:r>
      <w:proofErr w:type="gramStart"/>
      <w:r w:rsidRPr="007333DF">
        <w:t>la clause select</w:t>
      </w:r>
      <w:proofErr w:type="gramEnd"/>
      <w:r w:rsidRPr="007333DF">
        <w:t> </w:t>
      </w:r>
      <w:r w:rsidRPr="007333DF">
        <w:rPr>
          <w:i/>
          <w:iCs/>
        </w:rPr>
        <w:t>projette</w:t>
      </w:r>
      <w:r w:rsidRPr="007333DF">
        <w:t> une séquence de types anonymes qui contient uniquement un sous-ensemble des champs dans l’élément d’origine. Notez que les nouveaux objets sont initialisés à l’aide d’un initialiseur d’objet.</w:t>
      </w:r>
    </w:p>
    <w:bookmarkStart w:id="73" w:name="_MON_1608553163"/>
    <w:bookmarkEnd w:id="73"/>
    <w:p w:rsidR="00697E17" w:rsidRPr="00697E17" w:rsidRDefault="00697E17" w:rsidP="00697E17">
      <w:r>
        <w:object w:dxaOrig="9072" w:dyaOrig="1409">
          <v:shape id="_x0000_i1054" type="#_x0000_t75" style="width:453.6pt;height:70.45pt" o:ole="" o:bordertopcolor="this" o:borderleftcolor="this" o:borderbottomcolor="this" o:borderrightcolor="this">
            <v:imagedata r:id="rId93" o:title=""/>
            <w10:bordertop type="single" width="4"/>
            <w10:borderleft type="single" width="4"/>
            <w10:borderbottom type="single" width="4"/>
            <w10:borderright type="single" width="4"/>
          </v:shape>
          <o:OLEObject Type="Embed" ProgID="Word.OpenDocumentText.12" ShapeID="_x0000_i1054" DrawAspect="Content" ObjectID="_1608970050" r:id="rId94"/>
        </w:object>
      </w:r>
    </w:p>
    <w:p w:rsidR="00B66BD6" w:rsidRDefault="00B66BD6" w:rsidP="00B66BD6"/>
    <w:p w:rsidR="00697E17" w:rsidRDefault="00697E17" w:rsidP="00697E17">
      <w:pPr>
        <w:pStyle w:val="Titre4"/>
      </w:pPr>
      <w:proofErr w:type="spellStart"/>
      <w:r>
        <w:t>Where</w:t>
      </w:r>
      <w:proofErr w:type="spellEnd"/>
    </w:p>
    <w:p w:rsidR="00697E17" w:rsidRPr="007333DF" w:rsidRDefault="00697E17" w:rsidP="00697E17">
      <w:r w:rsidRPr="007333DF">
        <w:t>Utilisez la clause </w:t>
      </w:r>
      <w:proofErr w:type="spellStart"/>
      <w:r w:rsidRPr="007333DF">
        <w:t>where</w:t>
      </w:r>
      <w:proofErr w:type="spellEnd"/>
      <w:r w:rsidRPr="007333DF">
        <w:t> pour éliminer par filtrage des éléments des données sources selon une ou plusieurs expressions de prédicat. La clause </w:t>
      </w:r>
      <w:proofErr w:type="spellStart"/>
      <w:r w:rsidRPr="007333DF">
        <w:t>where</w:t>
      </w:r>
      <w:proofErr w:type="spellEnd"/>
      <w:r w:rsidRPr="007333DF">
        <w:t> de l’exemple suivant a un prédicat avec deux conditions.</w:t>
      </w:r>
    </w:p>
    <w:p w:rsidR="00697E17" w:rsidRDefault="00697E17" w:rsidP="00697E17">
      <w:pPr>
        <w:rPr>
          <w:rFonts w:ascii="Segoe UI" w:hAnsi="Segoe UI" w:cs="Segoe UI"/>
          <w:color w:val="000000"/>
          <w:shd w:val="clear" w:color="auto" w:fill="FFFFFF"/>
        </w:rPr>
      </w:pPr>
    </w:p>
    <w:bookmarkStart w:id="74" w:name="_MON_1608553284"/>
    <w:bookmarkEnd w:id="74"/>
    <w:p w:rsidR="00697E17" w:rsidRPr="00697E17" w:rsidRDefault="00697E17" w:rsidP="00697E17">
      <w:r>
        <w:object w:dxaOrig="9072" w:dyaOrig="1163">
          <v:shape id="_x0000_i1055" type="#_x0000_t75" style="width:453.6pt;height:58.15pt" o:ole="" o:bordertopcolor="this" o:borderleftcolor="this" o:borderbottomcolor="this" o:borderrightcolor="this">
            <v:imagedata r:id="rId95" o:title=""/>
            <w10:bordertop type="single" width="4"/>
            <w10:borderleft type="single" width="4"/>
            <w10:borderbottom type="single" width="4"/>
            <w10:borderright type="single" width="4"/>
          </v:shape>
          <o:OLEObject Type="Embed" ProgID="Word.OpenDocumentText.12" ShapeID="_x0000_i1055" DrawAspect="Content" ObjectID="_1608970051" r:id="rId96"/>
        </w:object>
      </w:r>
    </w:p>
    <w:p w:rsidR="00697E17" w:rsidRDefault="00697E17" w:rsidP="00697E17">
      <w:pPr>
        <w:pStyle w:val="Titre4"/>
      </w:pPr>
      <w:proofErr w:type="spellStart"/>
      <w:r>
        <w:t>OrderBy</w:t>
      </w:r>
      <w:proofErr w:type="spellEnd"/>
    </w:p>
    <w:p w:rsidR="00697E17" w:rsidRPr="007333DF" w:rsidRDefault="00697E17" w:rsidP="00697E17">
      <w:r w:rsidRPr="007333DF">
        <w:t>Utilisez la clause </w:t>
      </w:r>
      <w:proofErr w:type="spellStart"/>
      <w:r w:rsidRPr="007333DF">
        <w:t>orderby</w:t>
      </w:r>
      <w:proofErr w:type="spellEnd"/>
      <w:r w:rsidRPr="007333DF">
        <w:t> pour trier les résultats par ordre croissant ou décroissant. Vous pouvez également spécifier des ordres de tri secondaires. L’exemple suivant effectue un tri principal sur les objets country en utilisant la propriété Area. Il effectue ensuite un tri secondaire en utilisant la propriété Population.</w:t>
      </w:r>
    </w:p>
    <w:p w:rsidR="00697E17" w:rsidRDefault="00697E17" w:rsidP="00697E17">
      <w:pPr>
        <w:rPr>
          <w:rFonts w:ascii="Segoe UI" w:hAnsi="Segoe UI" w:cs="Segoe UI"/>
          <w:color w:val="000000"/>
          <w:shd w:val="clear" w:color="auto" w:fill="FFFFFF"/>
        </w:rPr>
      </w:pPr>
    </w:p>
    <w:bookmarkStart w:id="75" w:name="_MON_1608553423"/>
    <w:bookmarkEnd w:id="75"/>
    <w:p w:rsidR="00697E17" w:rsidRPr="00697E17" w:rsidRDefault="00697E17" w:rsidP="00697E17">
      <w:r>
        <w:object w:dxaOrig="9072" w:dyaOrig="1163">
          <v:shape id="_x0000_i1056" type="#_x0000_t75" style="width:453.6pt;height:58.15pt" o:ole="" o:bordertopcolor="this" o:borderleftcolor="this" o:borderbottomcolor="this" o:borderrightcolor="this">
            <v:imagedata r:id="rId97" o:title=""/>
            <w10:bordertop type="single" width="4"/>
            <w10:borderleft type="single" width="4"/>
            <w10:borderbottom type="single" width="4"/>
            <w10:borderright type="single" width="4"/>
          </v:shape>
          <o:OLEObject Type="Embed" ProgID="Word.OpenDocumentText.12" ShapeID="_x0000_i1056" DrawAspect="Content" ObjectID="_1608970052" r:id="rId98"/>
        </w:object>
      </w:r>
    </w:p>
    <w:p w:rsidR="00697E17" w:rsidRDefault="00697E17" w:rsidP="00697E17">
      <w:pPr>
        <w:pStyle w:val="Titre4"/>
      </w:pPr>
      <w:proofErr w:type="spellStart"/>
      <w:r>
        <w:t>Join</w:t>
      </w:r>
      <w:proofErr w:type="spellEnd"/>
    </w:p>
    <w:p w:rsidR="00697E17" w:rsidRPr="007333DF" w:rsidRDefault="00697E17" w:rsidP="00697E17">
      <w:r w:rsidRPr="007333DF">
        <w:t>Utilisez la clause </w:t>
      </w:r>
      <w:proofErr w:type="spellStart"/>
      <w:r w:rsidRPr="007333DF">
        <w:t>join</w:t>
      </w:r>
      <w:proofErr w:type="spellEnd"/>
      <w:r w:rsidRPr="007333DF">
        <w:t xml:space="preserve"> pour associer et/ou combiner des éléments d’une source de données avec des éléments d’une autre source de données en fonction d’une comparaison d’égalité entre des clés spécifiées dans chaque élément. Dans LINQ, les opérations de jointure sont effectuées sur les séquences des objets dont les éléments sont des types différents. Après avoir joint deux séquences, vous devez utiliser </w:t>
      </w:r>
      <w:proofErr w:type="gramStart"/>
      <w:r w:rsidRPr="007333DF">
        <w:t>une instruction select</w:t>
      </w:r>
      <w:proofErr w:type="gramEnd"/>
      <w:r w:rsidRPr="007333DF">
        <w:t> ou group pour spécifier quel élément stocker dans la séquence de sortie. Vous pouvez également utiliser un type anonyme pour combiner des propriétés de chaque jeu d’éléments associés dans un nouveau type pour la séquence de sortie. L’exemple suivant associe des objets prod dont la propriété </w:t>
      </w:r>
      <w:proofErr w:type="spellStart"/>
      <w:r w:rsidRPr="007333DF">
        <w:t>Category</w:t>
      </w:r>
      <w:proofErr w:type="spellEnd"/>
      <w:r w:rsidRPr="007333DF">
        <w:t> correspond à l’une des catégories dans le tableau de chaînes </w:t>
      </w:r>
      <w:proofErr w:type="spellStart"/>
      <w:r w:rsidRPr="007333DF">
        <w:t>categories</w:t>
      </w:r>
      <w:proofErr w:type="spellEnd"/>
      <w:r w:rsidRPr="007333DF">
        <w:t>. Les produits dont la propriété </w:t>
      </w:r>
      <w:proofErr w:type="spellStart"/>
      <w:r w:rsidRPr="007333DF">
        <w:t>Category</w:t>
      </w:r>
      <w:proofErr w:type="spellEnd"/>
      <w:r w:rsidRPr="007333DF">
        <w:t> ne correspond pas à une chaîne quelconque dans </w:t>
      </w:r>
      <w:proofErr w:type="spellStart"/>
      <w:r w:rsidRPr="007333DF">
        <w:t>categories</w:t>
      </w:r>
      <w:proofErr w:type="spellEnd"/>
      <w:r w:rsidRPr="007333DF">
        <w:t> sont éliminés par filtrage. L’instruction select projette un nouveau type dont les propriétés sont extraites de cat et de prod.</w:t>
      </w:r>
    </w:p>
    <w:p w:rsidR="00697E17" w:rsidRPr="007333DF" w:rsidRDefault="00697E17" w:rsidP="00697E17">
      <w:r w:rsidRPr="007333DF">
        <w:t>Vous pouvez également effectuer une jointure groupée en stockant les résultats de l’opération </w:t>
      </w:r>
      <w:proofErr w:type="spellStart"/>
      <w:r w:rsidRPr="007333DF">
        <w:t>join</w:t>
      </w:r>
      <w:proofErr w:type="spellEnd"/>
      <w:r w:rsidRPr="007333DF">
        <w:t xml:space="preserve"> dans une variable temporaire à l’aide du mot clé </w:t>
      </w:r>
      <w:proofErr w:type="spellStart"/>
      <w:r w:rsidRPr="007333DF">
        <w:t>into</w:t>
      </w:r>
      <w:proofErr w:type="spellEnd"/>
      <w:r w:rsidRPr="007333DF">
        <w:t>.</w:t>
      </w:r>
    </w:p>
    <w:p w:rsidR="00697E17" w:rsidRDefault="00697E17" w:rsidP="00697E17">
      <w:pPr>
        <w:rPr>
          <w:rFonts w:ascii="Segoe UI" w:hAnsi="Segoe UI" w:cs="Segoe UI"/>
          <w:color w:val="000000"/>
          <w:shd w:val="clear" w:color="auto" w:fill="FFFFFF"/>
        </w:rPr>
      </w:pPr>
    </w:p>
    <w:bookmarkStart w:id="76" w:name="_MON_1608553397"/>
    <w:bookmarkEnd w:id="76"/>
    <w:p w:rsidR="008855DE" w:rsidRDefault="00697E17" w:rsidP="00454011">
      <w:pPr>
        <w:rPr>
          <w:rFonts w:ascii="Segoe UI" w:hAnsi="Segoe UI" w:cs="Segoe UI"/>
          <w:color w:val="000000"/>
          <w:shd w:val="clear" w:color="auto" w:fill="FFFFFF"/>
        </w:rPr>
      </w:pPr>
      <w:r>
        <w:rPr>
          <w:rFonts w:ascii="Segoe UI" w:hAnsi="Segoe UI" w:cs="Segoe UI"/>
          <w:color w:val="000000"/>
          <w:shd w:val="clear" w:color="auto" w:fill="FFFFFF"/>
        </w:rPr>
        <w:object w:dxaOrig="9072" w:dyaOrig="1163">
          <v:shape id="_x0000_i1057" type="#_x0000_t75" style="width:453.6pt;height:58.15pt" o:ole="" o:bordertopcolor="this" o:borderleftcolor="this" o:borderbottomcolor="this" o:borderrightcolor="this">
            <v:imagedata r:id="rId99" o:title=""/>
            <w10:bordertop type="single" width="4"/>
            <w10:borderleft type="single" width="4"/>
            <w10:borderbottom type="single" width="4"/>
            <w10:borderright type="single" width="4"/>
          </v:shape>
          <o:OLEObject Type="Embed" ProgID="Word.OpenDocumentText.12" ShapeID="_x0000_i1057" DrawAspect="Content" ObjectID="_1608970053" r:id="rId100"/>
        </w:object>
      </w:r>
    </w:p>
    <w:p w:rsidR="00454011" w:rsidRDefault="00454011" w:rsidP="00454011">
      <w:pPr>
        <w:rPr>
          <w:rFonts w:ascii="Segoe UI" w:hAnsi="Segoe UI" w:cs="Segoe UI"/>
          <w:color w:val="000000"/>
          <w:shd w:val="clear" w:color="auto" w:fill="FFFFFF"/>
        </w:rPr>
      </w:pPr>
    </w:p>
    <w:p w:rsidR="00454011" w:rsidRDefault="00454011" w:rsidP="00454011">
      <w:pPr>
        <w:pStyle w:val="Titre3"/>
      </w:pPr>
      <w:bookmarkStart w:id="77" w:name="_Toc534814264"/>
      <w:proofErr w:type="spellStart"/>
      <w:r>
        <w:rPr>
          <w:shd w:val="clear" w:color="auto" w:fill="FFFFFF"/>
        </w:rPr>
        <w:t>Linq</w:t>
      </w:r>
      <w:proofErr w:type="spellEnd"/>
      <w:r>
        <w:rPr>
          <w:shd w:val="clear" w:color="auto" w:fill="FFFFFF"/>
        </w:rPr>
        <w:t xml:space="preserve"> à travers les </w:t>
      </w:r>
      <w:r>
        <w:t>lambda expressions</w:t>
      </w:r>
      <w:bookmarkEnd w:id="77"/>
    </w:p>
    <w:p w:rsidR="00454011" w:rsidRDefault="00454011" w:rsidP="00454011">
      <w:r>
        <w:t>Les lambda expressions sont des expressions anonymes facilitant l’écriture d’expressions.</w:t>
      </w:r>
      <w:r w:rsidR="00485749">
        <w:t xml:space="preserve"> Ici, elles sont utilisées en complément des méthodes d’extensions.</w:t>
      </w:r>
    </w:p>
    <w:p w:rsidR="00485749" w:rsidRDefault="00485749" w:rsidP="00485749">
      <w:pPr>
        <w:pStyle w:val="Titre4"/>
      </w:pPr>
      <w:r>
        <w:t>Méthode d’extension</w:t>
      </w:r>
    </w:p>
    <w:p w:rsidR="00485749" w:rsidRPr="00485749" w:rsidRDefault="00485749" w:rsidP="00485749">
      <w:r w:rsidRPr="00485749">
        <w:t>Les méthodes d'extension vous permettent d</w:t>
      </w:r>
      <w:proofErr w:type="gramStart"/>
      <w:r w:rsidRPr="00485749">
        <w:t>'«</w:t>
      </w:r>
      <w:proofErr w:type="gramEnd"/>
      <w:r w:rsidRPr="00485749">
        <w:t xml:space="preserve"> ajouter » des méthodes à des types existants sans créer un type dérivé, ni recompiler ou modifier le type d'origine. Les méthodes d'extension sont un type particulier de méthode statique appelées comme s'il s'agissait de méthodes d'instance sur le </w:t>
      </w:r>
      <w:r w:rsidRPr="00485749">
        <w:lastRenderedPageBreak/>
        <w:t>type étendu. Pour le développeur, il n’y a aucune différence apparente lors de l’appel entre une méthode d’extension et les méthodes qui sont réellement définies dans un type.</w:t>
      </w:r>
    </w:p>
    <w:p w:rsidR="00485749" w:rsidRPr="00485749" w:rsidRDefault="00485749" w:rsidP="00485749">
      <w:r w:rsidRPr="00485749">
        <w:t>Les méthodes d’extension sont définies comme méthodes statiques mais sont appelées en utilisant la syntaxe de méthode d’instance. Leur premier paramètre spécifie les types sur lesquels la méthode s’applique et le paramètre est précédé du modificateur </w:t>
      </w:r>
      <w:proofErr w:type="spellStart"/>
      <w:r w:rsidRPr="00485749">
        <w:fldChar w:fldCharType="begin"/>
      </w:r>
      <w:r w:rsidRPr="00485749">
        <w:instrText xml:space="preserve"> HYPERLINK "https://docs.microsoft.com/fr-fr/dotnet/csharp/language-reference/keywords/this" </w:instrText>
      </w:r>
      <w:r w:rsidRPr="00485749">
        <w:fldChar w:fldCharType="separate"/>
      </w:r>
      <w:r w:rsidRPr="00485749">
        <w:t>this</w:t>
      </w:r>
      <w:proofErr w:type="spellEnd"/>
      <w:r w:rsidRPr="00485749">
        <w:fldChar w:fldCharType="end"/>
      </w:r>
      <w:r w:rsidRPr="00485749">
        <w:t>. Les méthodes d'extension sont uniquement dans la portée lorsque vous importez explicitement l'espace de noms dans votre code source avec une directive </w:t>
      </w:r>
      <w:proofErr w:type="spellStart"/>
      <w:r w:rsidRPr="00485749">
        <w:t>using</w:t>
      </w:r>
      <w:proofErr w:type="spellEnd"/>
      <w:r w:rsidRPr="00485749">
        <w:t>.</w:t>
      </w:r>
    </w:p>
    <w:p w:rsidR="00485749" w:rsidRPr="00485749" w:rsidRDefault="00485749" w:rsidP="00485749">
      <w:r w:rsidRPr="00485749">
        <w:t>L'exemple suivant présente une méthode d'extension définie pour la classe </w:t>
      </w:r>
      <w:proofErr w:type="spellStart"/>
      <w:r w:rsidRPr="00485749">
        <w:fldChar w:fldCharType="begin"/>
      </w:r>
      <w:r w:rsidRPr="00485749">
        <w:instrText xml:space="preserve"> HYPERLINK "https://docs.microsoft.com/fr-fr/dotnet/api/system.string" </w:instrText>
      </w:r>
      <w:r w:rsidRPr="00485749">
        <w:fldChar w:fldCharType="separate"/>
      </w:r>
      <w:r w:rsidRPr="00485749">
        <w:t>System.String</w:t>
      </w:r>
      <w:proofErr w:type="spellEnd"/>
      <w:r w:rsidRPr="00485749">
        <w:fldChar w:fldCharType="end"/>
      </w:r>
      <w:r w:rsidRPr="00485749">
        <w:t>. Notez qu'elle est définie à l'intérieur d'une classe statique, non imbriquée et non générique :</w:t>
      </w:r>
    </w:p>
    <w:bookmarkStart w:id="78" w:name="_MON_1608554461"/>
    <w:bookmarkEnd w:id="78"/>
    <w:p w:rsidR="00485749" w:rsidRDefault="00485749" w:rsidP="00485749">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2884">
          <v:shape id="_x0000_i1058" type="#_x0000_t75" style="width:453.6pt;height:144.2pt" o:ole="" o:bordertopcolor="this" o:borderleftcolor="this" o:borderbottomcolor="this" o:borderrightcolor="this">
            <v:imagedata r:id="rId101" o:title=""/>
            <w10:bordertop type="single" width="4"/>
            <w10:borderleft type="single" width="4"/>
            <w10:borderbottom type="single" width="4"/>
            <w10:borderright type="single" width="4"/>
          </v:shape>
          <o:OLEObject Type="Embed" ProgID="Word.OpenDocumentText.12" ShapeID="_x0000_i1058" DrawAspect="Content" ObjectID="_1608970054" r:id="rId102"/>
        </w:object>
      </w:r>
    </w:p>
    <w:p w:rsidR="00C95620" w:rsidRDefault="00C95620" w:rsidP="00485749">
      <w:pPr>
        <w:pStyle w:val="NormalWeb"/>
        <w:shd w:val="clear" w:color="auto" w:fill="FFFFFF"/>
        <w:spacing w:after="0" w:afterAutospacing="0"/>
        <w:rPr>
          <w:rFonts w:ascii="Segoe UI" w:hAnsi="Segoe UI" w:cs="Segoe UI"/>
          <w:color w:val="000000"/>
        </w:rPr>
      </w:pPr>
    </w:p>
    <w:p w:rsidR="00485749" w:rsidRDefault="00485749" w:rsidP="00C95620">
      <w:pPr>
        <w:pStyle w:val="Titre4"/>
      </w:pPr>
      <w:r>
        <w:t>Syntaxe de méthode</w:t>
      </w:r>
    </w:p>
    <w:p w:rsidR="00485749" w:rsidRPr="00A23244" w:rsidRDefault="00485749" w:rsidP="00A23244">
      <w:proofErr w:type="spellStart"/>
      <w:r w:rsidRPr="00A23244">
        <w:t>Linq</w:t>
      </w:r>
      <w:proofErr w:type="spellEnd"/>
      <w:r w:rsidRPr="00A23244">
        <w:t xml:space="preserve"> vient avec son lot de méthode d’extensions. Parmi elles, nous pouvons citer </w:t>
      </w:r>
      <w:hyperlink r:id="rId103" w:history="1">
        <w:proofErr w:type="spellStart"/>
        <w:r w:rsidRPr="00A23244">
          <w:t>Sum</w:t>
        </w:r>
        <w:proofErr w:type="spellEnd"/>
      </w:hyperlink>
      <w:r w:rsidRPr="00A23244">
        <w:t>, </w:t>
      </w:r>
      <w:hyperlink r:id="rId104" w:history="1">
        <w:r w:rsidRPr="00A23244">
          <w:t>Max</w:t>
        </w:r>
      </w:hyperlink>
      <w:r w:rsidRPr="00A23244">
        <w:t>, </w:t>
      </w:r>
      <w:hyperlink r:id="rId105" w:history="1">
        <w:r w:rsidRPr="00A23244">
          <w:t>Min</w:t>
        </w:r>
      </w:hyperlink>
      <w:r w:rsidRPr="00A23244">
        <w:t>, </w:t>
      </w:r>
      <w:proofErr w:type="spellStart"/>
      <w:r>
        <w:fldChar w:fldCharType="begin"/>
      </w:r>
      <w:r>
        <w:instrText xml:space="preserve"> HYPERLINK "https://docs.microsoft.com/fr-fr/dotnet/api/system.linq.enumerable.average" </w:instrText>
      </w:r>
      <w:r>
        <w:fldChar w:fldCharType="separate"/>
      </w:r>
      <w:r w:rsidRPr="00A23244">
        <w:t>Average</w:t>
      </w:r>
      <w:proofErr w:type="spellEnd"/>
      <w:r>
        <w:fldChar w:fldCharType="end"/>
      </w:r>
      <w:r w:rsidRPr="00A23244">
        <w:t xml:space="preserve">, </w:t>
      </w:r>
      <w:proofErr w:type="spellStart"/>
      <w:r w:rsidRPr="00A23244">
        <w:t>Where</w:t>
      </w:r>
      <w:proofErr w:type="spellEnd"/>
      <w:r w:rsidRPr="00A23244">
        <w:t>…</w:t>
      </w:r>
    </w:p>
    <w:p w:rsidR="00485749" w:rsidRPr="00A23244" w:rsidRDefault="00485749" w:rsidP="00A23244">
      <w:r w:rsidRPr="00A23244">
        <w:t xml:space="preserve">Nous allons ici simplement détailler l’utilisation du </w:t>
      </w:r>
      <w:proofErr w:type="spellStart"/>
      <w:r w:rsidRPr="00A23244">
        <w:t>Where</w:t>
      </w:r>
      <w:proofErr w:type="spellEnd"/>
      <w:r w:rsidRPr="00A23244">
        <w:t xml:space="preserve">, qui est l’opération la plus répandue. </w:t>
      </w:r>
    </w:p>
    <w:p w:rsidR="00485749" w:rsidRPr="00A23244" w:rsidRDefault="00485749" w:rsidP="00A23244">
      <w:r w:rsidRPr="00A23244">
        <w:t xml:space="preserve">Le mot clef </w:t>
      </w:r>
      <w:proofErr w:type="spellStart"/>
      <w:r w:rsidRPr="00A23244">
        <w:t>Where</w:t>
      </w:r>
      <w:proofErr w:type="spellEnd"/>
      <w:r w:rsidRPr="00A23244">
        <w:t xml:space="preserve"> permet de filtrer une collection selon un ou plusieurs critères.</w:t>
      </w:r>
    </w:p>
    <w:p w:rsidR="00485749" w:rsidRPr="00A23244" w:rsidRDefault="00485749" w:rsidP="00A23244">
      <w:r w:rsidRPr="00A23244">
        <w:t>Il s’utilise assez naturellement de la manière suivante :</w:t>
      </w:r>
    </w:p>
    <w:bookmarkStart w:id="79" w:name="_MON_1608554877"/>
    <w:bookmarkEnd w:id="79"/>
    <w:p w:rsidR="00485749" w:rsidRDefault="00485749" w:rsidP="00485749">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851">
          <v:shape id="_x0000_i1059" type="#_x0000_t75" style="width:453.6pt;height:42.55pt" o:ole="" o:bordertopcolor="this" o:borderleftcolor="this" o:borderbottomcolor="this" o:borderrightcolor="this">
            <v:imagedata r:id="rId106" o:title=""/>
            <w10:bordertop type="single" width="4"/>
            <w10:borderleft type="single" width="4"/>
            <w10:borderbottom type="single" width="4"/>
            <w10:borderright type="single" width="4"/>
          </v:shape>
          <o:OLEObject Type="Embed" ProgID="Word.OpenDocumentText.12" ShapeID="_x0000_i1059" DrawAspect="Content" ObjectID="_1608970055" r:id="rId107"/>
        </w:object>
      </w:r>
    </w:p>
    <w:sectPr w:rsidR="00485749" w:rsidSect="005B5492">
      <w:headerReference w:type="default" r:id="rId108"/>
      <w:footerReference w:type="default" r:id="rId10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011" w:rsidRDefault="00454011" w:rsidP="00196D88">
      <w:pPr>
        <w:spacing w:after="0" w:line="240" w:lineRule="auto"/>
      </w:pPr>
      <w:r>
        <w:separator/>
      </w:r>
    </w:p>
  </w:endnote>
  <w:endnote w:type="continuationSeparator" w:id="0">
    <w:p w:rsidR="00454011" w:rsidRDefault="00454011" w:rsidP="00196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011" w:rsidRDefault="00454011">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rsidR="00454011" w:rsidRDefault="004540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011" w:rsidRDefault="00454011" w:rsidP="00196D88">
      <w:pPr>
        <w:spacing w:after="0" w:line="240" w:lineRule="auto"/>
      </w:pPr>
      <w:r>
        <w:separator/>
      </w:r>
    </w:p>
  </w:footnote>
  <w:footnote w:type="continuationSeparator" w:id="0">
    <w:p w:rsidR="00454011" w:rsidRDefault="00454011" w:rsidP="00196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011" w:rsidRDefault="00454011">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54011" w:rsidRDefault="00454011">
                              <w:pPr>
                                <w:pStyle w:val="En-tte"/>
                                <w:jc w:val="center"/>
                                <w:rPr>
                                  <w:caps/>
                                  <w:color w:val="FFFFFF" w:themeColor="background1"/>
                                </w:rPr>
                              </w:pPr>
                              <w:proofErr w:type="gramStart"/>
                              <w:r>
                                <w:rPr>
                                  <w:caps/>
                                  <w:color w:val="FFFFFF" w:themeColor="background1"/>
                                </w:rPr>
                                <w:t>.Net</w:t>
                              </w:r>
                              <w:proofErr w:type="gram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54011" w:rsidRDefault="00454011">
                        <w:pPr>
                          <w:pStyle w:val="En-tte"/>
                          <w:jc w:val="center"/>
                          <w:rPr>
                            <w:caps/>
                            <w:color w:val="FFFFFF" w:themeColor="background1"/>
                          </w:rPr>
                        </w:pPr>
                        <w:proofErr w:type="gramStart"/>
                        <w:r>
                          <w:rPr>
                            <w:caps/>
                            <w:color w:val="FFFFFF" w:themeColor="background1"/>
                          </w:rPr>
                          <w:t>.Net</w:t>
                        </w:r>
                        <w:proofErr w:type="gramEnd"/>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0806"/>
    <w:multiLevelType w:val="hybridMultilevel"/>
    <w:tmpl w:val="DFDA3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33209E"/>
    <w:multiLevelType w:val="multilevel"/>
    <w:tmpl w:val="0E8C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C5C83"/>
    <w:multiLevelType w:val="hybridMultilevel"/>
    <w:tmpl w:val="C07E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165603"/>
    <w:multiLevelType w:val="hybridMultilevel"/>
    <w:tmpl w:val="D52C86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B92A53"/>
    <w:multiLevelType w:val="multilevel"/>
    <w:tmpl w:val="FF46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A0C3C"/>
    <w:multiLevelType w:val="hybridMultilevel"/>
    <w:tmpl w:val="17B4A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4C3B04"/>
    <w:multiLevelType w:val="multilevel"/>
    <w:tmpl w:val="7F9C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215CE"/>
    <w:multiLevelType w:val="hybridMultilevel"/>
    <w:tmpl w:val="79D20D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C40C2F"/>
    <w:multiLevelType w:val="multilevel"/>
    <w:tmpl w:val="2380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86CCF"/>
    <w:multiLevelType w:val="multilevel"/>
    <w:tmpl w:val="2A3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3"/>
  </w:num>
  <w:num w:numId="4">
    <w:abstractNumId w:val="7"/>
  </w:num>
  <w:num w:numId="5">
    <w:abstractNumId w:val="9"/>
  </w:num>
  <w:num w:numId="6">
    <w:abstractNumId w:val="6"/>
  </w:num>
  <w:num w:numId="7">
    <w:abstractNumId w:val="1"/>
  </w:num>
  <w:num w:numId="8">
    <w:abstractNumId w:val="8"/>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2"/>
    <w:rsid w:val="00022A21"/>
    <w:rsid w:val="000579E8"/>
    <w:rsid w:val="000E1282"/>
    <w:rsid w:val="001011D3"/>
    <w:rsid w:val="0012260C"/>
    <w:rsid w:val="00160F0C"/>
    <w:rsid w:val="00196D88"/>
    <w:rsid w:val="001A6D3A"/>
    <w:rsid w:val="00256786"/>
    <w:rsid w:val="00267624"/>
    <w:rsid w:val="00274A45"/>
    <w:rsid w:val="0028364D"/>
    <w:rsid w:val="002B7236"/>
    <w:rsid w:val="002D0FE5"/>
    <w:rsid w:val="002F516B"/>
    <w:rsid w:val="0030161C"/>
    <w:rsid w:val="00385EC0"/>
    <w:rsid w:val="00413326"/>
    <w:rsid w:val="00430154"/>
    <w:rsid w:val="00454011"/>
    <w:rsid w:val="00485749"/>
    <w:rsid w:val="00493DE8"/>
    <w:rsid w:val="004C4A0D"/>
    <w:rsid w:val="004E28C1"/>
    <w:rsid w:val="004F68D4"/>
    <w:rsid w:val="00532C7D"/>
    <w:rsid w:val="0054122D"/>
    <w:rsid w:val="00573C4A"/>
    <w:rsid w:val="005906A8"/>
    <w:rsid w:val="005B5492"/>
    <w:rsid w:val="00690C42"/>
    <w:rsid w:val="00697E17"/>
    <w:rsid w:val="006E0A09"/>
    <w:rsid w:val="00711CFE"/>
    <w:rsid w:val="00723719"/>
    <w:rsid w:val="007333DF"/>
    <w:rsid w:val="007339D7"/>
    <w:rsid w:val="007353C8"/>
    <w:rsid w:val="00737984"/>
    <w:rsid w:val="00754BC3"/>
    <w:rsid w:val="007A2EFE"/>
    <w:rsid w:val="007A7FB6"/>
    <w:rsid w:val="0082555F"/>
    <w:rsid w:val="00851E39"/>
    <w:rsid w:val="00873F68"/>
    <w:rsid w:val="00883ADA"/>
    <w:rsid w:val="008855DE"/>
    <w:rsid w:val="00886417"/>
    <w:rsid w:val="0090525F"/>
    <w:rsid w:val="009611EF"/>
    <w:rsid w:val="00970082"/>
    <w:rsid w:val="00992A34"/>
    <w:rsid w:val="00A07E1D"/>
    <w:rsid w:val="00A17F76"/>
    <w:rsid w:val="00A23244"/>
    <w:rsid w:val="00A73DE4"/>
    <w:rsid w:val="00AB3D7E"/>
    <w:rsid w:val="00AD4EE9"/>
    <w:rsid w:val="00AD5293"/>
    <w:rsid w:val="00B10BB5"/>
    <w:rsid w:val="00B14065"/>
    <w:rsid w:val="00B66BD6"/>
    <w:rsid w:val="00B84AED"/>
    <w:rsid w:val="00BA5D70"/>
    <w:rsid w:val="00BE6BCE"/>
    <w:rsid w:val="00C102D6"/>
    <w:rsid w:val="00C12780"/>
    <w:rsid w:val="00C81FE9"/>
    <w:rsid w:val="00C95620"/>
    <w:rsid w:val="00CF61AC"/>
    <w:rsid w:val="00D137BE"/>
    <w:rsid w:val="00D3260A"/>
    <w:rsid w:val="00DB3CF9"/>
    <w:rsid w:val="00E04EE3"/>
    <w:rsid w:val="00EA6EA2"/>
    <w:rsid w:val="00EB6372"/>
    <w:rsid w:val="00EE3275"/>
    <w:rsid w:val="00EF1B21"/>
    <w:rsid w:val="00EF7216"/>
    <w:rsid w:val="00F64777"/>
    <w:rsid w:val="00FA1026"/>
    <w:rsid w:val="00FA4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040D49C"/>
  <w15:chartTrackingRefBased/>
  <w15:docId w15:val="{DB2DF712-66AB-4E9C-B1DD-2FC491E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12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33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7E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B549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5492"/>
    <w:rPr>
      <w:rFonts w:eastAsiaTheme="minorEastAsia"/>
      <w:lang w:eastAsia="fr-FR"/>
    </w:rPr>
  </w:style>
  <w:style w:type="character" w:customStyle="1" w:styleId="Titre1Car">
    <w:name w:val="Titre 1 Car"/>
    <w:basedOn w:val="Policepardfaut"/>
    <w:link w:val="Titre1"/>
    <w:uiPriority w:val="9"/>
    <w:rsid w:val="00196D88"/>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196D88"/>
    <w:pPr>
      <w:tabs>
        <w:tab w:val="center" w:pos="4536"/>
        <w:tab w:val="right" w:pos="9072"/>
      </w:tabs>
      <w:spacing w:after="0" w:line="240" w:lineRule="auto"/>
    </w:pPr>
  </w:style>
  <w:style w:type="character" w:customStyle="1" w:styleId="En-tteCar">
    <w:name w:val="En-tête Car"/>
    <w:basedOn w:val="Policepardfaut"/>
    <w:link w:val="En-tte"/>
    <w:uiPriority w:val="99"/>
    <w:rsid w:val="00196D88"/>
  </w:style>
  <w:style w:type="paragraph" w:styleId="Pieddepage">
    <w:name w:val="footer"/>
    <w:basedOn w:val="Normal"/>
    <w:link w:val="PieddepageCar"/>
    <w:uiPriority w:val="99"/>
    <w:unhideWhenUsed/>
    <w:rsid w:val="00196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D88"/>
  </w:style>
  <w:style w:type="paragraph" w:styleId="En-ttedetabledesmatires">
    <w:name w:val="TOC Heading"/>
    <w:basedOn w:val="Titre1"/>
    <w:next w:val="Normal"/>
    <w:uiPriority w:val="39"/>
    <w:unhideWhenUsed/>
    <w:qFormat/>
    <w:rsid w:val="00C12780"/>
    <w:pPr>
      <w:outlineLvl w:val="9"/>
    </w:pPr>
    <w:rPr>
      <w:lang w:eastAsia="fr-FR"/>
    </w:rPr>
  </w:style>
  <w:style w:type="paragraph" w:styleId="TM1">
    <w:name w:val="toc 1"/>
    <w:basedOn w:val="Normal"/>
    <w:next w:val="Normal"/>
    <w:autoRedefine/>
    <w:uiPriority w:val="39"/>
    <w:unhideWhenUsed/>
    <w:rsid w:val="00C12780"/>
    <w:pPr>
      <w:spacing w:after="100"/>
    </w:pPr>
  </w:style>
  <w:style w:type="character" w:styleId="Lienhypertexte">
    <w:name w:val="Hyperlink"/>
    <w:basedOn w:val="Policepardfaut"/>
    <w:uiPriority w:val="99"/>
    <w:unhideWhenUsed/>
    <w:rsid w:val="00C12780"/>
    <w:rPr>
      <w:color w:val="0563C1" w:themeColor="hyperlink"/>
      <w:u w:val="single"/>
    </w:rPr>
  </w:style>
  <w:style w:type="character" w:customStyle="1" w:styleId="Titre2Car">
    <w:name w:val="Titre 2 Car"/>
    <w:basedOn w:val="Policepardfaut"/>
    <w:link w:val="Titre2"/>
    <w:uiPriority w:val="9"/>
    <w:rsid w:val="00C1278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12780"/>
    <w:pPr>
      <w:spacing w:after="100"/>
      <w:ind w:left="220"/>
    </w:pPr>
  </w:style>
  <w:style w:type="character" w:customStyle="1" w:styleId="Titre3Car">
    <w:name w:val="Titre 3 Car"/>
    <w:basedOn w:val="Policepardfaut"/>
    <w:link w:val="Titre3"/>
    <w:uiPriority w:val="9"/>
    <w:rsid w:val="007339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B7236"/>
    <w:pPr>
      <w:spacing w:after="100"/>
      <w:ind w:left="440"/>
    </w:pPr>
  </w:style>
  <w:style w:type="paragraph" w:styleId="Lgende">
    <w:name w:val="caption"/>
    <w:basedOn w:val="Normal"/>
    <w:next w:val="Normal"/>
    <w:uiPriority w:val="35"/>
    <w:unhideWhenUsed/>
    <w:qFormat/>
    <w:rsid w:val="00F64777"/>
    <w:pPr>
      <w:spacing w:after="200" w:line="240" w:lineRule="auto"/>
    </w:pPr>
    <w:rPr>
      <w:i/>
      <w:iCs/>
      <w:color w:val="44546A" w:themeColor="text2"/>
      <w:sz w:val="18"/>
      <w:szCs w:val="18"/>
    </w:rPr>
  </w:style>
  <w:style w:type="table" w:styleId="Grilledutableau">
    <w:name w:val="Table Grid"/>
    <w:basedOn w:val="TableauNormal"/>
    <w:uiPriority w:val="39"/>
    <w:rsid w:val="00D32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6E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A6EA2"/>
    <w:rPr>
      <w:i/>
      <w:iCs/>
    </w:rPr>
  </w:style>
  <w:style w:type="character" w:styleId="CodeHTML">
    <w:name w:val="HTML Code"/>
    <w:basedOn w:val="Policepardfaut"/>
    <w:uiPriority w:val="99"/>
    <w:semiHidden/>
    <w:unhideWhenUsed/>
    <w:rsid w:val="00EA6EA2"/>
    <w:rPr>
      <w:rFonts w:ascii="Courier New" w:eastAsia="Times New Roman" w:hAnsi="Courier New" w:cs="Courier New"/>
      <w:sz w:val="20"/>
      <w:szCs w:val="20"/>
    </w:rPr>
  </w:style>
  <w:style w:type="paragraph" w:styleId="Paragraphedeliste">
    <w:name w:val="List Paragraph"/>
    <w:basedOn w:val="Normal"/>
    <w:uiPriority w:val="34"/>
    <w:qFormat/>
    <w:rsid w:val="00EA6EA2"/>
    <w:pPr>
      <w:ind w:left="720"/>
      <w:contextualSpacing/>
    </w:pPr>
  </w:style>
  <w:style w:type="table" w:styleId="Listemoyenne2-Accent1">
    <w:name w:val="Medium List 2 Accent 1"/>
    <w:basedOn w:val="TableauNormal"/>
    <w:uiPriority w:val="66"/>
    <w:rsid w:val="000579E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uage">
    <w:name w:val="language"/>
    <w:basedOn w:val="Policepardfaut"/>
    <w:rsid w:val="000579E8"/>
  </w:style>
  <w:style w:type="paragraph" w:styleId="PrformatHTML">
    <w:name w:val="HTML Preformatted"/>
    <w:basedOn w:val="Normal"/>
    <w:link w:val="PrformatHTMLCar"/>
    <w:uiPriority w:val="99"/>
    <w:semiHidden/>
    <w:unhideWhenUsed/>
    <w:rsid w:val="0005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79E8"/>
    <w:rPr>
      <w:rFonts w:ascii="Courier New" w:eastAsia="Times New Roman" w:hAnsi="Courier New" w:cs="Courier New"/>
      <w:sz w:val="20"/>
      <w:szCs w:val="20"/>
      <w:lang w:eastAsia="fr-FR"/>
    </w:rPr>
  </w:style>
  <w:style w:type="character" w:customStyle="1" w:styleId="hljs-keyword">
    <w:name w:val="hljs-keyword"/>
    <w:basedOn w:val="Policepardfaut"/>
    <w:rsid w:val="000579E8"/>
  </w:style>
  <w:style w:type="character" w:customStyle="1" w:styleId="hljs-literal">
    <w:name w:val="hljs-literal"/>
    <w:basedOn w:val="Policepardfaut"/>
    <w:rsid w:val="000579E8"/>
  </w:style>
  <w:style w:type="character" w:customStyle="1" w:styleId="hljs-string">
    <w:name w:val="hljs-string"/>
    <w:basedOn w:val="Policepardfaut"/>
    <w:rsid w:val="000579E8"/>
  </w:style>
  <w:style w:type="character" w:customStyle="1" w:styleId="hljs-comment">
    <w:name w:val="hljs-comment"/>
    <w:basedOn w:val="Policepardfaut"/>
    <w:rsid w:val="0030161C"/>
  </w:style>
  <w:style w:type="character" w:customStyle="1" w:styleId="hljs-number">
    <w:name w:val="hljs-number"/>
    <w:basedOn w:val="Policepardfaut"/>
    <w:rsid w:val="0030161C"/>
  </w:style>
  <w:style w:type="character" w:styleId="lev">
    <w:name w:val="Strong"/>
    <w:basedOn w:val="Policepardfaut"/>
    <w:uiPriority w:val="22"/>
    <w:qFormat/>
    <w:rsid w:val="00413326"/>
    <w:rPr>
      <w:b/>
      <w:bCs/>
    </w:rPr>
  </w:style>
  <w:style w:type="character" w:customStyle="1" w:styleId="Titre4Car">
    <w:name w:val="Titre 4 Car"/>
    <w:basedOn w:val="Policepardfaut"/>
    <w:link w:val="Titre4"/>
    <w:uiPriority w:val="9"/>
    <w:rsid w:val="00697E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1165">
      <w:bodyDiv w:val="1"/>
      <w:marLeft w:val="0"/>
      <w:marRight w:val="0"/>
      <w:marTop w:val="0"/>
      <w:marBottom w:val="0"/>
      <w:divBdr>
        <w:top w:val="none" w:sz="0" w:space="0" w:color="auto"/>
        <w:left w:val="none" w:sz="0" w:space="0" w:color="auto"/>
        <w:bottom w:val="none" w:sz="0" w:space="0" w:color="auto"/>
        <w:right w:val="none" w:sz="0" w:space="0" w:color="auto"/>
      </w:divBdr>
    </w:div>
    <w:div w:id="74599264">
      <w:bodyDiv w:val="1"/>
      <w:marLeft w:val="0"/>
      <w:marRight w:val="0"/>
      <w:marTop w:val="0"/>
      <w:marBottom w:val="0"/>
      <w:divBdr>
        <w:top w:val="none" w:sz="0" w:space="0" w:color="auto"/>
        <w:left w:val="none" w:sz="0" w:space="0" w:color="auto"/>
        <w:bottom w:val="none" w:sz="0" w:space="0" w:color="auto"/>
        <w:right w:val="none" w:sz="0" w:space="0" w:color="auto"/>
      </w:divBdr>
    </w:div>
    <w:div w:id="96406914">
      <w:bodyDiv w:val="1"/>
      <w:marLeft w:val="0"/>
      <w:marRight w:val="0"/>
      <w:marTop w:val="0"/>
      <w:marBottom w:val="0"/>
      <w:divBdr>
        <w:top w:val="none" w:sz="0" w:space="0" w:color="auto"/>
        <w:left w:val="none" w:sz="0" w:space="0" w:color="auto"/>
        <w:bottom w:val="none" w:sz="0" w:space="0" w:color="auto"/>
        <w:right w:val="none" w:sz="0" w:space="0" w:color="auto"/>
      </w:divBdr>
    </w:div>
    <w:div w:id="106200375">
      <w:bodyDiv w:val="1"/>
      <w:marLeft w:val="0"/>
      <w:marRight w:val="0"/>
      <w:marTop w:val="0"/>
      <w:marBottom w:val="0"/>
      <w:divBdr>
        <w:top w:val="none" w:sz="0" w:space="0" w:color="auto"/>
        <w:left w:val="none" w:sz="0" w:space="0" w:color="auto"/>
        <w:bottom w:val="none" w:sz="0" w:space="0" w:color="auto"/>
        <w:right w:val="none" w:sz="0" w:space="0" w:color="auto"/>
      </w:divBdr>
    </w:div>
    <w:div w:id="213006849">
      <w:bodyDiv w:val="1"/>
      <w:marLeft w:val="0"/>
      <w:marRight w:val="0"/>
      <w:marTop w:val="0"/>
      <w:marBottom w:val="0"/>
      <w:divBdr>
        <w:top w:val="none" w:sz="0" w:space="0" w:color="auto"/>
        <w:left w:val="none" w:sz="0" w:space="0" w:color="auto"/>
        <w:bottom w:val="none" w:sz="0" w:space="0" w:color="auto"/>
        <w:right w:val="none" w:sz="0" w:space="0" w:color="auto"/>
      </w:divBdr>
    </w:div>
    <w:div w:id="280384852">
      <w:bodyDiv w:val="1"/>
      <w:marLeft w:val="0"/>
      <w:marRight w:val="0"/>
      <w:marTop w:val="0"/>
      <w:marBottom w:val="0"/>
      <w:divBdr>
        <w:top w:val="none" w:sz="0" w:space="0" w:color="auto"/>
        <w:left w:val="none" w:sz="0" w:space="0" w:color="auto"/>
        <w:bottom w:val="none" w:sz="0" w:space="0" w:color="auto"/>
        <w:right w:val="none" w:sz="0" w:space="0" w:color="auto"/>
      </w:divBdr>
    </w:div>
    <w:div w:id="292370276">
      <w:bodyDiv w:val="1"/>
      <w:marLeft w:val="0"/>
      <w:marRight w:val="0"/>
      <w:marTop w:val="0"/>
      <w:marBottom w:val="0"/>
      <w:divBdr>
        <w:top w:val="none" w:sz="0" w:space="0" w:color="auto"/>
        <w:left w:val="none" w:sz="0" w:space="0" w:color="auto"/>
        <w:bottom w:val="none" w:sz="0" w:space="0" w:color="auto"/>
        <w:right w:val="none" w:sz="0" w:space="0" w:color="auto"/>
      </w:divBdr>
    </w:div>
    <w:div w:id="547688528">
      <w:bodyDiv w:val="1"/>
      <w:marLeft w:val="0"/>
      <w:marRight w:val="0"/>
      <w:marTop w:val="0"/>
      <w:marBottom w:val="0"/>
      <w:divBdr>
        <w:top w:val="none" w:sz="0" w:space="0" w:color="auto"/>
        <w:left w:val="none" w:sz="0" w:space="0" w:color="auto"/>
        <w:bottom w:val="none" w:sz="0" w:space="0" w:color="auto"/>
        <w:right w:val="none" w:sz="0" w:space="0" w:color="auto"/>
      </w:divBdr>
      <w:divsChild>
        <w:div w:id="598104441">
          <w:marLeft w:val="0"/>
          <w:marRight w:val="0"/>
          <w:marTop w:val="240"/>
          <w:marBottom w:val="0"/>
          <w:divBdr>
            <w:top w:val="none" w:sz="0" w:space="0" w:color="auto"/>
            <w:left w:val="none" w:sz="0" w:space="0" w:color="auto"/>
            <w:bottom w:val="none" w:sz="0" w:space="0" w:color="auto"/>
            <w:right w:val="none" w:sz="0" w:space="0" w:color="auto"/>
          </w:divBdr>
        </w:div>
      </w:divsChild>
    </w:div>
    <w:div w:id="549534723">
      <w:bodyDiv w:val="1"/>
      <w:marLeft w:val="0"/>
      <w:marRight w:val="0"/>
      <w:marTop w:val="0"/>
      <w:marBottom w:val="0"/>
      <w:divBdr>
        <w:top w:val="none" w:sz="0" w:space="0" w:color="auto"/>
        <w:left w:val="none" w:sz="0" w:space="0" w:color="auto"/>
        <w:bottom w:val="none" w:sz="0" w:space="0" w:color="auto"/>
        <w:right w:val="none" w:sz="0" w:space="0" w:color="auto"/>
      </w:divBdr>
    </w:div>
    <w:div w:id="552927717">
      <w:bodyDiv w:val="1"/>
      <w:marLeft w:val="0"/>
      <w:marRight w:val="0"/>
      <w:marTop w:val="0"/>
      <w:marBottom w:val="0"/>
      <w:divBdr>
        <w:top w:val="none" w:sz="0" w:space="0" w:color="auto"/>
        <w:left w:val="none" w:sz="0" w:space="0" w:color="auto"/>
        <w:bottom w:val="none" w:sz="0" w:space="0" w:color="auto"/>
        <w:right w:val="none" w:sz="0" w:space="0" w:color="auto"/>
      </w:divBdr>
    </w:div>
    <w:div w:id="998463711">
      <w:bodyDiv w:val="1"/>
      <w:marLeft w:val="0"/>
      <w:marRight w:val="0"/>
      <w:marTop w:val="0"/>
      <w:marBottom w:val="0"/>
      <w:divBdr>
        <w:top w:val="none" w:sz="0" w:space="0" w:color="auto"/>
        <w:left w:val="none" w:sz="0" w:space="0" w:color="auto"/>
        <w:bottom w:val="none" w:sz="0" w:space="0" w:color="auto"/>
        <w:right w:val="none" w:sz="0" w:space="0" w:color="auto"/>
      </w:divBdr>
    </w:div>
    <w:div w:id="1226331652">
      <w:bodyDiv w:val="1"/>
      <w:marLeft w:val="0"/>
      <w:marRight w:val="0"/>
      <w:marTop w:val="0"/>
      <w:marBottom w:val="0"/>
      <w:divBdr>
        <w:top w:val="none" w:sz="0" w:space="0" w:color="auto"/>
        <w:left w:val="none" w:sz="0" w:space="0" w:color="auto"/>
        <w:bottom w:val="none" w:sz="0" w:space="0" w:color="auto"/>
        <w:right w:val="none" w:sz="0" w:space="0" w:color="auto"/>
      </w:divBdr>
    </w:div>
    <w:div w:id="1411198865">
      <w:bodyDiv w:val="1"/>
      <w:marLeft w:val="0"/>
      <w:marRight w:val="0"/>
      <w:marTop w:val="0"/>
      <w:marBottom w:val="0"/>
      <w:divBdr>
        <w:top w:val="none" w:sz="0" w:space="0" w:color="auto"/>
        <w:left w:val="none" w:sz="0" w:space="0" w:color="auto"/>
        <w:bottom w:val="none" w:sz="0" w:space="0" w:color="auto"/>
        <w:right w:val="none" w:sz="0" w:space="0" w:color="auto"/>
      </w:divBdr>
    </w:div>
    <w:div w:id="1529830565">
      <w:bodyDiv w:val="1"/>
      <w:marLeft w:val="0"/>
      <w:marRight w:val="0"/>
      <w:marTop w:val="0"/>
      <w:marBottom w:val="0"/>
      <w:divBdr>
        <w:top w:val="none" w:sz="0" w:space="0" w:color="auto"/>
        <w:left w:val="none" w:sz="0" w:space="0" w:color="auto"/>
        <w:bottom w:val="none" w:sz="0" w:space="0" w:color="auto"/>
        <w:right w:val="none" w:sz="0" w:space="0" w:color="auto"/>
      </w:divBdr>
    </w:div>
    <w:div w:id="1567915499">
      <w:bodyDiv w:val="1"/>
      <w:marLeft w:val="0"/>
      <w:marRight w:val="0"/>
      <w:marTop w:val="0"/>
      <w:marBottom w:val="0"/>
      <w:divBdr>
        <w:top w:val="none" w:sz="0" w:space="0" w:color="auto"/>
        <w:left w:val="none" w:sz="0" w:space="0" w:color="auto"/>
        <w:bottom w:val="none" w:sz="0" w:space="0" w:color="auto"/>
        <w:right w:val="none" w:sz="0" w:space="0" w:color="auto"/>
      </w:divBdr>
    </w:div>
    <w:div w:id="1576430034">
      <w:bodyDiv w:val="1"/>
      <w:marLeft w:val="0"/>
      <w:marRight w:val="0"/>
      <w:marTop w:val="0"/>
      <w:marBottom w:val="0"/>
      <w:divBdr>
        <w:top w:val="none" w:sz="0" w:space="0" w:color="auto"/>
        <w:left w:val="none" w:sz="0" w:space="0" w:color="auto"/>
        <w:bottom w:val="none" w:sz="0" w:space="0" w:color="auto"/>
        <w:right w:val="none" w:sz="0" w:space="0" w:color="auto"/>
      </w:divBdr>
    </w:div>
    <w:div w:id="1592082953">
      <w:bodyDiv w:val="1"/>
      <w:marLeft w:val="0"/>
      <w:marRight w:val="0"/>
      <w:marTop w:val="0"/>
      <w:marBottom w:val="0"/>
      <w:divBdr>
        <w:top w:val="none" w:sz="0" w:space="0" w:color="auto"/>
        <w:left w:val="none" w:sz="0" w:space="0" w:color="auto"/>
        <w:bottom w:val="none" w:sz="0" w:space="0" w:color="auto"/>
        <w:right w:val="none" w:sz="0" w:space="0" w:color="auto"/>
      </w:divBdr>
    </w:div>
    <w:div w:id="1704012280">
      <w:bodyDiv w:val="1"/>
      <w:marLeft w:val="0"/>
      <w:marRight w:val="0"/>
      <w:marTop w:val="0"/>
      <w:marBottom w:val="0"/>
      <w:divBdr>
        <w:top w:val="none" w:sz="0" w:space="0" w:color="auto"/>
        <w:left w:val="none" w:sz="0" w:space="0" w:color="auto"/>
        <w:bottom w:val="none" w:sz="0" w:space="0" w:color="auto"/>
        <w:right w:val="none" w:sz="0" w:space="0" w:color="auto"/>
      </w:divBdr>
    </w:div>
    <w:div w:id="1751581223">
      <w:bodyDiv w:val="1"/>
      <w:marLeft w:val="0"/>
      <w:marRight w:val="0"/>
      <w:marTop w:val="0"/>
      <w:marBottom w:val="0"/>
      <w:divBdr>
        <w:top w:val="none" w:sz="0" w:space="0" w:color="auto"/>
        <w:left w:val="none" w:sz="0" w:space="0" w:color="auto"/>
        <w:bottom w:val="none" w:sz="0" w:space="0" w:color="auto"/>
        <w:right w:val="none" w:sz="0" w:space="0" w:color="auto"/>
      </w:divBdr>
    </w:div>
    <w:div w:id="1769079308">
      <w:bodyDiv w:val="1"/>
      <w:marLeft w:val="0"/>
      <w:marRight w:val="0"/>
      <w:marTop w:val="0"/>
      <w:marBottom w:val="0"/>
      <w:divBdr>
        <w:top w:val="none" w:sz="0" w:space="0" w:color="auto"/>
        <w:left w:val="none" w:sz="0" w:space="0" w:color="auto"/>
        <w:bottom w:val="none" w:sz="0" w:space="0" w:color="auto"/>
        <w:right w:val="none" w:sz="0" w:space="0" w:color="auto"/>
      </w:divBdr>
    </w:div>
    <w:div w:id="1823698225">
      <w:bodyDiv w:val="1"/>
      <w:marLeft w:val="0"/>
      <w:marRight w:val="0"/>
      <w:marTop w:val="0"/>
      <w:marBottom w:val="0"/>
      <w:divBdr>
        <w:top w:val="none" w:sz="0" w:space="0" w:color="auto"/>
        <w:left w:val="none" w:sz="0" w:space="0" w:color="auto"/>
        <w:bottom w:val="none" w:sz="0" w:space="0" w:color="auto"/>
        <w:right w:val="none" w:sz="0" w:space="0" w:color="auto"/>
      </w:divBdr>
    </w:div>
    <w:div w:id="2014410874">
      <w:bodyDiv w:val="1"/>
      <w:marLeft w:val="0"/>
      <w:marRight w:val="0"/>
      <w:marTop w:val="0"/>
      <w:marBottom w:val="0"/>
      <w:divBdr>
        <w:top w:val="none" w:sz="0" w:space="0" w:color="auto"/>
        <w:left w:val="none" w:sz="0" w:space="0" w:color="auto"/>
        <w:bottom w:val="none" w:sz="0" w:space="0" w:color="auto"/>
        <w:right w:val="none" w:sz="0" w:space="0" w:color="auto"/>
      </w:divBdr>
    </w:div>
    <w:div w:id="212395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fr-fr/dotnet/csharp/language-reference/keywords/jump-statements" TargetMode="External"/><Relationship Id="rId21" Type="http://schemas.openxmlformats.org/officeDocument/2006/relationships/oleObject" Target="embeddings/oleObject3.bin"/><Relationship Id="rId42" Type="http://schemas.openxmlformats.org/officeDocument/2006/relationships/hyperlink" Target="https://docs.microsoft.com/fr-fr/dotnet/csharp/language-reference/keywords/continue" TargetMode="External"/><Relationship Id="rId47" Type="http://schemas.openxmlformats.org/officeDocument/2006/relationships/oleObject" Target="embeddings/oleObject10.bin"/><Relationship Id="rId63" Type="http://schemas.openxmlformats.org/officeDocument/2006/relationships/image" Target="media/image24.emf"/><Relationship Id="rId68" Type="http://schemas.openxmlformats.org/officeDocument/2006/relationships/oleObject" Target="embeddings/oleObject19.bin"/><Relationship Id="rId84" Type="http://schemas.openxmlformats.org/officeDocument/2006/relationships/oleObject" Target="embeddings/oleObject25.bin"/><Relationship Id="rId89" Type="http://schemas.openxmlformats.org/officeDocument/2006/relationships/image" Target="media/image35.emf"/><Relationship Id="rId2" Type="http://schemas.openxmlformats.org/officeDocument/2006/relationships/customXml" Target="../customXml/item2.xml"/><Relationship Id="rId16" Type="http://schemas.openxmlformats.org/officeDocument/2006/relationships/image" Target="media/image7.emf"/><Relationship Id="rId29" Type="http://schemas.openxmlformats.org/officeDocument/2006/relationships/image" Target="media/image12.emf"/><Relationship Id="rId107" Type="http://schemas.openxmlformats.org/officeDocument/2006/relationships/oleObject" Target="embeddings/oleObject35.bin"/><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hyperlink" Target="https://docs.microsoft.com/fr-fr/dotnet/csharp/language-reference/keywords/continue" TargetMode="External"/><Relationship Id="rId40" Type="http://schemas.openxmlformats.org/officeDocument/2006/relationships/hyperlink" Target="https://docs.microsoft.com/fr-fr/dotnet/csharp/language-reference/keywords/do" TargetMode="External"/><Relationship Id="rId45" Type="http://schemas.openxmlformats.org/officeDocument/2006/relationships/hyperlink" Target="https://docs.microsoft.com/fr-fr/dotnet/csharp/language-reference/keywords/switch" TargetMode="External"/><Relationship Id="rId53" Type="http://schemas.openxmlformats.org/officeDocument/2006/relationships/oleObject" Target="embeddings/oleObject12.bin"/><Relationship Id="rId58" Type="http://schemas.openxmlformats.org/officeDocument/2006/relationships/oleObject" Target="embeddings/oleObject14.bin"/><Relationship Id="rId66" Type="http://schemas.openxmlformats.org/officeDocument/2006/relationships/oleObject" Target="embeddings/oleObject18.bin"/><Relationship Id="rId74" Type="http://schemas.openxmlformats.org/officeDocument/2006/relationships/oleObject" Target="embeddings/oleObject20.bin"/><Relationship Id="rId79" Type="http://schemas.openxmlformats.org/officeDocument/2006/relationships/image" Target="media/image30.emf"/><Relationship Id="rId87" Type="http://schemas.openxmlformats.org/officeDocument/2006/relationships/image" Target="media/image34.emf"/><Relationship Id="rId102" Type="http://schemas.openxmlformats.org/officeDocument/2006/relationships/oleObject" Target="embeddings/oleObject34.bin"/><Relationship Id="rId110"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3.emf"/><Relationship Id="rId82" Type="http://schemas.openxmlformats.org/officeDocument/2006/relationships/oleObject" Target="embeddings/oleObject24.bin"/><Relationship Id="rId90" Type="http://schemas.openxmlformats.org/officeDocument/2006/relationships/oleObject" Target="embeddings/oleObject28.bin"/><Relationship Id="rId95" Type="http://schemas.openxmlformats.org/officeDocument/2006/relationships/image" Target="media/image38.emf"/><Relationship Id="rId19" Type="http://schemas.openxmlformats.org/officeDocument/2006/relationships/hyperlink" Target="https://docs.microsoft.com/fr-fr/dotnet/csharp/language-reference/keywords/value-types" TargetMode="Externa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hyperlink" Target="https://docs.microsoft.com/fr-fr/dotnet/csharp/language-reference/keywords/break" TargetMode="External"/><Relationship Id="rId30" Type="http://schemas.openxmlformats.org/officeDocument/2006/relationships/oleObject" Target="embeddings/oleObject6.bin"/><Relationship Id="rId35" Type="http://schemas.openxmlformats.org/officeDocument/2006/relationships/hyperlink" Target="https://docs.microsoft.com/fr-fr/dotnet/api/system.boolean" TargetMode="External"/><Relationship Id="rId43" Type="http://schemas.openxmlformats.org/officeDocument/2006/relationships/image" Target="media/image15.emf"/><Relationship Id="rId48" Type="http://schemas.openxmlformats.org/officeDocument/2006/relationships/hyperlink" Target="https://docs.microsoft.com/fr-fr/dotnet/csharp/language-reference/keywords/do" TargetMode="External"/><Relationship Id="rId56" Type="http://schemas.openxmlformats.org/officeDocument/2006/relationships/oleObject" Target="embeddings/oleObject13.bin"/><Relationship Id="rId64" Type="http://schemas.openxmlformats.org/officeDocument/2006/relationships/oleObject" Target="embeddings/oleObject17.bin"/><Relationship Id="rId69" Type="http://schemas.openxmlformats.org/officeDocument/2006/relationships/hyperlink" Target="https://docs.microsoft.com/fr-fr/dotnet/csharp/programming-guide/statements-expressions-operators/anonymous-methods" TargetMode="External"/><Relationship Id="rId77" Type="http://schemas.openxmlformats.org/officeDocument/2006/relationships/image" Target="media/image29.emf"/><Relationship Id="rId100" Type="http://schemas.openxmlformats.org/officeDocument/2006/relationships/oleObject" Target="embeddings/oleObject33.bin"/><Relationship Id="rId105" Type="http://schemas.openxmlformats.org/officeDocument/2006/relationships/hyperlink" Target="https://docs.microsoft.com/fr-fr/dotnet/api/system.linq.enumerable.min" TargetMode="External"/><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hyperlink" Target="https://docs.microsoft.com/fr-fr/dotnet/csharp/language-reference/operators/lambda-operator" TargetMode="External"/><Relationship Id="rId80" Type="http://schemas.openxmlformats.org/officeDocument/2006/relationships/oleObject" Target="embeddings/oleObject23.bin"/><Relationship Id="rId85" Type="http://schemas.openxmlformats.org/officeDocument/2006/relationships/image" Target="media/image33.emf"/><Relationship Id="rId93" Type="http://schemas.openxmlformats.org/officeDocument/2006/relationships/image" Target="media/image37.emf"/><Relationship Id="rId98" Type="http://schemas.openxmlformats.org/officeDocument/2006/relationships/oleObject" Target="embeddings/oleObject32.bin"/><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hyperlink" Target="https://docs.microsoft.com/fr-fr/dotnet/api/system.collections.ienumerable" TargetMode="External"/><Relationship Id="rId38" Type="http://schemas.openxmlformats.org/officeDocument/2006/relationships/image" Target="media/image14.emf"/><Relationship Id="rId46" Type="http://schemas.openxmlformats.org/officeDocument/2006/relationships/image" Target="media/image16.emf"/><Relationship Id="rId59" Type="http://schemas.openxmlformats.org/officeDocument/2006/relationships/image" Target="media/image22.emf"/><Relationship Id="rId67" Type="http://schemas.openxmlformats.org/officeDocument/2006/relationships/image" Target="media/image26.emf"/><Relationship Id="rId103" Type="http://schemas.openxmlformats.org/officeDocument/2006/relationships/hyperlink" Target="https://docs.microsoft.com/fr-fr/dotnet/api/system.linq.enumerable.sum" TargetMode="External"/><Relationship Id="rId108"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hyperlink" Target="https://docs.microsoft.com/fr-fr/dotnet/csharp/language-reference/keywords/break" TargetMode="External"/><Relationship Id="rId54" Type="http://schemas.openxmlformats.org/officeDocument/2006/relationships/image" Target="media/image19.png"/><Relationship Id="rId62" Type="http://schemas.openxmlformats.org/officeDocument/2006/relationships/oleObject" Target="embeddings/oleObject16.bin"/><Relationship Id="rId70" Type="http://schemas.openxmlformats.org/officeDocument/2006/relationships/hyperlink" Target="https://docs.microsoft.com/fr-fr/dotnet/csharp/programming-guide/delegates/using-delegates" TargetMode="External"/><Relationship Id="rId75" Type="http://schemas.openxmlformats.org/officeDocument/2006/relationships/image" Target="media/image28.emf"/><Relationship Id="rId83" Type="http://schemas.openxmlformats.org/officeDocument/2006/relationships/image" Target="media/image32.emf"/><Relationship Id="rId88" Type="http://schemas.openxmlformats.org/officeDocument/2006/relationships/oleObject" Target="embeddings/oleObject27.bin"/><Relationship Id="rId91" Type="http://schemas.openxmlformats.org/officeDocument/2006/relationships/image" Target="media/image36.emf"/><Relationship Id="rId96" Type="http://schemas.openxmlformats.org/officeDocument/2006/relationships/oleObject" Target="embeddings/oleObject31.bin"/><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hyperlink" Target="https://docs.microsoft.com/fr-fr/dotnet/csharp/language-reference/keywords/continue" TargetMode="External"/><Relationship Id="rId36" Type="http://schemas.openxmlformats.org/officeDocument/2006/relationships/hyperlink" Target="https://docs.microsoft.com/fr-fr/dotnet/csharp/language-reference/keywords/break" TargetMode="External"/><Relationship Id="rId49" Type="http://schemas.openxmlformats.org/officeDocument/2006/relationships/hyperlink" Target="https://docs.microsoft.com/fr-fr/dotnet/csharp/language-reference/keywords/for" TargetMode="External"/><Relationship Id="rId57" Type="http://schemas.openxmlformats.org/officeDocument/2006/relationships/image" Target="media/image21.emf"/><Relationship Id="rId106" Type="http://schemas.openxmlformats.org/officeDocument/2006/relationships/image" Target="media/image42.emf"/><Relationship Id="rId10"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oleObject" Target="embeddings/oleObject9.bin"/><Relationship Id="rId52" Type="http://schemas.openxmlformats.org/officeDocument/2006/relationships/image" Target="media/image18.emf"/><Relationship Id="rId60" Type="http://schemas.openxmlformats.org/officeDocument/2006/relationships/oleObject" Target="embeddings/oleObject15.bin"/><Relationship Id="rId65" Type="http://schemas.openxmlformats.org/officeDocument/2006/relationships/image" Target="media/image25.emf"/><Relationship Id="rId73" Type="http://schemas.openxmlformats.org/officeDocument/2006/relationships/image" Target="media/image27.emf"/><Relationship Id="rId78" Type="http://schemas.openxmlformats.org/officeDocument/2006/relationships/oleObject" Target="embeddings/oleObject22.bin"/><Relationship Id="rId81" Type="http://schemas.openxmlformats.org/officeDocument/2006/relationships/image" Target="media/image31.emf"/><Relationship Id="rId86" Type="http://schemas.openxmlformats.org/officeDocument/2006/relationships/oleObject" Target="embeddings/oleObject26.bin"/><Relationship Id="rId94" Type="http://schemas.openxmlformats.org/officeDocument/2006/relationships/oleObject" Target="embeddings/oleObject30.bin"/><Relationship Id="rId99" Type="http://schemas.openxmlformats.org/officeDocument/2006/relationships/image" Target="media/image40.emf"/><Relationship Id="rId101" Type="http://schemas.openxmlformats.org/officeDocument/2006/relationships/image" Target="media/image41.emf"/><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oleObject" Target="embeddings/oleObject8.bin"/><Relationship Id="rId109" Type="http://schemas.openxmlformats.org/officeDocument/2006/relationships/footer" Target="footer1.xml"/><Relationship Id="rId34" Type="http://schemas.openxmlformats.org/officeDocument/2006/relationships/hyperlink" Target="https://docs.microsoft.com/fr-fr/dotnet/api/system.collections.generic.ienumerable-1" TargetMode="External"/><Relationship Id="rId50" Type="http://schemas.openxmlformats.org/officeDocument/2006/relationships/image" Target="media/image17.emf"/><Relationship Id="rId55" Type="http://schemas.openxmlformats.org/officeDocument/2006/relationships/image" Target="media/image20.emf"/><Relationship Id="rId76" Type="http://schemas.openxmlformats.org/officeDocument/2006/relationships/oleObject" Target="embeddings/oleObject21.bin"/><Relationship Id="rId97" Type="http://schemas.openxmlformats.org/officeDocument/2006/relationships/image" Target="media/image39.emf"/><Relationship Id="rId104" Type="http://schemas.openxmlformats.org/officeDocument/2006/relationships/hyperlink" Target="https://docs.microsoft.com/fr-fr/dotnet/api/system.linq.enumerable.max" TargetMode="External"/><Relationship Id="rId7" Type="http://schemas.openxmlformats.org/officeDocument/2006/relationships/footnotes" Target="footnotes.xml"/><Relationship Id="rId71" Type="http://schemas.openxmlformats.org/officeDocument/2006/relationships/hyperlink" Target="https://docs.microsoft.com/fr-fr/dotnet/csharp/programming-guide/concepts/expression-trees/index" TargetMode="External"/><Relationship Id="rId92" Type="http://schemas.openxmlformats.org/officeDocument/2006/relationships/oleObject" Target="embeddings/oleObject29.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C22D8-2C5E-425F-B251-24B8A61B9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28</Pages>
  <Words>6459</Words>
  <Characters>35529</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.Net</vt:lpstr>
    </vt:vector>
  </TitlesOfParts>
  <Company>AXA France</Company>
  <LinksUpToDate>false</LinksUpToDate>
  <CharactersWithSpaces>41905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dc:title>
  <dc:subject>Découverte de .Net et C#</dc:subject>
  <dc:creator>Jounad TOURVIEILLE</dc:creator>
  <cp:keywords/>
  <dc:description/>
  <cp:lastModifiedBy>TOURVIEILLE Jounad</cp:lastModifiedBy>
  <cp:revision>46</cp:revision>
  <dcterms:created xsi:type="dcterms:W3CDTF">2018-10-04T14:44:00Z</dcterms:created>
  <dcterms:modified xsi:type="dcterms:W3CDTF">2019-01-14T10:20:00Z</dcterms:modified>
</cp:coreProperties>
</file>