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Vasekou Kromah</w:t>
      </w:r>
    </w:p>
    <w:p w:rsidR="00000000" w:rsidDel="00000000" w:rsidP="00000000" w:rsidRDefault="00000000" w:rsidRPr="00000000" w14:paraId="00000002">
      <w:pPr>
        <w:spacing w:line="480" w:lineRule="auto"/>
        <w:ind w:left="720" w:firstLine="0"/>
        <w:rPr>
          <w:sz w:val="24"/>
          <w:szCs w:val="24"/>
        </w:rPr>
      </w:pPr>
      <w:r w:rsidDel="00000000" w:rsidR="00000000" w:rsidRPr="00000000">
        <w:rPr>
          <w:sz w:val="24"/>
          <w:szCs w:val="24"/>
          <w:rtl w:val="0"/>
        </w:rPr>
        <w:t xml:space="preserve">A detailed explanation would be the first step toward launching this application. In the style of a bullet list, this description would first address the qualities that users are seeking. These elements would improve quality of life, make the program easier to use, and explain why they are crucial to its goal. Additionally, a brief explanation of how inventory apps operate would be included, giving the user information they might not be aware with. A list of things or a storage box design would serve as the application's symbol, signifying its role. To attract customers from the app store, the program symbol should be colorful and significant. </w:t>
      </w:r>
    </w:p>
    <w:p w:rsidR="00000000" w:rsidDel="00000000" w:rsidP="00000000" w:rsidRDefault="00000000" w:rsidRPr="00000000" w14:paraId="00000003">
      <w:pPr>
        <w:spacing w:line="480" w:lineRule="auto"/>
        <w:rPr>
          <w:sz w:val="24"/>
          <w:szCs w:val="24"/>
        </w:rPr>
      </w:pPr>
      <w:r w:rsidDel="00000000" w:rsidR="00000000" w:rsidRPr="00000000">
        <w:rPr>
          <w:rtl w:val="0"/>
        </w:rPr>
      </w:r>
    </w:p>
    <w:p w:rsidR="00000000" w:rsidDel="00000000" w:rsidP="00000000" w:rsidRDefault="00000000" w:rsidRPr="00000000" w14:paraId="00000004">
      <w:pPr>
        <w:spacing w:line="480" w:lineRule="auto"/>
        <w:ind w:left="720" w:firstLine="0"/>
        <w:rPr>
          <w:sz w:val="24"/>
          <w:szCs w:val="24"/>
        </w:rPr>
      </w:pPr>
      <w:r w:rsidDel="00000000" w:rsidR="00000000" w:rsidRPr="00000000">
        <w:rPr>
          <w:sz w:val="24"/>
          <w:szCs w:val="24"/>
          <w:rtl w:val="0"/>
        </w:rPr>
        <w:t xml:space="preserve">Android 14 or a later version of the operating system will be used for the application; this is the most recent version that will allow for the greatest updates and advancements. Because they won't be able to utilize the app, users with outdated Android versions may be hampered. The app's user base is also affected, but overall, the simplicity of use and compatibility with the more recent Google Store APIs make it worthwhile. </w:t>
      </w:r>
    </w:p>
    <w:p w:rsidR="00000000" w:rsidDel="00000000" w:rsidP="00000000" w:rsidRDefault="00000000" w:rsidRPr="00000000" w14:paraId="00000005">
      <w:pPr>
        <w:spacing w:line="480" w:lineRule="auto"/>
        <w:rPr>
          <w:sz w:val="24"/>
          <w:szCs w:val="24"/>
        </w:rPr>
      </w:pPr>
      <w:r w:rsidDel="00000000" w:rsidR="00000000" w:rsidRPr="00000000">
        <w:rPr>
          <w:rtl w:val="0"/>
        </w:rPr>
      </w:r>
    </w:p>
    <w:p w:rsidR="00000000" w:rsidDel="00000000" w:rsidP="00000000" w:rsidRDefault="00000000" w:rsidRPr="00000000" w14:paraId="00000006">
      <w:pPr>
        <w:spacing w:line="480" w:lineRule="auto"/>
        <w:ind w:left="720" w:firstLine="0"/>
        <w:rPr>
          <w:sz w:val="24"/>
          <w:szCs w:val="24"/>
        </w:rPr>
      </w:pPr>
      <w:r w:rsidDel="00000000" w:rsidR="00000000" w:rsidRPr="00000000">
        <w:rPr>
          <w:sz w:val="24"/>
          <w:szCs w:val="24"/>
          <w:rtl w:val="0"/>
        </w:rPr>
        <w:t xml:space="preserve">Depending on whether the user is a business or a consumer, the application will be able to give them notifications about listings or inventory updates. Permission to utilize the camera would also be optional if the company's clients wanted to scan their things into the app instead of only entering text-based values into the database. </w:t>
      </w:r>
    </w:p>
    <w:p w:rsidR="00000000" w:rsidDel="00000000" w:rsidP="00000000" w:rsidRDefault="00000000" w:rsidRPr="00000000" w14:paraId="00000007">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08">
      <w:pPr>
        <w:spacing w:line="480" w:lineRule="auto"/>
        <w:ind w:left="720" w:firstLine="0"/>
        <w:rPr>
          <w:sz w:val="24"/>
          <w:szCs w:val="24"/>
        </w:rPr>
      </w:pPr>
      <w:r w:rsidDel="00000000" w:rsidR="00000000" w:rsidRPr="00000000">
        <w:rPr>
          <w:sz w:val="24"/>
          <w:szCs w:val="24"/>
          <w:rtl w:val="0"/>
        </w:rPr>
        <w:t xml:space="preserve">Finally, there is commercialization. In my opinion, a subscription-based service would be the most effective form of revenue. Businesses who need to monitor their inventory would benefit greatly from this. In exchange for all the features, the company pays a monthly fee for the application to maintain and monitor their inventory. If the application has a consumer side, in-app advertisements from the company or its clients may also generate revenue, but subscriptions from the company's clients themselves would be the primary source of revenue.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