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C0F1D" w14:textId="4B85F7D5" w:rsidR="00D56321" w:rsidRDefault="00045A23" w:rsidP="000E798A">
      <w:pPr>
        <w:rPr>
          <w:rFonts w:ascii="Times New Roman" w:hAnsi="Times New Roman" w:cs="Times New Roman"/>
          <w:b/>
          <w:bCs/>
          <w:sz w:val="28"/>
          <w:szCs w:val="28"/>
        </w:rPr>
      </w:pPr>
      <w:r>
        <w:rPr>
          <w:rFonts w:ascii="Times New Roman" w:hAnsi="Times New Roman" w:cs="Times New Roman"/>
          <w:sz w:val="24"/>
          <w:szCs w:val="24"/>
        </w:rPr>
        <w:br/>
      </w:r>
      <w:r w:rsidR="00D56321">
        <w:rPr>
          <w:rFonts w:ascii="Times New Roman" w:hAnsi="Times New Roman" w:cs="Times New Roman"/>
          <w:sz w:val="24"/>
          <w:szCs w:val="24"/>
        </w:rPr>
        <w:t xml:space="preserve">                                                   </w:t>
      </w:r>
      <w:r w:rsidR="00D56321" w:rsidRPr="00B758C9">
        <w:rPr>
          <w:rFonts w:ascii="Times New Roman" w:hAnsi="Times New Roman" w:cs="Times New Roman"/>
          <w:b/>
          <w:bCs/>
          <w:sz w:val="28"/>
          <w:szCs w:val="28"/>
        </w:rPr>
        <w:t>MACHINE LEARNING</w:t>
      </w:r>
    </w:p>
    <w:p w14:paraId="7F825902" w14:textId="2E319B00" w:rsidR="00B758C9" w:rsidRPr="00A03212" w:rsidRDefault="00CE49FA" w:rsidP="00CE49FA">
      <w:pPr>
        <w:tabs>
          <w:tab w:val="left" w:pos="5355"/>
        </w:tabs>
        <w:rPr>
          <w:rFonts w:ascii="Times New Roman" w:hAnsi="Times New Roman" w:cs="Times New Roman"/>
          <w:b/>
          <w:bCs/>
          <w:sz w:val="24"/>
          <w:szCs w:val="24"/>
        </w:rPr>
      </w:pPr>
      <w:r>
        <w:rPr>
          <w:rFonts w:ascii="Times New Roman" w:hAnsi="Times New Roman" w:cs="Times New Roman"/>
          <w:b/>
          <w:bCs/>
          <w:sz w:val="24"/>
          <w:szCs w:val="24"/>
        </w:rPr>
        <w:tab/>
      </w:r>
    </w:p>
    <w:p w14:paraId="4C8F6CE7" w14:textId="77777777" w:rsidR="000E798A" w:rsidRPr="00B758C9" w:rsidRDefault="00A13F32" w:rsidP="00B758C9">
      <w:pPr>
        <w:pStyle w:val="ListParagraph"/>
        <w:numPr>
          <w:ilvl w:val="0"/>
          <w:numId w:val="5"/>
        </w:numPr>
        <w:rPr>
          <w:rFonts w:ascii="Times New Roman" w:hAnsi="Times New Roman" w:cs="Times New Roman"/>
          <w:b/>
          <w:bCs/>
          <w:sz w:val="24"/>
          <w:szCs w:val="24"/>
        </w:rPr>
      </w:pPr>
      <w:r w:rsidRPr="00B758C9">
        <w:rPr>
          <w:rFonts w:ascii="Times New Roman" w:hAnsi="Times New Roman" w:cs="Times New Roman"/>
          <w:b/>
          <w:bCs/>
          <w:sz w:val="24"/>
          <w:szCs w:val="24"/>
        </w:rPr>
        <w:t>Q1 to Q15 are subjective answer type questions, Answer them briefly.</w:t>
      </w:r>
    </w:p>
    <w:p w14:paraId="382BC269" w14:textId="77777777" w:rsidR="00B758C9" w:rsidRDefault="00B758C9" w:rsidP="000E798A">
      <w:pPr>
        <w:spacing w:after="0"/>
        <w:rPr>
          <w:rFonts w:ascii="Times New Roman" w:hAnsi="Times New Roman" w:cs="Times New Roman"/>
          <w:sz w:val="24"/>
          <w:szCs w:val="24"/>
        </w:rPr>
      </w:pPr>
    </w:p>
    <w:p w14:paraId="008BC993" w14:textId="5AF17514" w:rsidR="000E798A" w:rsidRPr="00CE49FA" w:rsidRDefault="000E798A" w:rsidP="000E798A">
      <w:pPr>
        <w:spacing w:after="0"/>
        <w:rPr>
          <w:rFonts w:ascii="Times New Roman" w:hAnsi="Times New Roman" w:cs="Times New Roman"/>
          <w:b/>
          <w:bCs/>
          <w:sz w:val="24"/>
          <w:szCs w:val="24"/>
        </w:rPr>
      </w:pPr>
      <w:r w:rsidRPr="00CE49FA">
        <w:rPr>
          <w:rFonts w:ascii="Times New Roman" w:hAnsi="Times New Roman" w:cs="Times New Roman"/>
          <w:b/>
          <w:bCs/>
          <w:sz w:val="24"/>
          <w:szCs w:val="24"/>
        </w:rPr>
        <w:t>1.</w:t>
      </w:r>
      <w:r w:rsidR="00A13F32" w:rsidRPr="00CE49FA">
        <w:rPr>
          <w:rFonts w:ascii="Times New Roman" w:hAnsi="Times New Roman" w:cs="Times New Roman"/>
          <w:b/>
          <w:bCs/>
          <w:sz w:val="24"/>
          <w:szCs w:val="24"/>
        </w:rPr>
        <w:t xml:space="preserve">R-squared or Residual Sum of Squares (RSS) which one of these two is a better measure of </w:t>
      </w:r>
      <w:r w:rsidRPr="00CE49FA">
        <w:rPr>
          <w:rFonts w:ascii="Times New Roman" w:hAnsi="Times New Roman" w:cs="Times New Roman"/>
          <w:b/>
          <w:bCs/>
          <w:sz w:val="24"/>
          <w:szCs w:val="24"/>
        </w:rPr>
        <w:t xml:space="preserve"> </w:t>
      </w:r>
    </w:p>
    <w:p w14:paraId="5DCB9C10" w14:textId="75F8AFAC" w:rsidR="00A13F32" w:rsidRPr="00CE49FA" w:rsidRDefault="000E798A" w:rsidP="000E798A">
      <w:pPr>
        <w:spacing w:after="0"/>
        <w:rPr>
          <w:rFonts w:ascii="Times New Roman" w:hAnsi="Times New Roman" w:cs="Times New Roman"/>
          <w:b/>
          <w:bCs/>
          <w:sz w:val="24"/>
          <w:szCs w:val="24"/>
        </w:rPr>
      </w:pPr>
      <w:r w:rsidRPr="00CE49FA">
        <w:rPr>
          <w:rFonts w:ascii="Times New Roman" w:hAnsi="Times New Roman" w:cs="Times New Roman"/>
          <w:b/>
          <w:bCs/>
          <w:sz w:val="24"/>
          <w:szCs w:val="24"/>
        </w:rPr>
        <w:t xml:space="preserve">   </w:t>
      </w:r>
      <w:r w:rsidR="00A13F32" w:rsidRPr="00CE49FA">
        <w:rPr>
          <w:rFonts w:ascii="Times New Roman" w:hAnsi="Times New Roman" w:cs="Times New Roman"/>
          <w:b/>
          <w:bCs/>
          <w:sz w:val="24"/>
          <w:szCs w:val="24"/>
        </w:rPr>
        <w:t>goodness of fit model in regression and why?</w:t>
      </w:r>
    </w:p>
    <w:p w14:paraId="7F272D55" w14:textId="0625752B" w:rsidR="00877459" w:rsidRPr="00F21A8E" w:rsidRDefault="00A13F32" w:rsidP="00877459">
      <w:pPr>
        <w:pStyle w:val="NormalWeb"/>
        <w:shd w:val="clear" w:color="auto" w:fill="FFFFFF"/>
        <w:spacing w:before="0" w:beforeAutospacing="0" w:after="120" w:afterAutospacing="0" w:line="360" w:lineRule="atLeast"/>
        <w:rPr>
          <w:rFonts w:ascii="Helvetica" w:hAnsi="Helvetica" w:cs="Helvetica"/>
          <w:color w:val="000000"/>
        </w:rPr>
      </w:pPr>
      <w:proofErr w:type="gramStart"/>
      <w:r w:rsidRPr="000E798A">
        <w:t>Ans</w:t>
      </w:r>
      <w:r w:rsidRPr="00F21A8E">
        <w:t>:-</w:t>
      </w:r>
      <w:proofErr w:type="gramEnd"/>
      <w:r w:rsidR="00877459" w:rsidRPr="00F21A8E">
        <w:rPr>
          <w:rFonts w:ascii="Helvetica" w:hAnsi="Helvetica" w:cs="Helvetica"/>
          <w:color w:val="000000"/>
        </w:rPr>
        <w:t xml:space="preserve"> </w:t>
      </w:r>
      <w:r w:rsidR="00877459" w:rsidRPr="00F21A8E">
        <w:rPr>
          <w:rFonts w:ascii="Helvetica" w:hAnsi="Helvetica" w:cs="Helvetica"/>
          <w:color w:val="000000"/>
        </w:rPr>
        <w:t>R-squared is generally a better measure of the goodness of fit for a regression model than the residual sum of squares (RSS).</w:t>
      </w:r>
    </w:p>
    <w:p w14:paraId="1D0307FF" w14:textId="77777777"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 </w:t>
      </w:r>
    </w:p>
    <w:p w14:paraId="18568DB1" w14:textId="4FBEE447"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R-squared, denoted as </w:t>
      </w:r>
      <w:r w:rsidRPr="00F21A8E">
        <w:rPr>
          <w:rFonts w:ascii="Helvetica" w:hAnsi="Helvetica" w:cs="Helvetica"/>
          <w:noProof/>
          <w:color w:val="000000"/>
        </w:rPr>
        <w:drawing>
          <wp:inline distT="0" distB="0" distL="0" distR="0" wp14:anchorId="5B7F554B" wp14:editId="463DE675">
            <wp:extent cx="180975" cy="142875"/>
            <wp:effectExtent l="0" t="0" r="9525" b="9525"/>
            <wp:docPr id="1898518807" name="Picture 20"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is a statistical measure that represents the proportion of the variance for the dependent variable that's explained by the independent variables in the model. It is dimensionless and ranges from 0 to 1, where a value closer to 1 indicates a better fit. </w:t>
      </w:r>
      <w:r w:rsidRPr="00F21A8E">
        <w:rPr>
          <w:rFonts w:ascii="Helvetica" w:hAnsi="Helvetica" w:cs="Helvetica"/>
          <w:noProof/>
          <w:color w:val="000000"/>
        </w:rPr>
        <w:drawing>
          <wp:inline distT="0" distB="0" distL="0" distR="0" wp14:anchorId="3EF80BDE" wp14:editId="33A3E365">
            <wp:extent cx="180975" cy="142875"/>
            <wp:effectExtent l="0" t="0" r="9525" b="9525"/>
            <wp:docPr id="875171087" name="Picture 19"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is calculated using the formula:</w:t>
      </w:r>
    </w:p>
    <w:p w14:paraId="4B8680CA" w14:textId="0D21A7C5"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noProof/>
          <w:color w:val="000000"/>
        </w:rPr>
        <w:drawing>
          <wp:inline distT="0" distB="0" distL="0" distR="0" wp14:anchorId="4CEC1386" wp14:editId="7105F8AB">
            <wp:extent cx="962025" cy="209550"/>
            <wp:effectExtent l="0" t="0" r="9525" b="0"/>
            <wp:docPr id="1848068386" name="Picture 18" descr="\[ R^2 = 1 - (RSS)/(T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2 = 1 - (RSS)/(TS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p>
    <w:p w14:paraId="020795C9" w14:textId="010B923C"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where </w:t>
      </w:r>
      <w:r w:rsidRPr="00F21A8E">
        <w:rPr>
          <w:rFonts w:ascii="Helvetica" w:hAnsi="Helvetica" w:cs="Helvetica"/>
          <w:noProof/>
          <w:color w:val="000000"/>
        </w:rPr>
        <w:drawing>
          <wp:inline distT="0" distB="0" distL="0" distR="0" wp14:anchorId="17B5C749" wp14:editId="53D081AC">
            <wp:extent cx="333375" cy="123825"/>
            <wp:effectExtent l="0" t="0" r="9525" b="9525"/>
            <wp:docPr id="2046486456" name="Picture 17" descr="\(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F21A8E">
        <w:rPr>
          <w:rFonts w:ascii="Helvetica" w:hAnsi="Helvetica" w:cs="Helvetica"/>
          <w:color w:val="000000"/>
        </w:rPr>
        <w:t> is the residual sum of squares, and </w:t>
      </w:r>
      <w:r w:rsidRPr="00F21A8E">
        <w:rPr>
          <w:rFonts w:ascii="Helvetica" w:hAnsi="Helvetica" w:cs="Helvetica"/>
          <w:noProof/>
          <w:color w:val="000000"/>
        </w:rPr>
        <w:drawing>
          <wp:inline distT="0" distB="0" distL="0" distR="0" wp14:anchorId="33AAF990" wp14:editId="42E18BCA">
            <wp:extent cx="323850" cy="123825"/>
            <wp:effectExtent l="0" t="0" r="0" b="9525"/>
            <wp:docPr id="1230020429" name="Picture 16" descr="\(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123825"/>
                    </a:xfrm>
                    <a:prstGeom prst="rect">
                      <a:avLst/>
                    </a:prstGeom>
                    <a:noFill/>
                    <a:ln>
                      <a:noFill/>
                    </a:ln>
                  </pic:spPr>
                </pic:pic>
              </a:graphicData>
            </a:graphic>
          </wp:inline>
        </w:drawing>
      </w:r>
      <w:r w:rsidRPr="00F21A8E">
        <w:rPr>
          <w:rFonts w:ascii="Helvetica" w:hAnsi="Helvetica" w:cs="Helvetica"/>
          <w:color w:val="000000"/>
        </w:rPr>
        <w:t> is the total sum of squares. </w:t>
      </w:r>
      <w:r w:rsidRPr="00F21A8E">
        <w:rPr>
          <w:rFonts w:ascii="Helvetica" w:hAnsi="Helvetica" w:cs="Helvetica"/>
          <w:noProof/>
          <w:color w:val="000000"/>
        </w:rPr>
        <w:drawing>
          <wp:inline distT="0" distB="0" distL="0" distR="0" wp14:anchorId="4134CC13" wp14:editId="6DCF7D48">
            <wp:extent cx="323850" cy="123825"/>
            <wp:effectExtent l="0" t="0" r="0" b="9525"/>
            <wp:docPr id="2007071343" name="Picture 15" descr="\(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123825"/>
                    </a:xfrm>
                    <a:prstGeom prst="rect">
                      <a:avLst/>
                    </a:prstGeom>
                    <a:noFill/>
                    <a:ln>
                      <a:noFill/>
                    </a:ln>
                  </pic:spPr>
                </pic:pic>
              </a:graphicData>
            </a:graphic>
          </wp:inline>
        </w:drawing>
      </w:r>
      <w:r w:rsidRPr="00F21A8E">
        <w:rPr>
          <w:rFonts w:ascii="Helvetica" w:hAnsi="Helvetica" w:cs="Helvetica"/>
          <w:color w:val="000000"/>
        </w:rPr>
        <w:t> represents the total variance in the dependent variable.</w:t>
      </w:r>
    </w:p>
    <w:p w14:paraId="7809EFAC" w14:textId="77777777"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The RSS, on the other hand, is the sum of the squared differences between the observed actual outcomes and the outcomes predicted by the regression model. It is calculated as:</w:t>
      </w:r>
    </w:p>
    <w:p w14:paraId="303C8768" w14:textId="4BF79B25"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noProof/>
          <w:color w:val="000000"/>
        </w:rPr>
        <w:drawing>
          <wp:inline distT="0" distB="0" distL="0" distR="0" wp14:anchorId="2185C8AD" wp14:editId="36D607D7">
            <wp:extent cx="1552575" cy="190500"/>
            <wp:effectExtent l="0" t="0" r="9525" b="0"/>
            <wp:docPr id="1152249836" name="Picture 14" descr="\[ RSS = \sum_(i=1)^(n) (y_i - \hat{y}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RSS = \sum_(i=1)^(n) (y_i - \hat{y}_i)^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190500"/>
                    </a:xfrm>
                    <a:prstGeom prst="rect">
                      <a:avLst/>
                    </a:prstGeom>
                    <a:noFill/>
                    <a:ln>
                      <a:noFill/>
                    </a:ln>
                  </pic:spPr>
                </pic:pic>
              </a:graphicData>
            </a:graphic>
          </wp:inline>
        </w:drawing>
      </w:r>
    </w:p>
    <w:p w14:paraId="1D237D2C" w14:textId="4E42D175"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where</w:t>
      </w:r>
      <w:r w:rsidRPr="00F21A8E">
        <w:rPr>
          <w:rFonts w:ascii="Helvetica" w:hAnsi="Helvetica" w:cs="Helvetica"/>
          <w:noProof/>
          <w:color w:val="000000"/>
        </w:rPr>
        <w:drawing>
          <wp:inline distT="0" distB="0" distL="0" distR="0" wp14:anchorId="24704B2C" wp14:editId="35A32157">
            <wp:extent cx="114300" cy="114300"/>
            <wp:effectExtent l="0" t="0" r="0" b="0"/>
            <wp:docPr id="478759842" name="Picture 1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1A8E">
        <w:rPr>
          <w:rFonts w:ascii="Helvetica" w:hAnsi="Helvetica" w:cs="Helvetica"/>
          <w:color w:val="000000"/>
        </w:rPr>
        <w:t> is the actual value and </w:t>
      </w:r>
      <w:r w:rsidRPr="00F21A8E">
        <w:rPr>
          <w:rFonts w:ascii="Helvetica" w:hAnsi="Helvetica" w:cs="Helvetica"/>
          <w:noProof/>
          <w:color w:val="000000"/>
        </w:rPr>
        <w:drawing>
          <wp:inline distT="0" distB="0" distL="0" distR="0" wp14:anchorId="0300A4EA" wp14:editId="3B9DB888">
            <wp:extent cx="114300" cy="152400"/>
            <wp:effectExtent l="0" t="0" r="0" b="0"/>
            <wp:docPr id="1357987348" name="Picture 1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t{y}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F21A8E">
        <w:rPr>
          <w:rFonts w:ascii="Helvetica" w:hAnsi="Helvetica" w:cs="Helvetica"/>
          <w:color w:val="000000"/>
        </w:rPr>
        <w:t> is the predicted value from the model for the </w:t>
      </w:r>
      <w:r w:rsidRPr="00F21A8E">
        <w:rPr>
          <w:rFonts w:ascii="Helvetica" w:hAnsi="Helvetica" w:cs="Helvetica"/>
          <w:noProof/>
          <w:color w:val="000000"/>
        </w:rPr>
        <w:drawing>
          <wp:inline distT="0" distB="0" distL="0" distR="0" wp14:anchorId="4AC354E3" wp14:editId="67B2007F">
            <wp:extent cx="257175" cy="123825"/>
            <wp:effectExtent l="0" t="0" r="9525" b="9525"/>
            <wp:docPr id="1463655810" name="Picture 11" descr="\(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123825"/>
                    </a:xfrm>
                    <a:prstGeom prst="rect">
                      <a:avLst/>
                    </a:prstGeom>
                    <a:noFill/>
                    <a:ln>
                      <a:noFill/>
                    </a:ln>
                  </pic:spPr>
                </pic:pic>
              </a:graphicData>
            </a:graphic>
          </wp:inline>
        </w:drawing>
      </w:r>
      <w:r w:rsidRPr="00F21A8E">
        <w:rPr>
          <w:rFonts w:ascii="Helvetica" w:hAnsi="Helvetica" w:cs="Helvetica"/>
          <w:color w:val="000000"/>
        </w:rPr>
        <w:t> observation.</w:t>
      </w:r>
    </w:p>
    <w:p w14:paraId="7585B309" w14:textId="67A716FE"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The reason why </w:t>
      </w:r>
      <w:r w:rsidRPr="00F21A8E">
        <w:rPr>
          <w:rFonts w:ascii="Helvetica" w:hAnsi="Helvetica" w:cs="Helvetica"/>
          <w:noProof/>
          <w:color w:val="000000"/>
        </w:rPr>
        <w:drawing>
          <wp:inline distT="0" distB="0" distL="0" distR="0" wp14:anchorId="429C64EE" wp14:editId="1DBFF1AC">
            <wp:extent cx="180975" cy="142875"/>
            <wp:effectExtent l="0" t="0" r="9525" b="9525"/>
            <wp:docPr id="245875250" name="Picture 10"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is often preferred over RSS as a measure of goodness of fit is due to its standardized nature:</w:t>
      </w:r>
    </w:p>
    <w:p w14:paraId="25324700" w14:textId="021BD5E8"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1. Scalability: </w:t>
      </w:r>
      <w:r w:rsidRPr="00F21A8E">
        <w:rPr>
          <w:rFonts w:ascii="Helvetica" w:hAnsi="Helvetica" w:cs="Helvetica"/>
          <w:noProof/>
          <w:color w:val="000000"/>
        </w:rPr>
        <w:drawing>
          <wp:inline distT="0" distB="0" distL="0" distR="0" wp14:anchorId="04D8CE7D" wp14:editId="02F4BDA3">
            <wp:extent cx="180975" cy="142875"/>
            <wp:effectExtent l="0" t="0" r="9525" b="9525"/>
            <wp:docPr id="1363979827" name="Picture 9"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is scale-invariant, meaning it does not change if the scale of the data changes, whereas RSS is affected by the scale of the dependent variable. This makes </w:t>
      </w:r>
      <w:r w:rsidRPr="00F21A8E">
        <w:rPr>
          <w:rFonts w:ascii="Helvetica" w:hAnsi="Helvetica" w:cs="Helvetica"/>
          <w:noProof/>
          <w:color w:val="000000"/>
        </w:rPr>
        <w:drawing>
          <wp:inline distT="0" distB="0" distL="0" distR="0" wp14:anchorId="0C764497" wp14:editId="05EF4A1A">
            <wp:extent cx="180975" cy="142875"/>
            <wp:effectExtent l="0" t="0" r="9525" b="9525"/>
            <wp:docPr id="1076795024" name="Picture 8"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a better choice when comparing models fitted on different scales.</w:t>
      </w:r>
    </w:p>
    <w:p w14:paraId="14DA7FAD" w14:textId="6D3380CD"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2. Interpretability: </w:t>
      </w:r>
      <w:r w:rsidRPr="00F21A8E">
        <w:rPr>
          <w:rFonts w:ascii="Helvetica" w:hAnsi="Helvetica" w:cs="Helvetica"/>
          <w:noProof/>
          <w:color w:val="000000"/>
        </w:rPr>
        <w:drawing>
          <wp:inline distT="0" distB="0" distL="0" distR="0" wp14:anchorId="30320AA8" wp14:editId="2B40BA30">
            <wp:extent cx="180975" cy="142875"/>
            <wp:effectExtent l="0" t="0" r="9525" b="9525"/>
            <wp:docPr id="1925107050" name="Picture 7"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has an intuitive interpretation as the proportion of variance explained, which is easier to understand than the sum of squared residuals. An </w:t>
      </w:r>
      <w:r w:rsidRPr="00F21A8E">
        <w:rPr>
          <w:rFonts w:ascii="Helvetica" w:hAnsi="Helvetica" w:cs="Helvetica"/>
          <w:noProof/>
          <w:color w:val="000000"/>
        </w:rPr>
        <w:drawing>
          <wp:inline distT="0" distB="0" distL="0" distR="0" wp14:anchorId="0ACF928C" wp14:editId="317EF940">
            <wp:extent cx="180975" cy="142875"/>
            <wp:effectExtent l="0" t="0" r="9525" b="9525"/>
            <wp:docPr id="122014741" name="Picture 6"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of 0.75 means that 75% of the variance in the dependent variable is explained by the model, which is a straightforward interpretation.</w:t>
      </w:r>
    </w:p>
    <w:p w14:paraId="1D60DDED" w14:textId="606387A4"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lastRenderedPageBreak/>
        <w:t>3. Benchmarking: </w:t>
      </w:r>
      <w:r w:rsidRPr="00F21A8E">
        <w:rPr>
          <w:rFonts w:ascii="Helvetica" w:hAnsi="Helvetica" w:cs="Helvetica"/>
          <w:noProof/>
          <w:color w:val="000000"/>
        </w:rPr>
        <w:drawing>
          <wp:inline distT="0" distB="0" distL="0" distR="0" wp14:anchorId="5835AB39" wp14:editId="2007A577">
            <wp:extent cx="180975" cy="142875"/>
            <wp:effectExtent l="0" t="0" r="9525" b="9525"/>
            <wp:docPr id="260576713" name="Picture 5"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provides a clear benchmark. An </w:t>
      </w:r>
      <w:r w:rsidRPr="00F21A8E">
        <w:rPr>
          <w:rFonts w:ascii="Helvetica" w:hAnsi="Helvetica" w:cs="Helvetica"/>
          <w:noProof/>
          <w:color w:val="000000"/>
        </w:rPr>
        <w:drawing>
          <wp:inline distT="0" distB="0" distL="0" distR="0" wp14:anchorId="1DF6838C" wp14:editId="030181FF">
            <wp:extent cx="180975" cy="142875"/>
            <wp:effectExtent l="0" t="0" r="9525" b="9525"/>
            <wp:docPr id="2082866284" name="Picture 4"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of 0 indicates that the model explains none of the variability in the response data around its mean, while an </w:t>
      </w:r>
      <w:r w:rsidRPr="00F21A8E">
        <w:rPr>
          <w:rFonts w:ascii="Helvetica" w:hAnsi="Helvetica" w:cs="Helvetica"/>
          <w:noProof/>
          <w:color w:val="000000"/>
        </w:rPr>
        <w:drawing>
          <wp:inline distT="0" distB="0" distL="0" distR="0" wp14:anchorId="15216389" wp14:editId="4A54A7B7">
            <wp:extent cx="180975" cy="142875"/>
            <wp:effectExtent l="0" t="0" r="9525" b="9525"/>
            <wp:docPr id="314770419" name="Picture 3"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of 1 indicates that the model explains all the variability.</w:t>
      </w:r>
    </w:p>
    <w:p w14:paraId="282E8AEA" w14:textId="3170F964" w:rsidR="00877459" w:rsidRPr="00F21A8E" w:rsidRDefault="00877459" w:rsidP="00877459">
      <w:pPr>
        <w:pStyle w:val="NormalWeb"/>
        <w:shd w:val="clear" w:color="auto" w:fill="FFFFFF"/>
        <w:spacing w:before="0" w:beforeAutospacing="0" w:after="120" w:afterAutospacing="0" w:line="360" w:lineRule="atLeast"/>
        <w:rPr>
          <w:rFonts w:ascii="Helvetica" w:hAnsi="Helvetica" w:cs="Helvetica"/>
          <w:color w:val="000000"/>
        </w:rPr>
      </w:pPr>
      <w:r w:rsidRPr="00F21A8E">
        <w:rPr>
          <w:rFonts w:ascii="Helvetica" w:hAnsi="Helvetica" w:cs="Helvetica"/>
          <w:color w:val="000000"/>
        </w:rPr>
        <w:t>4. Adjustment for model complexity: Adjusted </w:t>
      </w:r>
      <w:r w:rsidRPr="00F21A8E">
        <w:rPr>
          <w:rFonts w:ascii="Helvetica" w:hAnsi="Helvetica" w:cs="Helvetica"/>
          <w:noProof/>
          <w:color w:val="000000"/>
        </w:rPr>
        <w:drawing>
          <wp:inline distT="0" distB="0" distL="0" distR="0" wp14:anchorId="3CF431CC" wp14:editId="671F28E6">
            <wp:extent cx="180975" cy="142875"/>
            <wp:effectExtent l="0" t="0" r="9525" b="9525"/>
            <wp:docPr id="1630688962" name="Picture 2"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F21A8E">
        <w:rPr>
          <w:rFonts w:ascii="Helvetica" w:hAnsi="Helvetica" w:cs="Helvetica"/>
          <w:color w:val="000000"/>
        </w:rPr>
        <w:t> </w:t>
      </w:r>
      <w:proofErr w:type="gramStart"/>
      <w:r w:rsidRPr="00F21A8E">
        <w:rPr>
          <w:rFonts w:ascii="Helvetica" w:hAnsi="Helvetica" w:cs="Helvetica"/>
          <w:color w:val="000000"/>
        </w:rPr>
        <w:t>takes into account</w:t>
      </w:r>
      <w:proofErr w:type="gramEnd"/>
      <w:r w:rsidRPr="00F21A8E">
        <w:rPr>
          <w:rFonts w:ascii="Helvetica" w:hAnsi="Helvetica" w:cs="Helvetica"/>
          <w:color w:val="000000"/>
        </w:rPr>
        <w:t xml:space="preserve"> the number of predictors in the model, which helps in assessing whether the addition of a new predictor really improves the model or is just adding complexity without significantly improving the fit.</w:t>
      </w:r>
    </w:p>
    <w:p w14:paraId="4993B487" w14:textId="1C94073B" w:rsidR="00A13F32" w:rsidRPr="000E798A" w:rsidRDefault="00A13F32" w:rsidP="000E798A">
      <w:pPr>
        <w:rPr>
          <w:rFonts w:ascii="Times New Roman" w:hAnsi="Times New Roman" w:cs="Times New Roman"/>
          <w:sz w:val="24"/>
          <w:szCs w:val="24"/>
        </w:rPr>
      </w:pPr>
    </w:p>
    <w:p w14:paraId="4DFB1E67" w14:textId="77777777" w:rsidR="00A13F32" w:rsidRDefault="00A13F32" w:rsidP="000E798A">
      <w:pPr>
        <w:pStyle w:val="ListParagraph"/>
        <w:rPr>
          <w:rFonts w:ascii="Times New Roman" w:hAnsi="Times New Roman" w:cs="Times New Roman"/>
          <w:sz w:val="24"/>
          <w:szCs w:val="24"/>
        </w:rPr>
      </w:pPr>
    </w:p>
    <w:p w14:paraId="77DE7956" w14:textId="4867AF34" w:rsidR="00A13F32" w:rsidRPr="00C5064B" w:rsidRDefault="000E798A" w:rsidP="000E798A">
      <w:pPr>
        <w:spacing w:after="0" w:line="240" w:lineRule="auto"/>
        <w:rPr>
          <w:rFonts w:ascii="Times New Roman" w:hAnsi="Times New Roman" w:cs="Times New Roman"/>
          <w:b/>
          <w:bCs/>
          <w:sz w:val="24"/>
          <w:szCs w:val="24"/>
        </w:rPr>
      </w:pPr>
      <w:proofErr w:type="gramStart"/>
      <w:r w:rsidRPr="00C5064B">
        <w:rPr>
          <w:rFonts w:ascii="Times New Roman" w:hAnsi="Times New Roman" w:cs="Times New Roman"/>
          <w:b/>
          <w:bCs/>
          <w:sz w:val="24"/>
          <w:szCs w:val="24"/>
        </w:rPr>
        <w:t>2 .</w:t>
      </w:r>
      <w:r w:rsidR="00A13F32" w:rsidRPr="00C5064B">
        <w:rPr>
          <w:rFonts w:ascii="Times New Roman" w:hAnsi="Times New Roman" w:cs="Times New Roman"/>
          <w:b/>
          <w:bCs/>
          <w:sz w:val="24"/>
          <w:szCs w:val="24"/>
        </w:rPr>
        <w:t>What</w:t>
      </w:r>
      <w:proofErr w:type="gramEnd"/>
      <w:r w:rsidR="00A13F32" w:rsidRPr="00C5064B">
        <w:rPr>
          <w:rFonts w:ascii="Times New Roman" w:hAnsi="Times New Roman" w:cs="Times New Roman"/>
          <w:b/>
          <w:bCs/>
          <w:sz w:val="24"/>
          <w:szCs w:val="24"/>
        </w:rPr>
        <w:t xml:space="preserve"> are TSS (Total Sum of Squares), ESS (Explained Sum of Squares) and RSS</w:t>
      </w:r>
    </w:p>
    <w:p w14:paraId="3B7C9665" w14:textId="25412E80" w:rsidR="000E798A" w:rsidRPr="00C5064B" w:rsidRDefault="00B758C9" w:rsidP="000E798A">
      <w:pPr>
        <w:spacing w:after="0" w:line="240" w:lineRule="auto"/>
        <w:rPr>
          <w:rFonts w:ascii="Times New Roman" w:hAnsi="Times New Roman" w:cs="Times New Roman"/>
          <w:b/>
          <w:bCs/>
          <w:sz w:val="24"/>
          <w:szCs w:val="24"/>
        </w:rPr>
      </w:pPr>
      <w:r w:rsidRPr="00C5064B">
        <w:rPr>
          <w:rFonts w:ascii="Times New Roman" w:hAnsi="Times New Roman" w:cs="Times New Roman"/>
          <w:b/>
          <w:bCs/>
          <w:sz w:val="24"/>
          <w:szCs w:val="24"/>
        </w:rPr>
        <w:t xml:space="preserve">   </w:t>
      </w:r>
      <w:r w:rsidR="000E798A" w:rsidRPr="00C5064B">
        <w:rPr>
          <w:rFonts w:ascii="Times New Roman" w:hAnsi="Times New Roman" w:cs="Times New Roman"/>
          <w:b/>
          <w:bCs/>
          <w:sz w:val="24"/>
          <w:szCs w:val="24"/>
        </w:rPr>
        <w:t xml:space="preserve"> </w:t>
      </w:r>
      <w:r w:rsidR="00A13F32" w:rsidRPr="00C5064B">
        <w:rPr>
          <w:rFonts w:ascii="Times New Roman" w:hAnsi="Times New Roman" w:cs="Times New Roman"/>
          <w:b/>
          <w:bCs/>
          <w:sz w:val="24"/>
          <w:szCs w:val="24"/>
        </w:rPr>
        <w:t>(Residual Sum of Squares) in regression. Also mention the equation relating these three</w:t>
      </w:r>
      <w:r w:rsidR="000E798A" w:rsidRPr="00C5064B">
        <w:rPr>
          <w:rFonts w:ascii="Times New Roman" w:hAnsi="Times New Roman" w:cs="Times New Roman"/>
          <w:b/>
          <w:bCs/>
          <w:sz w:val="24"/>
          <w:szCs w:val="24"/>
        </w:rPr>
        <w:t xml:space="preserve"> </w:t>
      </w:r>
    </w:p>
    <w:p w14:paraId="7955F263" w14:textId="50A1B81F" w:rsidR="00A13F32" w:rsidRPr="00C5064B" w:rsidRDefault="000E798A" w:rsidP="000E798A">
      <w:pPr>
        <w:spacing w:after="0" w:line="240" w:lineRule="auto"/>
        <w:rPr>
          <w:rFonts w:ascii="Times New Roman" w:hAnsi="Times New Roman" w:cs="Times New Roman"/>
          <w:b/>
          <w:bCs/>
          <w:sz w:val="24"/>
          <w:szCs w:val="24"/>
        </w:rPr>
      </w:pPr>
      <w:r w:rsidRPr="00C5064B">
        <w:rPr>
          <w:rFonts w:ascii="Times New Roman" w:hAnsi="Times New Roman" w:cs="Times New Roman"/>
          <w:b/>
          <w:bCs/>
          <w:sz w:val="24"/>
          <w:szCs w:val="24"/>
        </w:rPr>
        <w:t xml:space="preserve">   </w:t>
      </w:r>
      <w:r w:rsidR="00B758C9" w:rsidRPr="00C5064B">
        <w:rPr>
          <w:rFonts w:ascii="Times New Roman" w:hAnsi="Times New Roman" w:cs="Times New Roman"/>
          <w:b/>
          <w:bCs/>
          <w:sz w:val="24"/>
          <w:szCs w:val="24"/>
        </w:rPr>
        <w:t xml:space="preserve"> </w:t>
      </w:r>
      <w:r w:rsidRPr="00C5064B">
        <w:rPr>
          <w:rFonts w:ascii="Times New Roman" w:hAnsi="Times New Roman" w:cs="Times New Roman"/>
          <w:b/>
          <w:bCs/>
          <w:sz w:val="24"/>
          <w:szCs w:val="24"/>
        </w:rPr>
        <w:t xml:space="preserve"> </w:t>
      </w:r>
      <w:r w:rsidR="00A13F32" w:rsidRPr="00C5064B">
        <w:rPr>
          <w:rFonts w:ascii="Times New Roman" w:hAnsi="Times New Roman" w:cs="Times New Roman"/>
          <w:b/>
          <w:bCs/>
          <w:sz w:val="24"/>
          <w:szCs w:val="24"/>
        </w:rPr>
        <w:t>metrics with each other.</w:t>
      </w:r>
    </w:p>
    <w:p w14:paraId="26502B20" w14:textId="663051D1" w:rsidR="00A13F32" w:rsidRDefault="00A13F32" w:rsidP="000E798A">
      <w:pPr>
        <w:spacing w:after="0"/>
        <w:rPr>
          <w:rFonts w:ascii="Times New Roman" w:hAnsi="Times New Roman" w:cs="Times New Roman"/>
          <w:sz w:val="24"/>
          <w:szCs w:val="24"/>
        </w:rPr>
      </w:pPr>
      <w:proofErr w:type="gramStart"/>
      <w:r>
        <w:rPr>
          <w:rFonts w:ascii="Times New Roman" w:hAnsi="Times New Roman" w:cs="Times New Roman"/>
          <w:sz w:val="24"/>
          <w:szCs w:val="24"/>
        </w:rPr>
        <w:t>Ans :</w:t>
      </w:r>
      <w:proofErr w:type="gramEnd"/>
      <w:r>
        <w:rPr>
          <w:rFonts w:ascii="Times New Roman" w:hAnsi="Times New Roman" w:cs="Times New Roman"/>
          <w:sz w:val="24"/>
          <w:szCs w:val="24"/>
        </w:rPr>
        <w:t>-</w:t>
      </w:r>
    </w:p>
    <w:p w14:paraId="7C228F0A" w14:textId="4F97130D" w:rsidR="00A13F32" w:rsidRPr="00F21A8E" w:rsidRDefault="00877459" w:rsidP="000E798A">
      <w:pPr>
        <w:spacing w:after="0"/>
        <w:rPr>
          <w:rFonts w:ascii="Arial" w:hAnsi="Arial" w:cs="Arial"/>
          <w:color w:val="141F31"/>
          <w:sz w:val="24"/>
          <w:szCs w:val="24"/>
          <w:shd w:val="clear" w:color="auto" w:fill="FFFFFF"/>
        </w:rPr>
      </w:pPr>
      <w:r w:rsidRPr="00F21A8E">
        <w:rPr>
          <w:rFonts w:ascii="Arial" w:hAnsi="Arial" w:cs="Arial"/>
          <w:color w:val="141F31"/>
          <w:sz w:val="24"/>
          <w:szCs w:val="24"/>
          <w:shd w:val="clear" w:color="auto" w:fill="FFFFFF"/>
        </w:rPr>
        <w:t>The </w:t>
      </w:r>
      <w:r w:rsidRPr="00F21A8E">
        <w:rPr>
          <w:rStyle w:val="Strong"/>
          <w:rFonts w:ascii="Arial" w:hAnsi="Arial" w:cs="Arial"/>
          <w:color w:val="141F31"/>
          <w:sz w:val="24"/>
          <w:szCs w:val="24"/>
          <w:shd w:val="clear" w:color="auto" w:fill="FFFFFF"/>
        </w:rPr>
        <w:t>sum of squares total</w:t>
      </w:r>
      <w:r w:rsidRPr="00F21A8E">
        <w:rPr>
          <w:rFonts w:ascii="Arial" w:hAnsi="Arial" w:cs="Arial"/>
          <w:color w:val="141F31"/>
          <w:sz w:val="24"/>
          <w:szCs w:val="24"/>
          <w:shd w:val="clear" w:color="auto" w:fill="FFFFFF"/>
        </w:rPr>
        <w:t> </w:t>
      </w:r>
      <w:r w:rsidRPr="00F21A8E">
        <w:rPr>
          <w:rStyle w:val="Strong"/>
          <w:rFonts w:ascii="Arial" w:hAnsi="Arial" w:cs="Arial"/>
          <w:color w:val="141F31"/>
          <w:sz w:val="24"/>
          <w:szCs w:val="24"/>
          <w:shd w:val="clear" w:color="auto" w:fill="FFFFFF"/>
        </w:rPr>
        <w:t>(SST) </w:t>
      </w:r>
      <w:r w:rsidRPr="00F21A8E">
        <w:rPr>
          <w:rFonts w:ascii="Arial" w:hAnsi="Arial" w:cs="Arial"/>
          <w:color w:val="141F31"/>
          <w:sz w:val="24"/>
          <w:szCs w:val="24"/>
          <w:shd w:val="clear" w:color="auto" w:fill="FFFFFF"/>
        </w:rPr>
        <w:t>or the </w:t>
      </w:r>
      <w:r w:rsidRPr="00F21A8E">
        <w:rPr>
          <w:rStyle w:val="Strong"/>
          <w:rFonts w:ascii="Arial" w:hAnsi="Arial" w:cs="Arial"/>
          <w:color w:val="141F31"/>
          <w:sz w:val="24"/>
          <w:szCs w:val="24"/>
          <w:shd w:val="clear" w:color="auto" w:fill="FFFFFF"/>
        </w:rPr>
        <w:t>total sum of squares (TSS)</w:t>
      </w:r>
      <w:r w:rsidRPr="00F21A8E">
        <w:rPr>
          <w:rFonts w:ascii="Arial" w:hAnsi="Arial" w:cs="Arial"/>
          <w:color w:val="141F31"/>
          <w:sz w:val="24"/>
          <w:szCs w:val="24"/>
          <w:shd w:val="clear" w:color="auto" w:fill="FFFFFF"/>
        </w:rPr>
        <w:t> is the sum of squared differences between the observed </w:t>
      </w:r>
      <w:r w:rsidRPr="00F21A8E">
        <w:rPr>
          <w:rStyle w:val="Emphasis"/>
          <w:rFonts w:ascii="Arial" w:hAnsi="Arial" w:cs="Arial"/>
          <w:color w:val="141F31"/>
          <w:sz w:val="24"/>
          <w:szCs w:val="24"/>
          <w:shd w:val="clear" w:color="auto" w:fill="FFFFFF"/>
        </w:rPr>
        <w:t>dependent variables </w:t>
      </w:r>
      <w:r w:rsidRPr="00F21A8E">
        <w:rPr>
          <w:rFonts w:ascii="Arial" w:hAnsi="Arial" w:cs="Arial"/>
          <w:color w:val="141F31"/>
          <w:sz w:val="24"/>
          <w:szCs w:val="24"/>
          <w:shd w:val="clear" w:color="auto" w:fill="FFFFFF"/>
        </w:rPr>
        <w:t>and the overall </w:t>
      </w:r>
      <w:r w:rsidRPr="00F21A8E">
        <w:rPr>
          <w:rStyle w:val="Strong"/>
          <w:rFonts w:ascii="Arial" w:hAnsi="Arial" w:cs="Arial"/>
          <w:color w:val="141F31"/>
          <w:sz w:val="24"/>
          <w:szCs w:val="24"/>
          <w:shd w:val="clear" w:color="auto" w:fill="FFFFFF"/>
        </w:rPr>
        <w:t>mean</w:t>
      </w:r>
      <w:r w:rsidRPr="00F21A8E">
        <w:rPr>
          <w:rFonts w:ascii="Arial" w:hAnsi="Arial" w:cs="Arial"/>
          <w:color w:val="141F31"/>
          <w:sz w:val="24"/>
          <w:szCs w:val="24"/>
          <w:shd w:val="clear" w:color="auto" w:fill="FFFFFF"/>
        </w:rPr>
        <w:t>. Think of it as the dispersion of the observed variables around the </w:t>
      </w:r>
      <w:hyperlink r:id="rId15" w:history="1">
        <w:r w:rsidRPr="00F21A8E">
          <w:rPr>
            <w:rStyle w:val="Strong"/>
            <w:rFonts w:ascii="Arial" w:hAnsi="Arial" w:cs="Arial"/>
            <w:color w:val="0000FF"/>
            <w:sz w:val="24"/>
            <w:szCs w:val="24"/>
            <w:u w:val="single"/>
            <w:shd w:val="clear" w:color="auto" w:fill="FFFFFF"/>
          </w:rPr>
          <w:t>mean</w:t>
        </w:r>
      </w:hyperlink>
      <w:r w:rsidRPr="00F21A8E">
        <w:rPr>
          <w:rFonts w:ascii="Arial" w:hAnsi="Arial" w:cs="Arial"/>
          <w:color w:val="141F31"/>
          <w:sz w:val="24"/>
          <w:szCs w:val="24"/>
          <w:shd w:val="clear" w:color="auto" w:fill="FFFFFF"/>
        </w:rPr>
        <w:t>—similar to the </w:t>
      </w:r>
      <w:hyperlink r:id="rId16" w:history="1">
        <w:r w:rsidRPr="00F21A8E">
          <w:rPr>
            <w:rStyle w:val="Hyperlink"/>
            <w:rFonts w:ascii="Arial" w:hAnsi="Arial" w:cs="Arial"/>
            <w:sz w:val="24"/>
            <w:szCs w:val="24"/>
            <w:shd w:val="clear" w:color="auto" w:fill="FFFFFF"/>
          </w:rPr>
          <w:t>variance</w:t>
        </w:r>
      </w:hyperlink>
      <w:r w:rsidRPr="00F21A8E">
        <w:rPr>
          <w:rFonts w:ascii="Arial" w:hAnsi="Arial" w:cs="Arial"/>
          <w:color w:val="141F31"/>
          <w:sz w:val="24"/>
          <w:szCs w:val="24"/>
          <w:shd w:val="clear" w:color="auto" w:fill="FFFFFF"/>
        </w:rPr>
        <w:t> in descriptive statistics. </w:t>
      </w:r>
    </w:p>
    <w:p w14:paraId="079E1079" w14:textId="77777777" w:rsidR="00877459" w:rsidRPr="00F21A8E" w:rsidRDefault="00877459" w:rsidP="000E798A">
      <w:pPr>
        <w:spacing w:after="0"/>
        <w:rPr>
          <w:rFonts w:ascii="Arial" w:hAnsi="Arial" w:cs="Arial"/>
          <w:color w:val="141F31"/>
          <w:sz w:val="24"/>
          <w:szCs w:val="24"/>
          <w:shd w:val="clear" w:color="auto" w:fill="FFFFFF"/>
        </w:rPr>
      </w:pPr>
    </w:p>
    <w:p w14:paraId="76B31594"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Mathematically, the difference between variance and SST is that we adjust for the degree of freedom by dividing by n–1 in the variance formula.</w:t>
      </w:r>
    </w:p>
    <w:p w14:paraId="4F4FC560"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Style w:val="mjx-char"/>
          <w:rFonts w:ascii="MJXc-TeX-math-Iw" w:hAnsi="MJXc-TeX-math-Iw" w:cs="Arial"/>
          <w:bdr w:val="none" w:sz="0" w:space="0" w:color="auto" w:frame="1"/>
        </w:rPr>
        <w:t>SST</w:t>
      </w:r>
      <w:r w:rsidRPr="00F21A8E">
        <w:rPr>
          <w:rStyle w:val="mjx-char"/>
          <w:rFonts w:ascii="MJXc-TeX-main-Rw" w:hAnsi="MJXc-TeX-main-Rw" w:cs="Arial"/>
          <w:bdr w:val="none" w:sz="0" w:space="0" w:color="auto" w:frame="1"/>
        </w:rPr>
        <w:t>=</w:t>
      </w:r>
      <w:proofErr w:type="spellStart"/>
      <w:r w:rsidRPr="00F21A8E">
        <w:rPr>
          <w:rStyle w:val="mjx-char"/>
          <w:rFonts w:ascii="MJXc-TeX-math-Iw" w:hAnsi="MJXc-TeX-math-Iw" w:cs="Arial"/>
          <w:bdr w:val="none" w:sz="0" w:space="0" w:color="auto" w:frame="1"/>
        </w:rPr>
        <w:t>n</w:t>
      </w:r>
      <w:r w:rsidRPr="00F21A8E">
        <w:rPr>
          <w:rStyle w:val="mjx-char"/>
          <w:rFonts w:ascii="MJXc-TeX-size2-Rw" w:hAnsi="MJXc-TeX-size2-Rw" w:cs="Arial"/>
          <w:bdr w:val="none" w:sz="0" w:space="0" w:color="auto" w:frame="1"/>
        </w:rPr>
        <w:t>∑</w:t>
      </w:r>
      <w:r w:rsidRPr="00F21A8E">
        <w:rPr>
          <w:rStyle w:val="mjx-char"/>
          <w:rFonts w:ascii="MJXc-TeX-math-Iw" w:hAnsi="MJXc-TeX-math-Iw" w:cs="Arial"/>
          <w:bdr w:val="none" w:sz="0" w:space="0" w:color="auto" w:frame="1"/>
        </w:rPr>
        <w:t>i</w:t>
      </w:r>
      <w:proofErr w:type="spellEnd"/>
      <w:r w:rsidRPr="00F21A8E">
        <w:rPr>
          <w:rStyle w:val="mjx-char"/>
          <w:rFonts w:ascii="MJXc-TeX-main-Rw" w:hAnsi="MJXc-TeX-main-Rw" w:cs="Arial"/>
          <w:bdr w:val="none" w:sz="0" w:space="0" w:color="auto" w:frame="1"/>
        </w:rPr>
        <w:t>=1(</w:t>
      </w:r>
      <w:proofErr w:type="spellStart"/>
      <w:r w:rsidRPr="00F21A8E">
        <w:rPr>
          <w:rStyle w:val="mjx-char"/>
          <w:rFonts w:ascii="MJXc-TeX-math-Iw" w:hAnsi="MJXc-TeX-math-Iw" w:cs="Arial"/>
          <w:bdr w:val="none" w:sz="0" w:space="0" w:color="auto" w:frame="1"/>
        </w:rPr>
        <w:t>yi</w:t>
      </w:r>
      <w:proofErr w:type="spellEnd"/>
      <w:r w:rsidRPr="00F21A8E">
        <w:rPr>
          <w:rStyle w:val="mjx-char"/>
          <w:rFonts w:ascii="MJXc-TeX-main-Rw" w:hAnsi="MJXc-TeX-main-Rw" w:cs="Arial"/>
          <w:bdr w:val="none" w:sz="0" w:space="0" w:color="auto" w:frame="1"/>
        </w:rPr>
        <w:t>−¯</w:t>
      </w:r>
      <w:r w:rsidRPr="00F21A8E">
        <w:rPr>
          <w:rStyle w:val="mjx-char"/>
          <w:rFonts w:ascii="MJXc-TeX-math-Iw" w:hAnsi="MJXc-TeX-math-Iw" w:cs="Arial"/>
          <w:bdr w:val="none" w:sz="0" w:space="0" w:color="auto" w:frame="1"/>
        </w:rPr>
        <w:t>y</w:t>
      </w:r>
      <w:r w:rsidRPr="00F21A8E">
        <w:rPr>
          <w:rStyle w:val="mjx-char"/>
          <w:rFonts w:ascii="MJXc-TeX-main-Rw" w:hAnsi="MJXc-TeX-main-Rw" w:cs="Arial"/>
          <w:bdr w:val="none" w:sz="0" w:space="0" w:color="auto" w:frame="1"/>
        </w:rPr>
        <w:t>)2</w:t>
      </w:r>
      <w:r w:rsidRPr="00F21A8E">
        <w:rPr>
          <w:rStyle w:val="mjxassistivemathml"/>
          <w:rFonts w:ascii="Cambria Math" w:hAnsi="Cambria Math" w:cs="Cambria Math"/>
          <w:bdr w:val="none" w:sz="0" w:space="0" w:color="auto" w:frame="1"/>
        </w:rPr>
        <w:t>𝑆𝑆𝑇</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𝑖</w:t>
      </w:r>
      <w:r w:rsidRPr="00F21A8E">
        <w:rPr>
          <w:rStyle w:val="mjxassistivemathml"/>
          <w:rFonts w:ascii="Arial" w:hAnsi="Arial" w:cs="Arial"/>
          <w:bdr w:val="none" w:sz="0" w:space="0" w:color="auto" w:frame="1"/>
        </w:rPr>
        <w:t>=1</w:t>
      </w:r>
      <w:r w:rsidRPr="00F21A8E">
        <w:rPr>
          <w:rStyle w:val="mjxassistivemathml"/>
          <w:rFonts w:ascii="Cambria Math" w:hAnsi="Cambria Math" w:cs="Cambria Math"/>
          <w:bdr w:val="none" w:sz="0" w:space="0" w:color="auto" w:frame="1"/>
        </w:rPr>
        <w:t>𝑛</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𝑦𝑖</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𝑦</w:t>
      </w:r>
      <w:r w:rsidRPr="00F21A8E">
        <w:rPr>
          <w:rStyle w:val="mjxassistivemathml"/>
          <w:rFonts w:ascii="Arial" w:hAnsi="Arial" w:cs="Arial"/>
          <w:bdr w:val="none" w:sz="0" w:space="0" w:color="auto" w:frame="1"/>
        </w:rPr>
        <w:t>¯)2</w:t>
      </w:r>
    </w:p>
    <w:p w14:paraId="4253E265"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Where:</w:t>
      </w:r>
    </w:p>
    <w:p w14:paraId="27211376" w14:textId="77777777" w:rsidR="00877459" w:rsidRPr="00F21A8E" w:rsidRDefault="00877459" w:rsidP="00877459">
      <w:pPr>
        <w:pStyle w:val="NormalWeb"/>
        <w:shd w:val="clear" w:color="auto" w:fill="FFFFFF"/>
        <w:spacing w:before="0" w:after="0" w:line="405" w:lineRule="atLeast"/>
        <w:rPr>
          <w:rFonts w:ascii="Arial" w:hAnsi="Arial" w:cs="Arial"/>
        </w:rPr>
      </w:pPr>
      <w:proofErr w:type="spellStart"/>
      <w:r w:rsidRPr="00F21A8E">
        <w:rPr>
          <w:rStyle w:val="mjx-char"/>
          <w:rFonts w:ascii="MJXc-TeX-math-Iw" w:hAnsi="MJXc-TeX-math-Iw" w:cs="Arial"/>
          <w:bdr w:val="none" w:sz="0" w:space="0" w:color="auto" w:frame="1"/>
        </w:rPr>
        <w:t>yi</w:t>
      </w:r>
      <w:proofErr w:type="spellEnd"/>
      <w:r w:rsidRPr="00F21A8E">
        <w:rPr>
          <w:rStyle w:val="mjx-char"/>
          <w:rFonts w:ascii="MJXc-TeX-main-Rw" w:hAnsi="MJXc-TeX-main-Rw" w:cs="Arial"/>
          <w:bdr w:val="none" w:sz="0" w:space="0" w:color="auto" w:frame="1"/>
        </w:rPr>
        <w:t> </w:t>
      </w:r>
      <w:proofErr w:type="gramStart"/>
      <w:r w:rsidRPr="00F21A8E">
        <w:rPr>
          <w:rStyle w:val="mjxassistivemathml"/>
          <w:rFonts w:ascii="Cambria Math" w:hAnsi="Cambria Math" w:cs="Cambria Math"/>
          <w:bdr w:val="none" w:sz="0" w:space="0" w:color="auto" w:frame="1"/>
        </w:rPr>
        <w:t>𝑦𝑖</w:t>
      </w:r>
      <w:r w:rsidRPr="00F21A8E">
        <w:rPr>
          <w:rStyle w:val="mjxassistivemathml"/>
          <w:rFonts w:ascii="Arial" w:hAnsi="Arial" w:cs="Arial"/>
          <w:bdr w:val="none" w:sz="0" w:space="0" w:color="auto" w:frame="1"/>
        </w:rPr>
        <w:t> </w:t>
      </w:r>
      <w:r w:rsidRPr="00F21A8E">
        <w:rPr>
          <w:rFonts w:ascii="Arial" w:hAnsi="Arial" w:cs="Arial"/>
        </w:rPr>
        <w:t> –</w:t>
      </w:r>
      <w:proofErr w:type="gramEnd"/>
      <w:r w:rsidRPr="00F21A8E">
        <w:rPr>
          <w:rFonts w:ascii="Arial" w:hAnsi="Arial" w:cs="Arial"/>
        </w:rPr>
        <w:t xml:space="preserve"> observed dependent variable</w:t>
      </w:r>
    </w:p>
    <w:p w14:paraId="3AF45662"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Style w:val="mjx-char"/>
          <w:rFonts w:ascii="MJXc-TeX-main-Rw" w:hAnsi="MJXc-TeX-main-Rw" w:cs="Arial"/>
          <w:bdr w:val="none" w:sz="0" w:space="0" w:color="auto" w:frame="1"/>
        </w:rPr>
        <w:t>¯</w:t>
      </w:r>
      <w:r w:rsidRPr="00F21A8E">
        <w:rPr>
          <w:rStyle w:val="mjx-char"/>
          <w:rFonts w:ascii="MJXc-TeX-math-Iw" w:hAnsi="MJXc-TeX-math-Iw" w:cs="Arial"/>
          <w:bdr w:val="none" w:sz="0" w:space="0" w:color="auto" w:frame="1"/>
        </w:rPr>
        <w:t>y</w:t>
      </w:r>
      <w:r w:rsidRPr="00F21A8E">
        <w:rPr>
          <w:rStyle w:val="mjx-char"/>
          <w:rFonts w:ascii="MJXc-TeX-main-Rw" w:hAnsi="MJXc-TeX-main-Rw" w:cs="Arial"/>
          <w:bdr w:val="none" w:sz="0" w:space="0" w:color="auto" w:frame="1"/>
        </w:rPr>
        <w:t> </w:t>
      </w:r>
      <w:r w:rsidRPr="00F21A8E">
        <w:rPr>
          <w:rStyle w:val="mjxassistivemathml"/>
          <w:rFonts w:ascii="Cambria Math" w:hAnsi="Cambria Math" w:cs="Cambria Math"/>
          <w:bdr w:val="none" w:sz="0" w:space="0" w:color="auto" w:frame="1"/>
        </w:rPr>
        <w:t>𝑦</w:t>
      </w:r>
      <w:proofErr w:type="gramStart"/>
      <w:r w:rsidRPr="00F21A8E">
        <w:rPr>
          <w:rStyle w:val="mjxassistivemathml"/>
          <w:rFonts w:ascii="Arial" w:hAnsi="Arial" w:cs="Arial"/>
          <w:bdr w:val="none" w:sz="0" w:space="0" w:color="auto" w:frame="1"/>
        </w:rPr>
        <w:t>¯ </w:t>
      </w:r>
      <w:r w:rsidRPr="00F21A8E">
        <w:rPr>
          <w:rStyle w:val="cf0"/>
          <w:rFonts w:ascii="Arial" w:hAnsi="Arial" w:cs="Arial"/>
        </w:rPr>
        <w:t> </w:t>
      </w:r>
      <w:r w:rsidRPr="00F21A8E">
        <w:rPr>
          <w:rFonts w:ascii="Arial" w:hAnsi="Arial" w:cs="Arial"/>
        </w:rPr>
        <w:t>–</w:t>
      </w:r>
      <w:proofErr w:type="gramEnd"/>
      <w:r w:rsidRPr="00F21A8E">
        <w:rPr>
          <w:rFonts w:ascii="Arial" w:hAnsi="Arial" w:cs="Arial"/>
        </w:rPr>
        <w:t xml:space="preserve"> mean of the dependent variable</w:t>
      </w:r>
    </w:p>
    <w:p w14:paraId="237240AD" w14:textId="70D282AB" w:rsidR="00877459" w:rsidRPr="00F21A8E" w:rsidRDefault="00877459" w:rsidP="000E798A">
      <w:pPr>
        <w:spacing w:after="0"/>
        <w:rPr>
          <w:rFonts w:ascii="Arial" w:hAnsi="Arial" w:cs="Arial"/>
          <w:color w:val="141F31"/>
          <w:sz w:val="24"/>
          <w:szCs w:val="24"/>
          <w:shd w:val="clear" w:color="auto" w:fill="FFFFFF"/>
        </w:rPr>
      </w:pPr>
      <w:proofErr w:type="gramStart"/>
      <w:r w:rsidRPr="00F21A8E">
        <w:rPr>
          <w:rFonts w:ascii="Times New Roman" w:hAnsi="Times New Roman" w:cs="Times New Roman"/>
          <w:sz w:val="24"/>
          <w:szCs w:val="24"/>
        </w:rPr>
        <w:t>SSR:-</w:t>
      </w:r>
      <w:proofErr w:type="gramEnd"/>
      <w:r w:rsidRPr="00F21A8E">
        <w:rPr>
          <w:rFonts w:ascii="Times New Roman" w:hAnsi="Times New Roman" w:cs="Times New Roman"/>
          <w:sz w:val="24"/>
          <w:szCs w:val="24"/>
        </w:rPr>
        <w:t xml:space="preserve"> </w:t>
      </w:r>
      <w:r w:rsidRPr="00F21A8E">
        <w:rPr>
          <w:rFonts w:ascii="Arial" w:hAnsi="Arial" w:cs="Arial"/>
          <w:color w:val="141F31"/>
          <w:sz w:val="24"/>
          <w:szCs w:val="24"/>
          <w:shd w:val="clear" w:color="auto" w:fill="FFFFFF"/>
        </w:rPr>
        <w:t>The </w:t>
      </w:r>
      <w:r w:rsidRPr="00F21A8E">
        <w:rPr>
          <w:rStyle w:val="Strong"/>
          <w:rFonts w:ascii="Arial" w:hAnsi="Arial" w:cs="Arial"/>
          <w:color w:val="141F31"/>
          <w:sz w:val="24"/>
          <w:szCs w:val="24"/>
          <w:shd w:val="clear" w:color="auto" w:fill="FFFFFF"/>
        </w:rPr>
        <w:t>sum of squares due to regression</w:t>
      </w:r>
      <w:r w:rsidRPr="00F21A8E">
        <w:rPr>
          <w:rFonts w:ascii="Arial" w:hAnsi="Arial" w:cs="Arial"/>
          <w:color w:val="141F31"/>
          <w:sz w:val="24"/>
          <w:szCs w:val="24"/>
          <w:shd w:val="clear" w:color="auto" w:fill="FFFFFF"/>
        </w:rPr>
        <w:t> </w:t>
      </w:r>
      <w:r w:rsidRPr="00F21A8E">
        <w:rPr>
          <w:rStyle w:val="Strong"/>
          <w:rFonts w:ascii="Arial" w:hAnsi="Arial" w:cs="Arial"/>
          <w:color w:val="141F31"/>
          <w:sz w:val="24"/>
          <w:szCs w:val="24"/>
          <w:shd w:val="clear" w:color="auto" w:fill="FFFFFF"/>
        </w:rPr>
        <w:t>(SSR)</w:t>
      </w:r>
      <w:r w:rsidRPr="00F21A8E">
        <w:rPr>
          <w:rFonts w:ascii="Arial" w:hAnsi="Arial" w:cs="Arial"/>
          <w:color w:val="141F31"/>
          <w:sz w:val="24"/>
          <w:szCs w:val="24"/>
          <w:shd w:val="clear" w:color="auto" w:fill="FFFFFF"/>
        </w:rPr>
        <w:t> or </w:t>
      </w:r>
      <w:r w:rsidRPr="00F21A8E">
        <w:rPr>
          <w:rStyle w:val="Strong"/>
          <w:rFonts w:ascii="Arial" w:hAnsi="Arial" w:cs="Arial"/>
          <w:color w:val="141F31"/>
          <w:sz w:val="24"/>
          <w:szCs w:val="24"/>
          <w:shd w:val="clear" w:color="auto" w:fill="FFFFFF"/>
        </w:rPr>
        <w:t>explained sum of squares</w:t>
      </w:r>
      <w:r w:rsidRPr="00F21A8E">
        <w:rPr>
          <w:rFonts w:ascii="Arial" w:hAnsi="Arial" w:cs="Arial"/>
          <w:color w:val="141F31"/>
          <w:sz w:val="24"/>
          <w:szCs w:val="24"/>
          <w:shd w:val="clear" w:color="auto" w:fill="FFFFFF"/>
        </w:rPr>
        <w:t> </w:t>
      </w:r>
      <w:r w:rsidRPr="00F21A8E">
        <w:rPr>
          <w:rStyle w:val="Strong"/>
          <w:rFonts w:ascii="Arial" w:hAnsi="Arial" w:cs="Arial"/>
          <w:color w:val="141F31"/>
          <w:sz w:val="24"/>
          <w:szCs w:val="24"/>
          <w:shd w:val="clear" w:color="auto" w:fill="FFFFFF"/>
        </w:rPr>
        <w:t>(ESS) </w:t>
      </w:r>
      <w:r w:rsidRPr="00F21A8E">
        <w:rPr>
          <w:rFonts w:ascii="Arial" w:hAnsi="Arial" w:cs="Arial"/>
          <w:color w:val="141F31"/>
          <w:sz w:val="24"/>
          <w:szCs w:val="24"/>
          <w:shd w:val="clear" w:color="auto" w:fill="FFFFFF"/>
        </w:rPr>
        <w:t>is the sum of the differences between the </w:t>
      </w:r>
      <w:r w:rsidRPr="00F21A8E">
        <w:rPr>
          <w:rStyle w:val="Emphasis"/>
          <w:rFonts w:ascii="Arial" w:hAnsi="Arial" w:cs="Arial"/>
          <w:color w:val="141F31"/>
          <w:sz w:val="24"/>
          <w:szCs w:val="24"/>
          <w:shd w:val="clear" w:color="auto" w:fill="FFFFFF"/>
        </w:rPr>
        <w:t>predicted value</w:t>
      </w:r>
      <w:r w:rsidRPr="00F21A8E">
        <w:rPr>
          <w:rFonts w:ascii="Arial" w:hAnsi="Arial" w:cs="Arial"/>
          <w:color w:val="141F31"/>
          <w:sz w:val="24"/>
          <w:szCs w:val="24"/>
          <w:shd w:val="clear" w:color="auto" w:fill="FFFFFF"/>
        </w:rPr>
        <w:t> and the </w:t>
      </w:r>
      <w:r w:rsidRPr="00F21A8E">
        <w:rPr>
          <w:rStyle w:val="Strong"/>
          <w:rFonts w:ascii="Arial" w:hAnsi="Arial" w:cs="Arial"/>
          <w:color w:val="141F31"/>
          <w:sz w:val="24"/>
          <w:szCs w:val="24"/>
          <w:shd w:val="clear" w:color="auto" w:fill="FFFFFF"/>
        </w:rPr>
        <w:t>mean</w:t>
      </w:r>
      <w:r w:rsidRPr="00F21A8E">
        <w:rPr>
          <w:rFonts w:ascii="Arial" w:hAnsi="Arial" w:cs="Arial"/>
          <w:color w:val="141F31"/>
          <w:sz w:val="24"/>
          <w:szCs w:val="24"/>
          <w:shd w:val="clear" w:color="auto" w:fill="FFFFFF"/>
        </w:rPr>
        <w:t> of the </w:t>
      </w:r>
      <w:r w:rsidRPr="00F21A8E">
        <w:rPr>
          <w:rStyle w:val="Emphasis"/>
          <w:rFonts w:ascii="Arial" w:hAnsi="Arial" w:cs="Arial"/>
          <w:color w:val="141F31"/>
          <w:sz w:val="24"/>
          <w:szCs w:val="24"/>
          <w:shd w:val="clear" w:color="auto" w:fill="FFFFFF"/>
        </w:rPr>
        <w:t>dependent variable</w:t>
      </w:r>
      <w:r w:rsidRPr="00F21A8E">
        <w:rPr>
          <w:rFonts w:ascii="Arial" w:hAnsi="Arial" w:cs="Arial"/>
          <w:color w:val="141F31"/>
          <w:sz w:val="24"/>
          <w:szCs w:val="24"/>
          <w:shd w:val="clear" w:color="auto" w:fill="FFFFFF"/>
        </w:rPr>
        <w:t>. In other words, it describes how well our line fits the data.</w:t>
      </w:r>
    </w:p>
    <w:p w14:paraId="127C1ADC" w14:textId="77777777" w:rsidR="00877459" w:rsidRPr="00F21A8E" w:rsidRDefault="00877459" w:rsidP="000E798A">
      <w:pPr>
        <w:spacing w:after="0"/>
        <w:rPr>
          <w:rFonts w:ascii="Arial" w:hAnsi="Arial" w:cs="Arial"/>
          <w:color w:val="141F31"/>
          <w:sz w:val="24"/>
          <w:szCs w:val="24"/>
          <w:shd w:val="clear" w:color="auto" w:fill="FFFFFF"/>
        </w:rPr>
      </w:pPr>
    </w:p>
    <w:p w14:paraId="40E44228"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The SSR formula is the following:</w:t>
      </w:r>
    </w:p>
    <w:p w14:paraId="0FCACF9B"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Style w:val="mjx-char"/>
          <w:rFonts w:ascii="MJXc-TeX-math-Iw" w:hAnsi="MJXc-TeX-math-Iw" w:cs="Arial"/>
          <w:bdr w:val="none" w:sz="0" w:space="0" w:color="auto" w:frame="1"/>
        </w:rPr>
        <w:t>SSR</w:t>
      </w:r>
      <w:r w:rsidRPr="00F21A8E">
        <w:rPr>
          <w:rStyle w:val="mjx-char"/>
          <w:rFonts w:ascii="MJXc-TeX-main-Rw" w:hAnsi="MJXc-TeX-main-Rw" w:cs="Arial"/>
          <w:bdr w:val="none" w:sz="0" w:space="0" w:color="auto" w:frame="1"/>
        </w:rPr>
        <w:t>=</w:t>
      </w:r>
      <w:proofErr w:type="spellStart"/>
      <w:r w:rsidRPr="00F21A8E">
        <w:rPr>
          <w:rStyle w:val="mjx-char"/>
          <w:rFonts w:ascii="MJXc-TeX-math-Iw" w:hAnsi="MJXc-TeX-math-Iw" w:cs="Arial"/>
          <w:bdr w:val="none" w:sz="0" w:space="0" w:color="auto" w:frame="1"/>
        </w:rPr>
        <w:t>n</w:t>
      </w:r>
      <w:r w:rsidRPr="00F21A8E">
        <w:rPr>
          <w:rStyle w:val="mjx-char"/>
          <w:rFonts w:ascii="MJXc-TeX-size2-Rw" w:hAnsi="MJXc-TeX-size2-Rw" w:cs="Arial"/>
          <w:bdr w:val="none" w:sz="0" w:space="0" w:color="auto" w:frame="1"/>
        </w:rPr>
        <w:t>∑</w:t>
      </w:r>
      <w:r w:rsidRPr="00F21A8E">
        <w:rPr>
          <w:rStyle w:val="mjx-char"/>
          <w:rFonts w:ascii="MJXc-TeX-math-Iw" w:hAnsi="MJXc-TeX-math-Iw" w:cs="Arial"/>
          <w:bdr w:val="none" w:sz="0" w:space="0" w:color="auto" w:frame="1"/>
        </w:rPr>
        <w:t>i</w:t>
      </w:r>
      <w:proofErr w:type="spellEnd"/>
      <w:r w:rsidRPr="00F21A8E">
        <w:rPr>
          <w:rStyle w:val="mjx-char"/>
          <w:rFonts w:ascii="MJXc-TeX-main-Rw" w:hAnsi="MJXc-TeX-main-Rw" w:cs="Arial"/>
          <w:bdr w:val="none" w:sz="0" w:space="0" w:color="auto" w:frame="1"/>
        </w:rPr>
        <w:t>=1(^</w:t>
      </w:r>
      <w:proofErr w:type="spellStart"/>
      <w:r w:rsidRPr="00F21A8E">
        <w:rPr>
          <w:rStyle w:val="mjx-char"/>
          <w:rFonts w:ascii="MJXc-TeX-math-Iw" w:hAnsi="MJXc-TeX-math-Iw" w:cs="Arial"/>
          <w:bdr w:val="none" w:sz="0" w:space="0" w:color="auto" w:frame="1"/>
        </w:rPr>
        <w:t>yi</w:t>
      </w:r>
      <w:proofErr w:type="spellEnd"/>
      <w:r w:rsidRPr="00F21A8E">
        <w:rPr>
          <w:rStyle w:val="mjx-char"/>
          <w:rFonts w:ascii="MJXc-TeX-main-Rw" w:hAnsi="MJXc-TeX-main-Rw" w:cs="Arial"/>
          <w:bdr w:val="none" w:sz="0" w:space="0" w:color="auto" w:frame="1"/>
        </w:rPr>
        <w:t>−¯</w:t>
      </w:r>
      <w:r w:rsidRPr="00F21A8E">
        <w:rPr>
          <w:rStyle w:val="mjx-char"/>
          <w:rFonts w:ascii="MJXc-TeX-math-Iw" w:hAnsi="MJXc-TeX-math-Iw" w:cs="Arial"/>
          <w:bdr w:val="none" w:sz="0" w:space="0" w:color="auto" w:frame="1"/>
        </w:rPr>
        <w:t>y</w:t>
      </w:r>
      <w:r w:rsidRPr="00F21A8E">
        <w:rPr>
          <w:rStyle w:val="mjx-char"/>
          <w:rFonts w:ascii="MJXc-TeX-main-Rw" w:hAnsi="MJXc-TeX-main-Rw" w:cs="Arial"/>
          <w:bdr w:val="none" w:sz="0" w:space="0" w:color="auto" w:frame="1"/>
        </w:rPr>
        <w:t>)2</w:t>
      </w:r>
      <w:r w:rsidRPr="00F21A8E">
        <w:rPr>
          <w:rStyle w:val="mjxassistivemathml"/>
          <w:rFonts w:ascii="Cambria Math" w:hAnsi="Cambria Math" w:cs="Cambria Math"/>
          <w:bdr w:val="none" w:sz="0" w:space="0" w:color="auto" w:frame="1"/>
        </w:rPr>
        <w:t>𝑆𝑆𝑅</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𝑖</w:t>
      </w:r>
      <w:r w:rsidRPr="00F21A8E">
        <w:rPr>
          <w:rStyle w:val="mjxassistivemathml"/>
          <w:rFonts w:ascii="Arial" w:hAnsi="Arial" w:cs="Arial"/>
          <w:bdr w:val="none" w:sz="0" w:space="0" w:color="auto" w:frame="1"/>
        </w:rPr>
        <w:t>=1</w:t>
      </w:r>
      <w:r w:rsidRPr="00F21A8E">
        <w:rPr>
          <w:rStyle w:val="mjxassistivemathml"/>
          <w:rFonts w:ascii="Cambria Math" w:hAnsi="Cambria Math" w:cs="Cambria Math"/>
          <w:bdr w:val="none" w:sz="0" w:space="0" w:color="auto" w:frame="1"/>
        </w:rPr>
        <w:t>𝑛</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𝑦</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𝑖</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𝑦</w:t>
      </w:r>
      <w:r w:rsidRPr="00F21A8E">
        <w:rPr>
          <w:rStyle w:val="mjxassistivemathml"/>
          <w:rFonts w:ascii="Arial" w:hAnsi="Arial" w:cs="Arial"/>
          <w:bdr w:val="none" w:sz="0" w:space="0" w:color="auto" w:frame="1"/>
        </w:rPr>
        <w:t>¯)2</w:t>
      </w:r>
    </w:p>
    <w:p w14:paraId="728B13F8"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lastRenderedPageBreak/>
        <w:t>Where:</w:t>
      </w:r>
    </w:p>
    <w:p w14:paraId="5C8A06CE"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Style w:val="mjx-char"/>
          <w:rFonts w:ascii="MJXc-TeX-main-Rw" w:hAnsi="MJXc-TeX-main-Rw" w:cs="Arial"/>
          <w:bdr w:val="none" w:sz="0" w:space="0" w:color="auto" w:frame="1"/>
        </w:rPr>
        <w:t>^</w:t>
      </w:r>
      <w:proofErr w:type="spellStart"/>
      <w:r w:rsidRPr="00F21A8E">
        <w:rPr>
          <w:rStyle w:val="mjx-char"/>
          <w:rFonts w:ascii="MJXc-TeX-math-Iw" w:hAnsi="MJXc-TeX-math-Iw" w:cs="Arial"/>
          <w:bdr w:val="none" w:sz="0" w:space="0" w:color="auto" w:frame="1"/>
        </w:rPr>
        <w:t>yi</w:t>
      </w:r>
      <w:proofErr w:type="spellEnd"/>
      <w:r w:rsidRPr="00F21A8E">
        <w:rPr>
          <w:rStyle w:val="mjx-char"/>
          <w:rFonts w:ascii="MJXc-TeX-main-Rw" w:hAnsi="MJXc-TeX-main-Rw" w:cs="Arial"/>
          <w:bdr w:val="none" w:sz="0" w:space="0" w:color="auto" w:frame="1"/>
        </w:rPr>
        <w:t> </w:t>
      </w:r>
      <w:r w:rsidRPr="00F21A8E">
        <w:rPr>
          <w:rStyle w:val="mjxassistivemathml"/>
          <w:rFonts w:ascii="Cambria Math" w:hAnsi="Cambria Math" w:cs="Cambria Math"/>
          <w:bdr w:val="none" w:sz="0" w:space="0" w:color="auto" w:frame="1"/>
        </w:rPr>
        <w:t>𝑦</w:t>
      </w:r>
      <w:r w:rsidRPr="00F21A8E">
        <w:rPr>
          <w:rStyle w:val="mjxassistivemathml"/>
          <w:rFonts w:ascii="Arial" w:hAnsi="Arial" w:cs="Arial"/>
          <w:bdr w:val="none" w:sz="0" w:space="0" w:color="auto" w:frame="1"/>
        </w:rPr>
        <w:t>^</w:t>
      </w:r>
      <w:proofErr w:type="gramStart"/>
      <w:r w:rsidRPr="00F21A8E">
        <w:rPr>
          <w:rStyle w:val="mjxassistivemathml"/>
          <w:rFonts w:ascii="Cambria Math" w:hAnsi="Cambria Math" w:cs="Cambria Math"/>
          <w:bdr w:val="none" w:sz="0" w:space="0" w:color="auto" w:frame="1"/>
        </w:rPr>
        <w:t>𝑖</w:t>
      </w:r>
      <w:r w:rsidRPr="00F21A8E">
        <w:rPr>
          <w:rStyle w:val="mjxassistivemathml"/>
          <w:rFonts w:ascii="Arial" w:hAnsi="Arial" w:cs="Arial"/>
          <w:bdr w:val="none" w:sz="0" w:space="0" w:color="auto" w:frame="1"/>
        </w:rPr>
        <w:t> </w:t>
      </w:r>
      <w:r w:rsidRPr="00F21A8E">
        <w:rPr>
          <w:rFonts w:ascii="Arial" w:hAnsi="Arial" w:cs="Arial"/>
        </w:rPr>
        <w:t> –</w:t>
      </w:r>
      <w:proofErr w:type="gramEnd"/>
      <w:r w:rsidRPr="00F21A8E">
        <w:rPr>
          <w:rFonts w:ascii="Arial" w:hAnsi="Arial" w:cs="Arial"/>
        </w:rPr>
        <w:t xml:space="preserve"> the predicted value of the dependent variable</w:t>
      </w:r>
    </w:p>
    <w:p w14:paraId="3633F476"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Style w:val="mjx-char"/>
          <w:rFonts w:ascii="MJXc-TeX-main-Rw" w:hAnsi="MJXc-TeX-main-Rw" w:cs="Arial"/>
          <w:bdr w:val="none" w:sz="0" w:space="0" w:color="auto" w:frame="1"/>
        </w:rPr>
        <w:t>¯</w:t>
      </w:r>
      <w:r w:rsidRPr="00F21A8E">
        <w:rPr>
          <w:rStyle w:val="mjx-char"/>
          <w:rFonts w:ascii="MJXc-TeX-math-Iw" w:hAnsi="MJXc-TeX-math-Iw" w:cs="Arial"/>
          <w:bdr w:val="none" w:sz="0" w:space="0" w:color="auto" w:frame="1"/>
        </w:rPr>
        <w:t>y</w:t>
      </w:r>
      <w:r w:rsidRPr="00F21A8E">
        <w:rPr>
          <w:rStyle w:val="mjx-char"/>
          <w:rFonts w:ascii="MJXc-TeX-main-Rw" w:hAnsi="MJXc-TeX-main-Rw" w:cs="Arial"/>
          <w:bdr w:val="none" w:sz="0" w:space="0" w:color="auto" w:frame="1"/>
        </w:rPr>
        <w:t> </w:t>
      </w:r>
      <w:r w:rsidRPr="00F21A8E">
        <w:rPr>
          <w:rStyle w:val="mjxassistivemathml"/>
          <w:rFonts w:ascii="Cambria Math" w:hAnsi="Cambria Math" w:cs="Cambria Math"/>
          <w:bdr w:val="none" w:sz="0" w:space="0" w:color="auto" w:frame="1"/>
        </w:rPr>
        <w:t>𝑦</w:t>
      </w:r>
      <w:proofErr w:type="gramStart"/>
      <w:r w:rsidRPr="00F21A8E">
        <w:rPr>
          <w:rStyle w:val="mjxassistivemathml"/>
          <w:rFonts w:ascii="Arial" w:hAnsi="Arial" w:cs="Arial"/>
          <w:bdr w:val="none" w:sz="0" w:space="0" w:color="auto" w:frame="1"/>
        </w:rPr>
        <w:t>¯ </w:t>
      </w:r>
      <w:r w:rsidRPr="00F21A8E">
        <w:rPr>
          <w:rFonts w:ascii="Arial" w:hAnsi="Arial" w:cs="Arial"/>
        </w:rPr>
        <w:t> –</w:t>
      </w:r>
      <w:proofErr w:type="gramEnd"/>
      <w:r w:rsidRPr="00F21A8E">
        <w:rPr>
          <w:rFonts w:ascii="Arial" w:hAnsi="Arial" w:cs="Arial"/>
        </w:rPr>
        <w:t xml:space="preserve"> mean of the dependent variable</w:t>
      </w:r>
    </w:p>
    <w:p w14:paraId="023634BA"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If </w:t>
      </w:r>
      <w:r w:rsidRPr="00F21A8E">
        <w:rPr>
          <w:rStyle w:val="Strong"/>
          <w:rFonts w:ascii="Arial" w:hAnsi="Arial" w:cs="Arial"/>
        </w:rPr>
        <w:t>SSR</w:t>
      </w:r>
      <w:r w:rsidRPr="00F21A8E">
        <w:rPr>
          <w:rFonts w:ascii="Arial" w:hAnsi="Arial" w:cs="Arial"/>
        </w:rPr>
        <w:t> equals </w:t>
      </w:r>
      <w:r w:rsidRPr="00F21A8E">
        <w:rPr>
          <w:rStyle w:val="Strong"/>
          <w:rFonts w:ascii="Arial" w:hAnsi="Arial" w:cs="Arial"/>
        </w:rPr>
        <w:t>SST</w:t>
      </w:r>
      <w:r w:rsidRPr="00F21A8E">
        <w:rPr>
          <w:rFonts w:ascii="Arial" w:hAnsi="Arial" w:cs="Arial"/>
        </w:rPr>
        <w:t>, our </w:t>
      </w:r>
      <w:r w:rsidRPr="00F21A8E">
        <w:rPr>
          <w:rStyle w:val="Strong"/>
          <w:rFonts w:ascii="Arial" w:hAnsi="Arial" w:cs="Arial"/>
        </w:rPr>
        <w:t>regression</w:t>
      </w:r>
      <w:r w:rsidRPr="00F21A8E">
        <w:rPr>
          <w:rFonts w:ascii="Arial" w:hAnsi="Arial" w:cs="Arial"/>
        </w:rPr>
        <w:t> </w:t>
      </w:r>
      <w:r w:rsidRPr="00F21A8E">
        <w:rPr>
          <w:rStyle w:val="Strong"/>
          <w:rFonts w:ascii="Arial" w:hAnsi="Arial" w:cs="Arial"/>
        </w:rPr>
        <w:t>model</w:t>
      </w:r>
      <w:r w:rsidRPr="00F21A8E">
        <w:rPr>
          <w:rFonts w:ascii="Arial" w:hAnsi="Arial" w:cs="Arial"/>
        </w:rPr>
        <w:t> perfectly captures all the observed variability, but that’s rarely the case.</w:t>
      </w:r>
    </w:p>
    <w:p w14:paraId="4D3B86C2" w14:textId="63335E66" w:rsidR="00877459" w:rsidRPr="00F21A8E" w:rsidRDefault="00877459" w:rsidP="000E798A">
      <w:pPr>
        <w:spacing w:after="0"/>
        <w:rPr>
          <w:rFonts w:ascii="Arial" w:hAnsi="Arial" w:cs="Arial"/>
          <w:color w:val="141F31"/>
          <w:sz w:val="24"/>
          <w:szCs w:val="24"/>
          <w:shd w:val="clear" w:color="auto" w:fill="FFFFFF"/>
        </w:rPr>
      </w:pPr>
      <w:proofErr w:type="gramStart"/>
      <w:r w:rsidRPr="00F21A8E">
        <w:rPr>
          <w:rFonts w:ascii="Times New Roman" w:hAnsi="Times New Roman" w:cs="Times New Roman"/>
          <w:sz w:val="24"/>
          <w:szCs w:val="24"/>
        </w:rPr>
        <w:t>SSE:-</w:t>
      </w:r>
      <w:proofErr w:type="gramEnd"/>
      <w:r w:rsidRPr="00F21A8E">
        <w:rPr>
          <w:rFonts w:ascii="Times New Roman" w:hAnsi="Times New Roman" w:cs="Times New Roman"/>
          <w:sz w:val="24"/>
          <w:szCs w:val="24"/>
        </w:rPr>
        <w:t xml:space="preserve"> </w:t>
      </w:r>
      <w:r w:rsidRPr="00F21A8E">
        <w:rPr>
          <w:rFonts w:ascii="Arial" w:hAnsi="Arial" w:cs="Arial"/>
          <w:color w:val="141F31"/>
          <w:sz w:val="24"/>
          <w:szCs w:val="24"/>
          <w:shd w:val="clear" w:color="auto" w:fill="FFFFFF"/>
        </w:rPr>
        <w:t>The </w:t>
      </w:r>
      <w:r w:rsidRPr="00F21A8E">
        <w:rPr>
          <w:rStyle w:val="Strong"/>
          <w:rFonts w:ascii="Arial" w:hAnsi="Arial" w:cs="Arial"/>
          <w:color w:val="141F31"/>
          <w:sz w:val="24"/>
          <w:szCs w:val="24"/>
          <w:shd w:val="clear" w:color="auto" w:fill="FFFFFF"/>
        </w:rPr>
        <w:t>sum of squares error</w:t>
      </w:r>
      <w:r w:rsidRPr="00F21A8E">
        <w:rPr>
          <w:rFonts w:ascii="Arial" w:hAnsi="Arial" w:cs="Arial"/>
          <w:color w:val="141F31"/>
          <w:sz w:val="24"/>
          <w:szCs w:val="24"/>
          <w:shd w:val="clear" w:color="auto" w:fill="FFFFFF"/>
        </w:rPr>
        <w:t> </w:t>
      </w:r>
      <w:r w:rsidRPr="00F21A8E">
        <w:rPr>
          <w:rStyle w:val="Strong"/>
          <w:rFonts w:ascii="Arial" w:hAnsi="Arial" w:cs="Arial"/>
          <w:color w:val="141F31"/>
          <w:sz w:val="24"/>
          <w:szCs w:val="24"/>
          <w:shd w:val="clear" w:color="auto" w:fill="FFFFFF"/>
        </w:rPr>
        <w:t>(SSE) or residual sum of squares (RSS, where</w:t>
      </w:r>
      <w:r w:rsidRPr="00F21A8E">
        <w:rPr>
          <w:rFonts w:ascii="Arial" w:hAnsi="Arial" w:cs="Arial"/>
          <w:color w:val="141F31"/>
          <w:sz w:val="24"/>
          <w:szCs w:val="24"/>
          <w:shd w:val="clear" w:color="auto" w:fill="FFFFFF"/>
        </w:rPr>
        <w:t> residual means remaining or unexplained</w:t>
      </w:r>
      <w:r w:rsidRPr="00F21A8E">
        <w:rPr>
          <w:rStyle w:val="Strong"/>
          <w:rFonts w:ascii="Arial" w:hAnsi="Arial" w:cs="Arial"/>
          <w:color w:val="141F31"/>
          <w:sz w:val="24"/>
          <w:szCs w:val="24"/>
          <w:shd w:val="clear" w:color="auto" w:fill="FFFFFF"/>
        </w:rPr>
        <w:t>)</w:t>
      </w:r>
      <w:r w:rsidRPr="00F21A8E">
        <w:rPr>
          <w:rFonts w:ascii="Arial" w:hAnsi="Arial" w:cs="Arial"/>
          <w:color w:val="141F31"/>
          <w:sz w:val="24"/>
          <w:szCs w:val="24"/>
          <w:shd w:val="clear" w:color="auto" w:fill="FFFFFF"/>
        </w:rPr>
        <w:t> is the difference between the </w:t>
      </w:r>
      <w:r w:rsidRPr="00F21A8E">
        <w:rPr>
          <w:rStyle w:val="Emphasis"/>
          <w:rFonts w:ascii="Arial" w:hAnsi="Arial" w:cs="Arial"/>
          <w:color w:val="141F31"/>
          <w:sz w:val="24"/>
          <w:szCs w:val="24"/>
          <w:shd w:val="clear" w:color="auto" w:fill="FFFFFF"/>
        </w:rPr>
        <w:t>observed</w:t>
      </w:r>
      <w:r w:rsidRPr="00F21A8E">
        <w:rPr>
          <w:rFonts w:ascii="Arial" w:hAnsi="Arial" w:cs="Arial"/>
          <w:color w:val="141F31"/>
          <w:sz w:val="24"/>
          <w:szCs w:val="24"/>
          <w:shd w:val="clear" w:color="auto" w:fill="FFFFFF"/>
        </w:rPr>
        <w:t> and </w:t>
      </w:r>
      <w:r w:rsidRPr="00F21A8E">
        <w:rPr>
          <w:rStyle w:val="Emphasis"/>
          <w:rFonts w:ascii="Arial" w:hAnsi="Arial" w:cs="Arial"/>
          <w:color w:val="141F31"/>
          <w:sz w:val="24"/>
          <w:szCs w:val="24"/>
          <w:shd w:val="clear" w:color="auto" w:fill="FFFFFF"/>
        </w:rPr>
        <w:t>predicted</w:t>
      </w:r>
      <w:r w:rsidRPr="00F21A8E">
        <w:rPr>
          <w:rFonts w:ascii="Arial" w:hAnsi="Arial" w:cs="Arial"/>
          <w:color w:val="141F31"/>
          <w:sz w:val="24"/>
          <w:szCs w:val="24"/>
          <w:shd w:val="clear" w:color="auto" w:fill="FFFFFF"/>
        </w:rPr>
        <w:t> values.</w:t>
      </w:r>
    </w:p>
    <w:p w14:paraId="293B6A84" w14:textId="77777777" w:rsidR="00877459" w:rsidRPr="00F21A8E" w:rsidRDefault="00877459" w:rsidP="000E798A">
      <w:pPr>
        <w:spacing w:after="0"/>
        <w:rPr>
          <w:rFonts w:ascii="Arial" w:hAnsi="Arial" w:cs="Arial"/>
          <w:color w:val="141F31"/>
          <w:sz w:val="24"/>
          <w:szCs w:val="24"/>
          <w:shd w:val="clear" w:color="auto" w:fill="FFFFFF"/>
        </w:rPr>
      </w:pPr>
    </w:p>
    <w:p w14:paraId="1AD76422"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The SSE calculation uses the following formula:</w:t>
      </w:r>
    </w:p>
    <w:p w14:paraId="54291B55"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Style w:val="mjx-char"/>
          <w:rFonts w:ascii="MJXc-TeX-math-Iw" w:hAnsi="MJXc-TeX-math-Iw" w:cs="Arial"/>
          <w:bdr w:val="none" w:sz="0" w:space="0" w:color="auto" w:frame="1"/>
        </w:rPr>
        <w:t>SSE</w:t>
      </w:r>
      <w:r w:rsidRPr="00F21A8E">
        <w:rPr>
          <w:rStyle w:val="mjx-char"/>
          <w:rFonts w:ascii="MJXc-TeX-main-Rw" w:hAnsi="MJXc-TeX-main-Rw" w:cs="Arial"/>
          <w:bdr w:val="none" w:sz="0" w:space="0" w:color="auto" w:frame="1"/>
        </w:rPr>
        <w:t>=</w:t>
      </w:r>
      <w:proofErr w:type="spellStart"/>
      <w:r w:rsidRPr="00F21A8E">
        <w:rPr>
          <w:rStyle w:val="mjx-char"/>
          <w:rFonts w:ascii="MJXc-TeX-math-Iw" w:hAnsi="MJXc-TeX-math-Iw" w:cs="Arial"/>
          <w:bdr w:val="none" w:sz="0" w:space="0" w:color="auto" w:frame="1"/>
        </w:rPr>
        <w:t>n</w:t>
      </w:r>
      <w:r w:rsidRPr="00F21A8E">
        <w:rPr>
          <w:rStyle w:val="mjx-char"/>
          <w:rFonts w:ascii="MJXc-TeX-size2-Rw" w:hAnsi="MJXc-TeX-size2-Rw" w:cs="Arial"/>
          <w:bdr w:val="none" w:sz="0" w:space="0" w:color="auto" w:frame="1"/>
        </w:rPr>
        <w:t>∑</w:t>
      </w:r>
      <w:r w:rsidRPr="00F21A8E">
        <w:rPr>
          <w:rStyle w:val="mjx-char"/>
          <w:rFonts w:ascii="MJXc-TeX-math-Iw" w:hAnsi="MJXc-TeX-math-Iw" w:cs="Arial"/>
          <w:bdr w:val="none" w:sz="0" w:space="0" w:color="auto" w:frame="1"/>
        </w:rPr>
        <w:t>i</w:t>
      </w:r>
      <w:proofErr w:type="spellEnd"/>
      <w:r w:rsidRPr="00F21A8E">
        <w:rPr>
          <w:rStyle w:val="mjx-char"/>
          <w:rFonts w:ascii="MJXc-TeX-main-Rw" w:hAnsi="MJXc-TeX-main-Rw" w:cs="Arial"/>
          <w:bdr w:val="none" w:sz="0" w:space="0" w:color="auto" w:frame="1"/>
        </w:rPr>
        <w:t>=1</w:t>
      </w:r>
      <w:r w:rsidRPr="00F21A8E">
        <w:rPr>
          <w:rStyle w:val="mjx-char"/>
          <w:rFonts w:ascii="MJXc-TeX-math-Iw" w:hAnsi="MJXc-TeX-math-Iw" w:cs="Arial"/>
          <w:bdr w:val="none" w:sz="0" w:space="0" w:color="auto" w:frame="1"/>
        </w:rPr>
        <w:t>ε</w:t>
      </w:r>
      <w:r w:rsidRPr="00F21A8E">
        <w:rPr>
          <w:rStyle w:val="mjx-char"/>
          <w:rFonts w:ascii="MJXc-TeX-main-Rw" w:hAnsi="MJXc-TeX-main-Rw" w:cs="Arial"/>
          <w:bdr w:val="none" w:sz="0" w:space="0" w:color="auto" w:frame="1"/>
        </w:rPr>
        <w:t>2</w:t>
      </w:r>
      <w:r w:rsidRPr="00F21A8E">
        <w:rPr>
          <w:rStyle w:val="mjx-char"/>
          <w:rFonts w:ascii="MJXc-TeX-math-Iw" w:hAnsi="MJXc-TeX-math-Iw" w:cs="Arial"/>
          <w:bdr w:val="none" w:sz="0" w:space="0" w:color="auto" w:frame="1"/>
        </w:rPr>
        <w:t>i</w:t>
      </w:r>
      <w:r w:rsidRPr="00F21A8E">
        <w:rPr>
          <w:rStyle w:val="mjxassistivemathml"/>
          <w:rFonts w:ascii="Cambria Math" w:hAnsi="Cambria Math" w:cs="Cambria Math"/>
          <w:bdr w:val="none" w:sz="0" w:space="0" w:color="auto" w:frame="1"/>
        </w:rPr>
        <w:t>𝑆𝑆𝐸</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𝑖</w:t>
      </w:r>
      <w:r w:rsidRPr="00F21A8E">
        <w:rPr>
          <w:rStyle w:val="mjxassistivemathml"/>
          <w:rFonts w:ascii="Arial" w:hAnsi="Arial" w:cs="Arial"/>
          <w:bdr w:val="none" w:sz="0" w:space="0" w:color="auto" w:frame="1"/>
        </w:rPr>
        <w:t>=1</w:t>
      </w:r>
      <w:r w:rsidRPr="00F21A8E">
        <w:rPr>
          <w:rStyle w:val="mjxassistivemathml"/>
          <w:rFonts w:ascii="Cambria Math" w:hAnsi="Cambria Math" w:cs="Cambria Math"/>
          <w:bdr w:val="none" w:sz="0" w:space="0" w:color="auto" w:frame="1"/>
        </w:rPr>
        <w:t>𝑛𝜀𝑖</w:t>
      </w:r>
      <w:r w:rsidRPr="00F21A8E">
        <w:rPr>
          <w:rStyle w:val="mjxassistivemathml"/>
          <w:rFonts w:ascii="Arial" w:hAnsi="Arial" w:cs="Arial"/>
          <w:bdr w:val="none" w:sz="0" w:space="0" w:color="auto" w:frame="1"/>
        </w:rPr>
        <w:t>2</w:t>
      </w:r>
    </w:p>
    <w:p w14:paraId="480A6172" w14:textId="77777777" w:rsidR="00877459" w:rsidRPr="00F21A8E" w:rsidRDefault="00877459" w:rsidP="00877459">
      <w:pPr>
        <w:pStyle w:val="NormalWeb"/>
        <w:shd w:val="clear" w:color="auto" w:fill="FFFFFF"/>
        <w:spacing w:before="0" w:after="0" w:line="405" w:lineRule="atLeast"/>
        <w:rPr>
          <w:rFonts w:ascii="Arial" w:hAnsi="Arial" w:cs="Arial"/>
        </w:rPr>
      </w:pPr>
      <w:r w:rsidRPr="00F21A8E">
        <w:rPr>
          <w:rFonts w:ascii="Arial" w:hAnsi="Arial" w:cs="Arial"/>
        </w:rPr>
        <w:t>Where </w:t>
      </w:r>
      <w:proofErr w:type="spellStart"/>
      <w:r w:rsidRPr="00F21A8E">
        <w:rPr>
          <w:rStyle w:val="mjx-char"/>
          <w:rFonts w:ascii="MJXc-TeX-math-Iw" w:hAnsi="MJXc-TeX-math-Iw" w:cs="Arial"/>
          <w:bdr w:val="none" w:sz="0" w:space="0" w:color="auto" w:frame="1"/>
        </w:rPr>
        <w:t>εi</w:t>
      </w:r>
      <w:proofErr w:type="spellEnd"/>
      <w:r w:rsidRPr="00F21A8E">
        <w:rPr>
          <w:rStyle w:val="mjxassistivemathml"/>
          <w:rFonts w:ascii="Cambria Math" w:hAnsi="Cambria Math" w:cs="Cambria Math"/>
          <w:bdr w:val="none" w:sz="0" w:space="0" w:color="auto" w:frame="1"/>
        </w:rPr>
        <w:t>𝜀𝑖</w:t>
      </w:r>
      <w:r w:rsidRPr="00F21A8E">
        <w:rPr>
          <w:rFonts w:ascii="Arial" w:hAnsi="Arial" w:cs="Arial"/>
        </w:rPr>
        <w:t> is the difference between the actual value of the dependent variable and the predicted value:</w:t>
      </w:r>
    </w:p>
    <w:p w14:paraId="51493CE3" w14:textId="77777777" w:rsidR="00877459" w:rsidRPr="00F21A8E" w:rsidRDefault="00877459" w:rsidP="00877459">
      <w:pPr>
        <w:pStyle w:val="NormalWeb"/>
        <w:shd w:val="clear" w:color="auto" w:fill="FFFFFF"/>
        <w:spacing w:before="0" w:after="0" w:line="405" w:lineRule="atLeast"/>
        <w:rPr>
          <w:rFonts w:ascii="Arial" w:hAnsi="Arial" w:cs="Arial"/>
        </w:rPr>
      </w:pPr>
      <w:proofErr w:type="spellStart"/>
      <w:r w:rsidRPr="00F21A8E">
        <w:rPr>
          <w:rStyle w:val="mjx-char"/>
          <w:rFonts w:ascii="MJXc-TeX-math-Iw" w:hAnsi="MJXc-TeX-math-Iw" w:cs="Arial"/>
          <w:bdr w:val="none" w:sz="0" w:space="0" w:color="auto" w:frame="1"/>
        </w:rPr>
        <w:t>εi</w:t>
      </w:r>
      <w:proofErr w:type="spellEnd"/>
      <w:r w:rsidRPr="00F21A8E">
        <w:rPr>
          <w:rStyle w:val="mjx-char"/>
          <w:rFonts w:ascii="MJXc-TeX-main-Rw" w:hAnsi="MJXc-TeX-main-Rw" w:cs="Arial"/>
          <w:bdr w:val="none" w:sz="0" w:space="0" w:color="auto" w:frame="1"/>
        </w:rPr>
        <w:t>= </w:t>
      </w:r>
      <w:proofErr w:type="spellStart"/>
      <w:r w:rsidRPr="00F21A8E">
        <w:rPr>
          <w:rStyle w:val="mjx-char"/>
          <w:rFonts w:ascii="MJXc-TeX-math-Iw" w:hAnsi="MJXc-TeX-math-Iw" w:cs="Arial"/>
          <w:bdr w:val="none" w:sz="0" w:space="0" w:color="auto" w:frame="1"/>
        </w:rPr>
        <w:t>yi</w:t>
      </w:r>
      <w:proofErr w:type="spellEnd"/>
      <w:r w:rsidRPr="00F21A8E">
        <w:rPr>
          <w:rStyle w:val="mjx-char"/>
          <w:rFonts w:ascii="MJXc-TeX-main-Rw" w:hAnsi="MJXc-TeX-main-Rw" w:cs="Arial"/>
          <w:bdr w:val="none" w:sz="0" w:space="0" w:color="auto" w:frame="1"/>
        </w:rPr>
        <w:t>−^</w:t>
      </w:r>
      <w:proofErr w:type="spellStart"/>
      <w:r w:rsidRPr="00F21A8E">
        <w:rPr>
          <w:rStyle w:val="mjx-char"/>
          <w:rFonts w:ascii="MJXc-TeX-math-Iw" w:hAnsi="MJXc-TeX-math-Iw" w:cs="Arial"/>
          <w:bdr w:val="none" w:sz="0" w:space="0" w:color="auto" w:frame="1"/>
        </w:rPr>
        <w:t>yi</w:t>
      </w:r>
      <w:proofErr w:type="spellEnd"/>
      <w:r w:rsidRPr="00F21A8E">
        <w:rPr>
          <w:rStyle w:val="mjxassistivemathml"/>
          <w:rFonts w:ascii="Cambria Math" w:hAnsi="Cambria Math" w:cs="Cambria Math"/>
          <w:bdr w:val="none" w:sz="0" w:space="0" w:color="auto" w:frame="1"/>
        </w:rPr>
        <w:t>𝜀𝑖</w:t>
      </w:r>
      <w:r w:rsidRPr="00F21A8E">
        <w:rPr>
          <w:rStyle w:val="mjxassistivemathml"/>
          <w:rFonts w:ascii="Arial" w:hAnsi="Arial" w:cs="Arial"/>
          <w:bdr w:val="none" w:sz="0" w:space="0" w:color="auto" w:frame="1"/>
        </w:rPr>
        <w:t>= </w:t>
      </w:r>
      <w:r w:rsidRPr="00F21A8E">
        <w:rPr>
          <w:rStyle w:val="mjxassistivemathml"/>
          <w:rFonts w:ascii="Cambria Math" w:hAnsi="Cambria Math" w:cs="Cambria Math"/>
          <w:bdr w:val="none" w:sz="0" w:space="0" w:color="auto" w:frame="1"/>
        </w:rPr>
        <w:t>𝑦𝑖</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𝑦</w:t>
      </w:r>
      <w:r w:rsidRPr="00F21A8E">
        <w:rPr>
          <w:rStyle w:val="mjxassistivemathml"/>
          <w:rFonts w:ascii="Arial" w:hAnsi="Arial" w:cs="Arial"/>
          <w:bdr w:val="none" w:sz="0" w:space="0" w:color="auto" w:frame="1"/>
        </w:rPr>
        <w:t>^</w:t>
      </w:r>
      <w:r w:rsidRPr="00F21A8E">
        <w:rPr>
          <w:rStyle w:val="mjxassistivemathml"/>
          <w:rFonts w:ascii="Cambria Math" w:hAnsi="Cambria Math" w:cs="Cambria Math"/>
          <w:bdr w:val="none" w:sz="0" w:space="0" w:color="auto" w:frame="1"/>
        </w:rPr>
        <w:t>𝑖</w:t>
      </w:r>
    </w:p>
    <w:p w14:paraId="01B1AE94"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Regression analysis aims to </w:t>
      </w:r>
      <w:hyperlink r:id="rId17" w:history="1">
        <w:r w:rsidRPr="00F21A8E">
          <w:rPr>
            <w:rStyle w:val="Hyperlink"/>
            <w:rFonts w:ascii="Arial" w:hAnsi="Arial" w:cs="Arial"/>
          </w:rPr>
          <w:t>minimize the SSE</w:t>
        </w:r>
      </w:hyperlink>
      <w:r w:rsidRPr="00F21A8E">
        <w:rPr>
          <w:rFonts w:ascii="Arial" w:hAnsi="Arial" w:cs="Arial"/>
        </w:rPr>
        <w:t>—the smaller the error, the better the </w:t>
      </w:r>
      <w:r w:rsidRPr="00F21A8E">
        <w:rPr>
          <w:rStyle w:val="Strong"/>
          <w:rFonts w:ascii="Arial" w:hAnsi="Arial" w:cs="Arial"/>
        </w:rPr>
        <w:t>regression’s</w:t>
      </w:r>
      <w:r w:rsidRPr="00F21A8E">
        <w:rPr>
          <w:rFonts w:ascii="Arial" w:hAnsi="Arial" w:cs="Arial"/>
        </w:rPr>
        <w:t> estimation power.</w:t>
      </w:r>
    </w:p>
    <w:p w14:paraId="1C42090E" w14:textId="658C2E11" w:rsidR="00877459" w:rsidRPr="00F21A8E" w:rsidRDefault="00877459" w:rsidP="000E798A">
      <w:pPr>
        <w:spacing w:after="0"/>
        <w:rPr>
          <w:rFonts w:ascii="Arial" w:hAnsi="Arial" w:cs="Arial"/>
          <w:color w:val="141F31"/>
          <w:sz w:val="24"/>
          <w:szCs w:val="24"/>
          <w:shd w:val="clear" w:color="auto" w:fill="FFFFFF"/>
        </w:rPr>
      </w:pPr>
      <w:r w:rsidRPr="00F21A8E">
        <w:rPr>
          <w:rFonts w:ascii="Arial" w:hAnsi="Arial" w:cs="Arial"/>
          <w:color w:val="141F31"/>
          <w:sz w:val="24"/>
          <w:szCs w:val="24"/>
          <w:shd w:val="clear" w:color="auto" w:fill="FFFFFF"/>
        </w:rPr>
        <w:t>Mathematically, </w:t>
      </w:r>
      <w:r w:rsidRPr="00F21A8E">
        <w:rPr>
          <w:rStyle w:val="Strong"/>
          <w:rFonts w:ascii="Arial" w:hAnsi="Arial" w:cs="Arial"/>
          <w:color w:val="141F31"/>
          <w:sz w:val="24"/>
          <w:szCs w:val="24"/>
          <w:shd w:val="clear" w:color="auto" w:fill="FFFFFF"/>
        </w:rPr>
        <w:t>SST</w:t>
      </w:r>
      <w:r w:rsidRPr="00F21A8E">
        <w:rPr>
          <w:rFonts w:ascii="Arial" w:hAnsi="Arial" w:cs="Arial"/>
          <w:color w:val="141F31"/>
          <w:sz w:val="24"/>
          <w:szCs w:val="24"/>
          <w:shd w:val="clear" w:color="auto" w:fill="FFFFFF"/>
        </w:rPr>
        <w:t> = </w:t>
      </w:r>
      <w:r w:rsidRPr="00F21A8E">
        <w:rPr>
          <w:rStyle w:val="Strong"/>
          <w:rFonts w:ascii="Arial" w:hAnsi="Arial" w:cs="Arial"/>
          <w:color w:val="141F31"/>
          <w:sz w:val="24"/>
          <w:szCs w:val="24"/>
          <w:shd w:val="clear" w:color="auto" w:fill="FFFFFF"/>
        </w:rPr>
        <w:t>SSR</w:t>
      </w:r>
      <w:r w:rsidRPr="00F21A8E">
        <w:rPr>
          <w:rFonts w:ascii="Arial" w:hAnsi="Arial" w:cs="Arial"/>
          <w:color w:val="141F31"/>
          <w:sz w:val="24"/>
          <w:szCs w:val="24"/>
          <w:shd w:val="clear" w:color="auto" w:fill="FFFFFF"/>
        </w:rPr>
        <w:t> + </w:t>
      </w:r>
      <w:r w:rsidRPr="00F21A8E">
        <w:rPr>
          <w:rStyle w:val="Strong"/>
          <w:rFonts w:ascii="Arial" w:hAnsi="Arial" w:cs="Arial"/>
          <w:color w:val="141F31"/>
          <w:sz w:val="24"/>
          <w:szCs w:val="24"/>
          <w:shd w:val="clear" w:color="auto" w:fill="FFFFFF"/>
        </w:rPr>
        <w:t>SSE</w:t>
      </w:r>
      <w:r w:rsidRPr="00F21A8E">
        <w:rPr>
          <w:rFonts w:ascii="Arial" w:hAnsi="Arial" w:cs="Arial"/>
          <w:color w:val="141F31"/>
          <w:sz w:val="24"/>
          <w:szCs w:val="24"/>
          <w:shd w:val="clear" w:color="auto" w:fill="FFFFFF"/>
        </w:rPr>
        <w:t>.</w:t>
      </w:r>
    </w:p>
    <w:p w14:paraId="1DA017E1" w14:textId="77777777" w:rsidR="00877459" w:rsidRPr="00F21A8E" w:rsidRDefault="00877459" w:rsidP="000E798A">
      <w:pPr>
        <w:spacing w:after="0"/>
        <w:rPr>
          <w:rFonts w:ascii="Arial" w:hAnsi="Arial" w:cs="Arial"/>
          <w:color w:val="141F31"/>
          <w:sz w:val="24"/>
          <w:szCs w:val="24"/>
          <w:shd w:val="clear" w:color="auto" w:fill="FFFFFF"/>
        </w:rPr>
      </w:pPr>
    </w:p>
    <w:p w14:paraId="126E3F04"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The rationale is the following:</w:t>
      </w:r>
    </w:p>
    <w:p w14:paraId="2A742F68" w14:textId="77777777" w:rsidR="00877459" w:rsidRPr="00F21A8E" w:rsidRDefault="00877459" w:rsidP="00877459">
      <w:pPr>
        <w:pStyle w:val="NormalWeb"/>
        <w:shd w:val="clear" w:color="auto" w:fill="FFFFFF"/>
        <w:spacing w:line="405" w:lineRule="atLeast"/>
        <w:rPr>
          <w:rFonts w:ascii="Arial" w:hAnsi="Arial" w:cs="Arial"/>
        </w:rPr>
      </w:pPr>
      <w:r w:rsidRPr="00F21A8E">
        <w:rPr>
          <w:rFonts w:ascii="Arial" w:hAnsi="Arial" w:cs="Arial"/>
        </w:rPr>
        <w:t>The total variability of the dataset is equal to the variability explained by the </w:t>
      </w:r>
      <w:r w:rsidRPr="00F21A8E">
        <w:rPr>
          <w:rStyle w:val="Strong"/>
          <w:rFonts w:ascii="Arial" w:hAnsi="Arial" w:cs="Arial"/>
        </w:rPr>
        <w:t>regression line</w:t>
      </w:r>
      <w:r w:rsidRPr="00F21A8E">
        <w:rPr>
          <w:rFonts w:ascii="Arial" w:hAnsi="Arial" w:cs="Arial"/>
        </w:rPr>
        <w:t> plus the unexplained variability, known as error.</w:t>
      </w:r>
    </w:p>
    <w:p w14:paraId="00608587" w14:textId="2EFC9F2F" w:rsidR="00877459" w:rsidRPr="00F21A8E" w:rsidRDefault="00877459" w:rsidP="000E798A">
      <w:pPr>
        <w:spacing w:after="0"/>
        <w:rPr>
          <w:rFonts w:ascii="Times New Roman" w:hAnsi="Times New Roman" w:cs="Times New Roman"/>
          <w:sz w:val="24"/>
          <w:szCs w:val="24"/>
        </w:rPr>
      </w:pPr>
      <w:r w:rsidRPr="00F21A8E">
        <w:rPr>
          <w:rFonts w:ascii="Arial" w:hAnsi="Arial" w:cs="Arial"/>
          <w:color w:val="141F31"/>
          <w:sz w:val="24"/>
          <w:szCs w:val="24"/>
          <w:shd w:val="clear" w:color="auto" w:fill="FFFFFF"/>
        </w:rPr>
        <w:t>Given a constant total variability, a lower error means a better </w:t>
      </w:r>
      <w:r w:rsidRPr="00F21A8E">
        <w:rPr>
          <w:rStyle w:val="Strong"/>
          <w:rFonts w:ascii="Arial" w:hAnsi="Arial" w:cs="Arial"/>
          <w:color w:val="141F31"/>
          <w:sz w:val="24"/>
          <w:szCs w:val="24"/>
          <w:shd w:val="clear" w:color="auto" w:fill="FFFFFF"/>
        </w:rPr>
        <w:t>regression</w:t>
      </w:r>
      <w:r w:rsidRPr="00F21A8E">
        <w:rPr>
          <w:rFonts w:ascii="Arial" w:hAnsi="Arial" w:cs="Arial"/>
          <w:color w:val="141F31"/>
          <w:sz w:val="24"/>
          <w:szCs w:val="24"/>
          <w:shd w:val="clear" w:color="auto" w:fill="FFFFFF"/>
        </w:rPr>
        <w:t> model. Conversely, a higher error means a less robust </w:t>
      </w:r>
      <w:r w:rsidRPr="00F21A8E">
        <w:rPr>
          <w:rStyle w:val="Strong"/>
          <w:rFonts w:ascii="Arial" w:hAnsi="Arial" w:cs="Arial"/>
          <w:color w:val="141F31"/>
          <w:sz w:val="24"/>
          <w:szCs w:val="24"/>
          <w:shd w:val="clear" w:color="auto" w:fill="FFFFFF"/>
        </w:rPr>
        <w:t>regression</w:t>
      </w:r>
      <w:r w:rsidRPr="00F21A8E">
        <w:rPr>
          <w:rFonts w:ascii="Arial" w:hAnsi="Arial" w:cs="Arial"/>
          <w:color w:val="141F31"/>
          <w:sz w:val="24"/>
          <w:szCs w:val="24"/>
          <w:shd w:val="clear" w:color="auto" w:fill="FFFFFF"/>
        </w:rPr>
        <w:t>. And that’s valid regardless of the notation you use.</w:t>
      </w:r>
    </w:p>
    <w:p w14:paraId="7E9B3804" w14:textId="77777777" w:rsidR="000E798A" w:rsidRPr="00F21A8E" w:rsidRDefault="000E798A" w:rsidP="000E798A">
      <w:pPr>
        <w:spacing w:after="0"/>
        <w:rPr>
          <w:rFonts w:ascii="Times New Roman" w:hAnsi="Times New Roman" w:cs="Times New Roman"/>
          <w:sz w:val="24"/>
          <w:szCs w:val="24"/>
        </w:rPr>
      </w:pPr>
    </w:p>
    <w:p w14:paraId="65B80CB1" w14:textId="66BFA401" w:rsidR="00A13F32" w:rsidRPr="00C5064B" w:rsidRDefault="00A13F32" w:rsidP="000E798A">
      <w:pPr>
        <w:spacing w:after="0"/>
        <w:rPr>
          <w:rFonts w:ascii="Times New Roman" w:hAnsi="Times New Roman" w:cs="Times New Roman"/>
          <w:b/>
          <w:bCs/>
          <w:sz w:val="24"/>
          <w:szCs w:val="24"/>
        </w:rPr>
      </w:pPr>
      <w:proofErr w:type="gramStart"/>
      <w:r w:rsidRPr="00C5064B">
        <w:rPr>
          <w:rFonts w:ascii="Times New Roman" w:hAnsi="Times New Roman" w:cs="Times New Roman"/>
          <w:b/>
          <w:bCs/>
          <w:sz w:val="24"/>
          <w:szCs w:val="24"/>
        </w:rPr>
        <w:t>3 .</w:t>
      </w:r>
      <w:proofErr w:type="gramEnd"/>
      <w:r w:rsidRPr="00C5064B">
        <w:rPr>
          <w:rFonts w:ascii="Times New Roman" w:hAnsi="Times New Roman" w:cs="Times New Roman"/>
          <w:b/>
          <w:bCs/>
          <w:sz w:val="24"/>
          <w:szCs w:val="24"/>
        </w:rPr>
        <w:t xml:space="preserve"> What is the need of regularization in machine learning?</w:t>
      </w:r>
    </w:p>
    <w:p w14:paraId="52808867" w14:textId="61039579" w:rsidR="00A13F32" w:rsidRPr="00F21A8E" w:rsidRDefault="00A13F32" w:rsidP="000E798A">
      <w:pPr>
        <w:spacing w:after="0"/>
        <w:rPr>
          <w:rFonts w:ascii="Times New Roman" w:hAnsi="Times New Roman" w:cs="Times New Roman"/>
          <w:sz w:val="24"/>
          <w:szCs w:val="24"/>
        </w:rPr>
      </w:pPr>
      <w:bookmarkStart w:id="0" w:name="_Hlk169296054"/>
      <w:proofErr w:type="gramStart"/>
      <w:r w:rsidRPr="00F21A8E">
        <w:rPr>
          <w:rFonts w:ascii="Times New Roman" w:hAnsi="Times New Roman" w:cs="Times New Roman"/>
          <w:sz w:val="24"/>
          <w:szCs w:val="24"/>
        </w:rPr>
        <w:t>Ans:-</w:t>
      </w:r>
      <w:proofErr w:type="gramEnd"/>
    </w:p>
    <w:bookmarkEnd w:id="0"/>
    <w:p w14:paraId="79267618" w14:textId="77777777" w:rsidR="007E7ED5" w:rsidRPr="007E7ED5" w:rsidRDefault="007E7ED5" w:rsidP="007E7ED5">
      <w:pPr>
        <w:shd w:val="clear" w:color="auto" w:fill="FFFFFF"/>
        <w:spacing w:after="390" w:line="390" w:lineRule="atLeast"/>
        <w:jc w:val="both"/>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lastRenderedPageBreak/>
        <w:t>Regularization in machine learning serves as a method to forestall a model from overfitting. Overfitting transpires when a model not only discerns the inherent pattern within the training data but also incorporates the noise, potentially leading to subpar performance on fresh, unobserved data. The employment of regularization aids in mitigating this issue by augmenting a penalty to the loss function employed for </w:t>
      </w:r>
      <w:hyperlink r:id="rId18" w:tgtFrame="_blank" w:history="1">
        <w:r w:rsidRPr="007E7ED5">
          <w:rPr>
            <w:rFonts w:ascii="Abadi" w:eastAsia="Times New Roman" w:hAnsi="Abadi" w:cs="Times New Roman"/>
            <w:color w:val="1179EF"/>
            <w:kern w:val="0"/>
            <w:sz w:val="24"/>
            <w:szCs w:val="24"/>
            <w:u w:val="single"/>
            <w:lang w:eastAsia="en-IN"/>
            <w14:ligatures w14:val="none"/>
          </w:rPr>
          <w:t>model training</w:t>
        </w:r>
      </w:hyperlink>
      <w:r w:rsidRPr="007E7ED5">
        <w:rPr>
          <w:rFonts w:ascii="Abadi" w:eastAsia="Times New Roman" w:hAnsi="Abadi" w:cs="Times New Roman"/>
          <w:color w:val="51565E"/>
          <w:kern w:val="0"/>
          <w:sz w:val="24"/>
          <w:szCs w:val="24"/>
          <w:lang w:eastAsia="en-IN"/>
          <w14:ligatures w14:val="none"/>
        </w:rPr>
        <w:t>. Here are the key points about regularization:</w:t>
      </w:r>
    </w:p>
    <w:p w14:paraId="538D71FA" w14:textId="77777777" w:rsidR="007E7ED5" w:rsidRPr="007E7ED5" w:rsidRDefault="007E7ED5" w:rsidP="007E7ED5">
      <w:pPr>
        <w:shd w:val="clear" w:color="auto" w:fill="FFFFFF"/>
        <w:spacing w:after="390" w:line="390" w:lineRule="atLeast"/>
        <w:jc w:val="both"/>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t>1. Purpose: The primary goal of regularization is to reduce the model's complexity to make it more generalizable to new data, thus improving its performance on unseen datasets.</w:t>
      </w:r>
    </w:p>
    <w:p w14:paraId="745A5604" w14:textId="77777777" w:rsidR="007E7ED5" w:rsidRPr="007E7ED5" w:rsidRDefault="007E7ED5" w:rsidP="007E7ED5">
      <w:pPr>
        <w:shd w:val="clear" w:color="auto" w:fill="FFFFFF"/>
        <w:spacing w:after="390" w:line="390" w:lineRule="atLeast"/>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t>2. Methods: There are several types of regularization techniques commonly used:</w:t>
      </w:r>
    </w:p>
    <w:p w14:paraId="48A2BB42" w14:textId="77777777" w:rsidR="007E7ED5" w:rsidRPr="007E7ED5" w:rsidRDefault="007E7ED5" w:rsidP="007E7ED5">
      <w:pPr>
        <w:numPr>
          <w:ilvl w:val="0"/>
          <w:numId w:val="6"/>
        </w:numPr>
        <w:shd w:val="clear" w:color="auto" w:fill="FFFFFF"/>
        <w:spacing w:after="0" w:line="360" w:lineRule="atLeast"/>
        <w:ind w:left="2040"/>
        <w:jc w:val="both"/>
        <w:rPr>
          <w:rFonts w:ascii="Abadi" w:eastAsia="Times New Roman" w:hAnsi="Abadi" w:cs="Times New Roman"/>
          <w:color w:val="51565E"/>
          <w:kern w:val="0"/>
          <w:sz w:val="24"/>
          <w:szCs w:val="24"/>
          <w:lang w:eastAsia="en-IN"/>
          <w14:ligatures w14:val="none"/>
        </w:rPr>
      </w:pPr>
    </w:p>
    <w:p w14:paraId="25F6AAB8" w14:textId="77777777" w:rsidR="007E7ED5" w:rsidRPr="007E7ED5" w:rsidRDefault="007E7ED5" w:rsidP="007E7ED5">
      <w:pPr>
        <w:numPr>
          <w:ilvl w:val="1"/>
          <w:numId w:val="6"/>
        </w:numPr>
        <w:shd w:val="clear" w:color="auto" w:fill="FFFFFF"/>
        <w:spacing w:before="100" w:beforeAutospacing="1" w:after="210" w:line="360" w:lineRule="atLeast"/>
        <w:ind w:left="2040"/>
        <w:jc w:val="both"/>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t>L1 Regularization (Lasso): This adds a penalty equal to the absolute value of the magnitude of coefficients. This can lead to some coefficients being zero, which means the model ignores the corresponding features. It is useful for feature selection.</w:t>
      </w:r>
    </w:p>
    <w:p w14:paraId="03002339" w14:textId="77777777" w:rsidR="007E7ED5" w:rsidRPr="007E7ED5" w:rsidRDefault="007E7ED5" w:rsidP="007E7ED5">
      <w:pPr>
        <w:numPr>
          <w:ilvl w:val="1"/>
          <w:numId w:val="6"/>
        </w:numPr>
        <w:shd w:val="clear" w:color="auto" w:fill="FFFFFF"/>
        <w:spacing w:before="100" w:beforeAutospacing="1" w:after="210" w:line="360" w:lineRule="atLeast"/>
        <w:ind w:left="2040"/>
        <w:jc w:val="both"/>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t>L2 Regularization (Ridge): Adds a penalty equal to the square of the magnitude of coefficients. All coefficients are shrunk by the same factor, and none are eliminated, as in L1.</w:t>
      </w:r>
    </w:p>
    <w:p w14:paraId="3753F509" w14:textId="77777777" w:rsidR="007E7ED5" w:rsidRPr="007E7ED5" w:rsidRDefault="007E7ED5" w:rsidP="007E7ED5">
      <w:pPr>
        <w:numPr>
          <w:ilvl w:val="1"/>
          <w:numId w:val="6"/>
        </w:numPr>
        <w:shd w:val="clear" w:color="auto" w:fill="FFFFFF"/>
        <w:spacing w:before="100" w:beforeAutospacing="1" w:after="210" w:line="360" w:lineRule="atLeast"/>
        <w:ind w:left="2040"/>
        <w:jc w:val="both"/>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t>Elastic Net: This combination of L1 and L2 regularization controls the model by adding penalties from both L1 and L2, which can be a useful middle ground.</w:t>
      </w:r>
    </w:p>
    <w:p w14:paraId="2AEC1E02" w14:textId="77777777" w:rsidR="007E7ED5" w:rsidRPr="007E7ED5" w:rsidRDefault="007E7ED5" w:rsidP="007E7ED5">
      <w:pPr>
        <w:shd w:val="clear" w:color="auto" w:fill="FFFFFF"/>
        <w:spacing w:after="390" w:line="390" w:lineRule="atLeast"/>
        <w:jc w:val="both"/>
        <w:rPr>
          <w:rFonts w:ascii="Abadi" w:eastAsia="Times New Roman" w:hAnsi="Abadi" w:cs="Times New Roman"/>
          <w:color w:val="51565E"/>
          <w:kern w:val="0"/>
          <w:sz w:val="24"/>
          <w:szCs w:val="24"/>
          <w:lang w:eastAsia="en-IN"/>
          <w14:ligatures w14:val="none"/>
        </w:rPr>
      </w:pPr>
      <w:r w:rsidRPr="007E7ED5">
        <w:rPr>
          <w:rFonts w:ascii="Abadi" w:eastAsia="Times New Roman" w:hAnsi="Abadi" w:cs="Times New Roman"/>
          <w:color w:val="51565E"/>
          <w:kern w:val="0"/>
          <w:sz w:val="24"/>
          <w:szCs w:val="24"/>
          <w:lang w:eastAsia="en-IN"/>
          <w14:ligatures w14:val="none"/>
        </w:rPr>
        <w:t>3. Impact on Loss Function: Regularization modifies the loss function by adding a regularization term.</w:t>
      </w:r>
    </w:p>
    <w:p w14:paraId="4EE74BDD" w14:textId="6D36EEBE" w:rsidR="00A13F32" w:rsidRPr="00C5064B" w:rsidRDefault="007E7ED5" w:rsidP="00C5064B">
      <w:pPr>
        <w:shd w:val="clear" w:color="auto" w:fill="FFFFFF"/>
        <w:spacing w:after="390" w:line="390" w:lineRule="atLeast"/>
        <w:jc w:val="both"/>
        <w:rPr>
          <w:rFonts w:ascii="Abadi" w:hAnsi="Abadi" w:cs="Times New Roman"/>
          <w:sz w:val="24"/>
          <w:szCs w:val="24"/>
        </w:rPr>
      </w:pPr>
      <w:r w:rsidRPr="007E7ED5">
        <w:rPr>
          <w:rFonts w:ascii="Abadi" w:eastAsia="Times New Roman" w:hAnsi="Abadi" w:cs="Times New Roman"/>
          <w:color w:val="51565E"/>
          <w:kern w:val="0"/>
          <w:sz w:val="24"/>
          <w:szCs w:val="24"/>
          <w:lang w:eastAsia="en-IN"/>
          <w14:ligatures w14:val="none"/>
        </w:rPr>
        <w:t xml:space="preserve">4. Choice of Regularization Parameter: The choice of </w:t>
      </w:r>
      <w:r w:rsidRPr="007E7ED5">
        <w:rPr>
          <w:rFonts w:ascii="Calibri" w:eastAsia="Times New Roman" w:hAnsi="Calibri" w:cs="Calibri"/>
          <w:color w:val="51565E"/>
          <w:kern w:val="0"/>
          <w:sz w:val="24"/>
          <w:szCs w:val="24"/>
          <w:lang w:eastAsia="en-IN"/>
          <w14:ligatures w14:val="none"/>
        </w:rPr>
        <w:t>λ</w:t>
      </w:r>
      <w:r w:rsidRPr="007E7ED5">
        <w:rPr>
          <w:rFonts w:ascii="Abadi" w:eastAsia="Times New Roman" w:hAnsi="Abadi" w:cs="Times New Roman"/>
          <w:color w:val="51565E"/>
          <w:kern w:val="0"/>
          <w:sz w:val="24"/>
          <w:szCs w:val="24"/>
          <w:lang w:eastAsia="en-IN"/>
          <w14:ligatures w14:val="none"/>
        </w:rPr>
        <w:t xml:space="preserve"> (also known as the regularization parameter) is crucial. It is typically chosen via cross-validation to balance fitting the training</w:t>
      </w:r>
      <w:r w:rsidRPr="007E7ED5">
        <w:rPr>
          <w:rFonts w:ascii="Abadi" w:eastAsia="Times New Roman" w:hAnsi="Abadi" w:cs="Abadi"/>
          <w:color w:val="51565E"/>
          <w:kern w:val="0"/>
          <w:sz w:val="24"/>
          <w:szCs w:val="24"/>
          <w:lang w:eastAsia="en-IN"/>
          <w14:ligatures w14:val="none"/>
        </w:rPr>
        <w:t> </w:t>
      </w:r>
      <w:hyperlink r:id="rId19" w:tgtFrame="_blank" w:history="1">
        <w:r w:rsidRPr="007E7ED5">
          <w:rPr>
            <w:rFonts w:ascii="Abadi" w:eastAsia="Times New Roman" w:hAnsi="Abadi" w:cs="Times New Roman"/>
            <w:color w:val="1179EF"/>
            <w:kern w:val="0"/>
            <w:sz w:val="24"/>
            <w:szCs w:val="24"/>
            <w:u w:val="single"/>
            <w:lang w:eastAsia="en-IN"/>
            <w14:ligatures w14:val="none"/>
          </w:rPr>
          <w:t>data</w:t>
        </w:r>
      </w:hyperlink>
      <w:r w:rsidRPr="007E7ED5">
        <w:rPr>
          <w:rFonts w:ascii="Abadi" w:eastAsia="Times New Roman" w:hAnsi="Abadi" w:cs="Times New Roman"/>
          <w:color w:val="51565E"/>
          <w:kern w:val="0"/>
          <w:sz w:val="24"/>
          <w:szCs w:val="24"/>
          <w:lang w:eastAsia="en-IN"/>
          <w14:ligatures w14:val="none"/>
        </w:rPr>
        <w:t> well and keeping the model simple enough to perform well on new data.</w:t>
      </w:r>
    </w:p>
    <w:p w14:paraId="035F3E5B" w14:textId="618A3E5D" w:rsidR="00A13F32" w:rsidRPr="00C5064B" w:rsidRDefault="00A13F32" w:rsidP="00C32BFA">
      <w:pPr>
        <w:spacing w:after="0"/>
        <w:rPr>
          <w:rFonts w:ascii="Times New Roman" w:hAnsi="Times New Roman" w:cs="Times New Roman"/>
          <w:b/>
          <w:bCs/>
          <w:sz w:val="24"/>
          <w:szCs w:val="24"/>
        </w:rPr>
      </w:pPr>
      <w:r w:rsidRPr="00C5064B">
        <w:rPr>
          <w:rFonts w:ascii="Times New Roman" w:hAnsi="Times New Roman" w:cs="Times New Roman"/>
          <w:b/>
          <w:bCs/>
          <w:sz w:val="24"/>
          <w:szCs w:val="24"/>
        </w:rPr>
        <w:t>4. What is Gini–impurity index?</w:t>
      </w:r>
    </w:p>
    <w:p w14:paraId="12D6225A" w14:textId="4210A05D" w:rsidR="000E798A" w:rsidRPr="00F21A8E" w:rsidRDefault="000E798A" w:rsidP="00C32BFA">
      <w:pPr>
        <w:spacing w:after="0"/>
        <w:rPr>
          <w:rFonts w:ascii="Times New Roman" w:hAnsi="Times New Roman" w:cs="Times New Roman"/>
          <w:sz w:val="24"/>
          <w:szCs w:val="24"/>
        </w:rPr>
      </w:pPr>
      <w:proofErr w:type="gramStart"/>
      <w:r w:rsidRPr="00F21A8E">
        <w:rPr>
          <w:rFonts w:ascii="Times New Roman" w:hAnsi="Times New Roman" w:cs="Times New Roman"/>
          <w:sz w:val="24"/>
          <w:szCs w:val="24"/>
        </w:rPr>
        <w:t>Ans:-</w:t>
      </w:r>
      <w:proofErr w:type="gramEnd"/>
      <w:r w:rsidR="007E7ED5" w:rsidRPr="00F21A8E">
        <w:rPr>
          <w:rFonts w:ascii="Georgia" w:hAnsi="Georgia"/>
          <w:color w:val="242424"/>
          <w:spacing w:val="-1"/>
          <w:sz w:val="24"/>
          <w:szCs w:val="24"/>
          <w:shd w:val="clear" w:color="auto" w:fill="FFFFFF"/>
        </w:rPr>
        <w:t xml:space="preserve"> </w:t>
      </w:r>
      <w:r w:rsidR="007E7ED5" w:rsidRPr="00F21A8E">
        <w:rPr>
          <w:rFonts w:ascii="Georgia" w:hAnsi="Georgia"/>
          <w:color w:val="242424"/>
          <w:spacing w:val="-1"/>
          <w:sz w:val="24"/>
          <w:szCs w:val="24"/>
          <w:shd w:val="clear" w:color="auto" w:fill="FFFFFF"/>
        </w:rPr>
        <w:t xml:space="preserve">Gini Impurity measures how well does a node splits the data set between the two outcomes. It aims to reduce the impurity score from the root node of the tree to the leaf node. The lower the score, the better the split is, as we have seen in our example a Gini Index of 0 denotes a pure </w:t>
      </w:r>
      <w:proofErr w:type="gramStart"/>
      <w:r w:rsidR="007E7ED5" w:rsidRPr="00F21A8E">
        <w:rPr>
          <w:rFonts w:ascii="Georgia" w:hAnsi="Georgia"/>
          <w:color w:val="242424"/>
          <w:spacing w:val="-1"/>
          <w:sz w:val="24"/>
          <w:szCs w:val="24"/>
          <w:shd w:val="clear" w:color="auto" w:fill="FFFFFF"/>
        </w:rPr>
        <w:t>node(</w:t>
      </w:r>
      <w:proofErr w:type="gramEnd"/>
      <w:r w:rsidR="007E7ED5" w:rsidRPr="00F21A8E">
        <w:rPr>
          <w:rFonts w:ascii="Georgia" w:hAnsi="Georgia"/>
          <w:color w:val="242424"/>
          <w:spacing w:val="-1"/>
          <w:sz w:val="24"/>
          <w:szCs w:val="24"/>
          <w:shd w:val="clear" w:color="auto" w:fill="FFFFFF"/>
        </w:rPr>
        <w:t>all data points belong to one class).</w:t>
      </w:r>
    </w:p>
    <w:p w14:paraId="5961AA7B" w14:textId="77777777" w:rsidR="000E798A" w:rsidRPr="00F21A8E" w:rsidRDefault="000E798A" w:rsidP="000E798A">
      <w:pPr>
        <w:rPr>
          <w:rFonts w:ascii="Times New Roman" w:hAnsi="Times New Roman" w:cs="Times New Roman"/>
          <w:sz w:val="24"/>
          <w:szCs w:val="24"/>
        </w:rPr>
      </w:pPr>
    </w:p>
    <w:p w14:paraId="16F2AF33" w14:textId="0F8755D9" w:rsidR="00A13F32" w:rsidRPr="00C5064B" w:rsidRDefault="00A13F32" w:rsidP="00B758C9">
      <w:pPr>
        <w:spacing w:after="0"/>
        <w:rPr>
          <w:rFonts w:ascii="Times New Roman" w:hAnsi="Times New Roman" w:cs="Times New Roman"/>
          <w:b/>
          <w:bCs/>
          <w:sz w:val="24"/>
          <w:szCs w:val="24"/>
        </w:rPr>
      </w:pPr>
      <w:r w:rsidRPr="00C5064B">
        <w:rPr>
          <w:rFonts w:ascii="Times New Roman" w:hAnsi="Times New Roman" w:cs="Times New Roman"/>
          <w:b/>
          <w:bCs/>
          <w:sz w:val="24"/>
          <w:szCs w:val="24"/>
        </w:rPr>
        <w:t>5. Are unregularized decision-trees prone to overfitting? If yes, why?</w:t>
      </w:r>
    </w:p>
    <w:p w14:paraId="2CB6FE06" w14:textId="2D116D76" w:rsidR="00E702EE" w:rsidRPr="00F21A8E" w:rsidRDefault="000E798A" w:rsidP="00E702EE">
      <w:pPr>
        <w:pStyle w:val="pw-post-body-paragraph"/>
        <w:shd w:val="clear" w:color="auto" w:fill="FFFFFF"/>
        <w:spacing w:before="226" w:beforeAutospacing="0" w:after="0" w:afterAutospacing="0" w:line="480" w:lineRule="atLeast"/>
        <w:rPr>
          <w:rFonts w:ascii="Georgia" w:hAnsi="Georgia"/>
          <w:color w:val="242424"/>
          <w:spacing w:val="-1"/>
        </w:rPr>
      </w:pPr>
      <w:proofErr w:type="gramStart"/>
      <w:r w:rsidRPr="00F21A8E">
        <w:t>Ans:-</w:t>
      </w:r>
      <w:proofErr w:type="gramEnd"/>
      <w:r w:rsidR="00E702EE" w:rsidRPr="00F21A8E">
        <w:rPr>
          <w:rFonts w:ascii="Georgia" w:hAnsi="Georgia"/>
          <w:color w:val="242424"/>
          <w:spacing w:val="-1"/>
        </w:rPr>
        <w:t xml:space="preserve"> </w:t>
      </w:r>
      <w:r w:rsidR="00E702EE" w:rsidRPr="00F21A8E">
        <w:rPr>
          <w:rFonts w:ascii="Georgia" w:hAnsi="Georgia"/>
          <w:color w:val="242424"/>
          <w:spacing w:val="-1"/>
        </w:rPr>
        <w:t>Decision trees, by their very nature, are prone to overfitting, especially when they are deep. Overfitting occurs when a model captures noise or fluctuations in the training data that do not represent the underlying data distribution. In the context of decision trees, overfitting can mean creating too many branches based on outliers or anomalies in the training data.</w:t>
      </w:r>
    </w:p>
    <w:p w14:paraId="311E9B39" w14:textId="77777777" w:rsidR="00E702EE" w:rsidRPr="00F21A8E" w:rsidRDefault="00E702EE" w:rsidP="00E702EE">
      <w:pPr>
        <w:pStyle w:val="pw-post-body-paragraph"/>
        <w:shd w:val="clear" w:color="auto" w:fill="FFFFFF"/>
        <w:spacing w:before="514" w:beforeAutospacing="0" w:after="0" w:afterAutospacing="0" w:line="480" w:lineRule="atLeast"/>
        <w:rPr>
          <w:rFonts w:ascii="Georgia" w:hAnsi="Georgia"/>
          <w:color w:val="242424"/>
          <w:spacing w:val="-1"/>
        </w:rPr>
      </w:pPr>
      <w:r w:rsidRPr="00F21A8E">
        <w:rPr>
          <w:rFonts w:ascii="Georgia" w:hAnsi="Georgia"/>
          <w:color w:val="242424"/>
          <w:spacing w:val="-1"/>
        </w:rPr>
        <w:t>A tree that is too complex might achieve a perfect accuracy score on the training data but perform poorly on new, unseen data. Such a tree has low bias but high variance, and its predictions can be unstable.</w:t>
      </w:r>
    </w:p>
    <w:p w14:paraId="7EDA576F" w14:textId="7E359E31" w:rsidR="000E798A" w:rsidRPr="00F21A8E" w:rsidRDefault="000E798A" w:rsidP="00B758C9">
      <w:pPr>
        <w:spacing w:after="0"/>
        <w:rPr>
          <w:rFonts w:ascii="Times New Roman" w:hAnsi="Times New Roman" w:cs="Times New Roman"/>
          <w:sz w:val="24"/>
          <w:szCs w:val="24"/>
        </w:rPr>
      </w:pPr>
    </w:p>
    <w:p w14:paraId="79D1C0B2" w14:textId="77777777" w:rsidR="000E798A" w:rsidRPr="00F21A8E" w:rsidRDefault="000E798A" w:rsidP="000E798A">
      <w:pPr>
        <w:rPr>
          <w:rFonts w:ascii="Times New Roman" w:hAnsi="Times New Roman" w:cs="Times New Roman"/>
          <w:sz w:val="24"/>
          <w:szCs w:val="24"/>
        </w:rPr>
      </w:pPr>
    </w:p>
    <w:p w14:paraId="3A3634E5" w14:textId="360F866D" w:rsidR="00A13F32" w:rsidRPr="00C5064B" w:rsidRDefault="00A13F32" w:rsidP="00B758C9">
      <w:pPr>
        <w:spacing w:after="0"/>
        <w:rPr>
          <w:rFonts w:ascii="Times New Roman" w:hAnsi="Times New Roman" w:cs="Times New Roman"/>
          <w:b/>
          <w:bCs/>
          <w:sz w:val="24"/>
          <w:szCs w:val="24"/>
        </w:rPr>
      </w:pPr>
      <w:r w:rsidRPr="00C5064B">
        <w:rPr>
          <w:rFonts w:ascii="Times New Roman" w:hAnsi="Times New Roman" w:cs="Times New Roman"/>
          <w:b/>
          <w:bCs/>
          <w:sz w:val="24"/>
          <w:szCs w:val="24"/>
        </w:rPr>
        <w:t>6. What is an ensemble technique in machine learning?</w:t>
      </w:r>
    </w:p>
    <w:p w14:paraId="7716A07F" w14:textId="4499A986" w:rsidR="000E798A" w:rsidRPr="00F21A8E" w:rsidRDefault="000E798A" w:rsidP="00B758C9">
      <w:pPr>
        <w:spacing w:after="0"/>
        <w:rPr>
          <w:rFonts w:ascii="Times New Roman" w:hAnsi="Times New Roman" w:cs="Times New Roman"/>
          <w:sz w:val="24"/>
          <w:szCs w:val="24"/>
        </w:rPr>
      </w:pPr>
      <w:proofErr w:type="gramStart"/>
      <w:r w:rsidRPr="00F21A8E">
        <w:rPr>
          <w:rFonts w:ascii="Times New Roman" w:hAnsi="Times New Roman" w:cs="Times New Roman"/>
          <w:sz w:val="24"/>
          <w:szCs w:val="24"/>
        </w:rPr>
        <w:t>Ans:-</w:t>
      </w:r>
      <w:proofErr w:type="gramEnd"/>
      <w:r w:rsidR="00E702EE" w:rsidRPr="00F21A8E">
        <w:rPr>
          <w:rFonts w:ascii="Roboto" w:hAnsi="Roboto"/>
          <w:color w:val="51565E"/>
          <w:sz w:val="24"/>
          <w:szCs w:val="24"/>
          <w:shd w:val="clear" w:color="auto" w:fill="FFFFFF"/>
        </w:rPr>
        <w:t xml:space="preserve"> </w:t>
      </w:r>
      <w:r w:rsidR="00E702EE" w:rsidRPr="00F21A8E">
        <w:rPr>
          <w:rFonts w:ascii="Roboto" w:hAnsi="Roboto"/>
          <w:color w:val="51565E"/>
          <w:sz w:val="24"/>
          <w:szCs w:val="24"/>
          <w:shd w:val="clear" w:color="auto" w:fill="FFFFFF"/>
        </w:rPr>
        <w:t>Ensemble learning refers to a machine learning approach where several models are trained to address a common problem, and their predictions are combined to enhance the overall performance. The idea behind ensemble learning is that by combining multiple models, each with its strengths and weaknesses, the ensemble can achieve better results than any single model alone. Ensemble learning can be applied to various machine learning tasks, including classification, regression, and clustering. Some common ensemble learning methods include bagging, boosting, and </w:t>
      </w:r>
      <w:hyperlink r:id="rId20" w:tgtFrame="_blank" w:tooltip="stacking" w:history="1">
        <w:r w:rsidR="00E702EE" w:rsidRPr="00F21A8E">
          <w:rPr>
            <w:rStyle w:val="Hyperlink"/>
            <w:rFonts w:ascii="Roboto" w:hAnsi="Roboto"/>
            <w:color w:val="1179EF"/>
            <w:sz w:val="24"/>
            <w:szCs w:val="24"/>
            <w:shd w:val="clear" w:color="auto" w:fill="FFFFFF"/>
          </w:rPr>
          <w:t>stacking</w:t>
        </w:r>
      </w:hyperlink>
      <w:r w:rsidR="00E702EE" w:rsidRPr="00F21A8E">
        <w:rPr>
          <w:rFonts w:ascii="Roboto" w:hAnsi="Roboto"/>
          <w:color w:val="51565E"/>
          <w:sz w:val="24"/>
          <w:szCs w:val="24"/>
          <w:shd w:val="clear" w:color="auto" w:fill="FFFFFF"/>
        </w:rPr>
        <w:t>.</w:t>
      </w:r>
    </w:p>
    <w:p w14:paraId="57807BB5" w14:textId="77777777" w:rsidR="000E798A" w:rsidRPr="00F21A8E" w:rsidRDefault="000E798A" w:rsidP="000E798A">
      <w:pPr>
        <w:rPr>
          <w:rFonts w:ascii="Times New Roman" w:hAnsi="Times New Roman" w:cs="Times New Roman"/>
          <w:sz w:val="24"/>
          <w:szCs w:val="24"/>
        </w:rPr>
      </w:pPr>
    </w:p>
    <w:p w14:paraId="7E690FE3" w14:textId="0CA4CA8F" w:rsidR="00A13F32" w:rsidRPr="00C5064B" w:rsidRDefault="00A13F32" w:rsidP="009433FD">
      <w:pPr>
        <w:spacing w:after="0"/>
        <w:rPr>
          <w:rFonts w:ascii="Times New Roman" w:hAnsi="Times New Roman" w:cs="Times New Roman"/>
          <w:b/>
          <w:bCs/>
          <w:sz w:val="24"/>
          <w:szCs w:val="24"/>
        </w:rPr>
      </w:pPr>
      <w:r w:rsidRPr="00C5064B">
        <w:rPr>
          <w:rFonts w:ascii="Times New Roman" w:hAnsi="Times New Roman" w:cs="Times New Roman"/>
          <w:b/>
          <w:bCs/>
          <w:sz w:val="24"/>
          <w:szCs w:val="24"/>
        </w:rPr>
        <w:t>7. What is the difference between Bagging and Boosting techniques?</w:t>
      </w:r>
    </w:p>
    <w:p w14:paraId="732DA6C7" w14:textId="77777777" w:rsidR="00825FE2" w:rsidRPr="00C5064B" w:rsidRDefault="000E798A" w:rsidP="00825FE2">
      <w:pPr>
        <w:pStyle w:val="Heading3"/>
        <w:shd w:val="clear" w:color="auto" w:fill="FFFFFF"/>
        <w:spacing w:before="0" w:beforeAutospacing="0" w:after="0" w:afterAutospacing="0"/>
        <w:textAlignment w:val="baseline"/>
        <w:rPr>
          <w:rFonts w:ascii="Nunito" w:hAnsi="Nunito"/>
          <w:b w:val="0"/>
          <w:bCs w:val="0"/>
          <w:color w:val="273239"/>
          <w:spacing w:val="2"/>
          <w:sz w:val="24"/>
          <w:szCs w:val="24"/>
        </w:rPr>
      </w:pPr>
      <w:proofErr w:type="gramStart"/>
      <w:r w:rsidRPr="00F21A8E">
        <w:rPr>
          <w:sz w:val="24"/>
          <w:szCs w:val="24"/>
        </w:rPr>
        <w:t>Ans:-</w:t>
      </w:r>
      <w:proofErr w:type="gramEnd"/>
      <w:r w:rsidR="00825FE2" w:rsidRPr="00F21A8E">
        <w:rPr>
          <w:sz w:val="24"/>
          <w:szCs w:val="24"/>
        </w:rPr>
        <w:t xml:space="preserve"> </w:t>
      </w:r>
      <w:r w:rsidR="00825FE2" w:rsidRPr="00C5064B">
        <w:rPr>
          <w:rFonts w:ascii="Nunito" w:hAnsi="Nunito"/>
          <w:b w:val="0"/>
          <w:bCs w:val="0"/>
          <w:color w:val="273239"/>
          <w:spacing w:val="2"/>
          <w:sz w:val="24"/>
          <w:szCs w:val="24"/>
          <w:bdr w:val="none" w:sz="0" w:space="0" w:color="auto" w:frame="1"/>
        </w:rPr>
        <w:t>Differences Between Bagging and Boosting</w:t>
      </w:r>
    </w:p>
    <w:tbl>
      <w:tblPr>
        <w:tblW w:w="0" w:type="auto"/>
        <w:tblCellMar>
          <w:left w:w="0" w:type="dxa"/>
          <w:right w:w="0" w:type="dxa"/>
        </w:tblCellMar>
        <w:tblLook w:val="04A0" w:firstRow="1" w:lastRow="0" w:firstColumn="1" w:lastColumn="0" w:noHBand="0" w:noVBand="1"/>
      </w:tblPr>
      <w:tblGrid>
        <w:gridCol w:w="661"/>
        <w:gridCol w:w="5021"/>
        <w:gridCol w:w="3338"/>
      </w:tblGrid>
      <w:tr w:rsidR="00825FE2" w:rsidRPr="00825FE2" w14:paraId="7A9EDAA9" w14:textId="77777777" w:rsidTr="00825FE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96412B6" w14:textId="77777777" w:rsidR="00825FE2" w:rsidRPr="00825FE2" w:rsidRDefault="00825FE2" w:rsidP="00825FE2">
            <w:pPr>
              <w:spacing w:after="150" w:line="240" w:lineRule="auto"/>
              <w:jc w:val="center"/>
              <w:textAlignment w:val="baseline"/>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F2E91AE" w14:textId="77777777" w:rsidR="00825FE2" w:rsidRPr="00825FE2" w:rsidRDefault="00825FE2" w:rsidP="00825FE2">
            <w:pPr>
              <w:spacing w:after="150" w:line="240" w:lineRule="auto"/>
              <w:jc w:val="center"/>
              <w:textAlignment w:val="baseline"/>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Bagging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979794" w14:textId="77777777" w:rsidR="00825FE2" w:rsidRPr="00825FE2" w:rsidRDefault="00825FE2" w:rsidP="00825FE2">
            <w:pPr>
              <w:spacing w:after="150" w:line="240" w:lineRule="auto"/>
              <w:jc w:val="center"/>
              <w:textAlignment w:val="baseline"/>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Boosting</w:t>
            </w:r>
          </w:p>
        </w:tc>
      </w:tr>
      <w:tr w:rsidR="00825FE2" w:rsidRPr="00825FE2" w14:paraId="137E7F21"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3B3773B1"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595E0F29"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The simplest way of combining predictions that </w:t>
            </w:r>
            <w:r w:rsidRPr="00825FE2">
              <w:rPr>
                <w:rFonts w:ascii="Times New Roman" w:eastAsia="Times New Roman" w:hAnsi="Times New Roman" w:cs="Times New Roman"/>
                <w:kern w:val="0"/>
                <w:sz w:val="24"/>
                <w:szCs w:val="24"/>
                <w:lang w:eastAsia="en-IN"/>
                <w14:ligatures w14:val="none"/>
              </w:rPr>
              <w:br/>
              <w:t>belong to the same type.</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08788B23"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A way of combining predictions that </w:t>
            </w:r>
            <w:r w:rsidRPr="00825FE2">
              <w:rPr>
                <w:rFonts w:ascii="Times New Roman" w:eastAsia="Times New Roman" w:hAnsi="Times New Roman" w:cs="Times New Roman"/>
                <w:kern w:val="0"/>
                <w:sz w:val="24"/>
                <w:szCs w:val="24"/>
                <w:lang w:eastAsia="en-IN"/>
                <w14:ligatures w14:val="none"/>
              </w:rPr>
              <w:br/>
              <w:t>belong to the different types.</w:t>
            </w:r>
          </w:p>
        </w:tc>
      </w:tr>
      <w:tr w:rsidR="00825FE2" w:rsidRPr="00825FE2" w14:paraId="1198C935"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76DFDE6A"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05648904"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Aim to decrease variance, not bias.</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7CE8FF58"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Aim to decrease bias, not variance.</w:t>
            </w:r>
          </w:p>
        </w:tc>
      </w:tr>
      <w:tr w:rsidR="00825FE2" w:rsidRPr="00825FE2" w14:paraId="2B9825F3"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2D6BC202"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19FE92B5"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Each model receives equal weight.</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564EE446"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Models are weighted according to their performance.</w:t>
            </w:r>
          </w:p>
        </w:tc>
      </w:tr>
      <w:tr w:rsidR="00825FE2" w:rsidRPr="00825FE2" w14:paraId="1D7CA9E9"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06F4B0ED"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lastRenderedPageBreak/>
              <w:t>4.</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743418CF"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Each model is built independently.</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0DA8BD8E"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New models are influenced </w:t>
            </w:r>
            <w:r w:rsidRPr="00825FE2">
              <w:rPr>
                <w:rFonts w:ascii="Times New Roman" w:eastAsia="Times New Roman" w:hAnsi="Times New Roman" w:cs="Times New Roman"/>
                <w:kern w:val="0"/>
                <w:sz w:val="24"/>
                <w:szCs w:val="24"/>
                <w:lang w:eastAsia="en-IN"/>
                <w14:ligatures w14:val="none"/>
              </w:rPr>
              <w:br/>
              <w:t>by the performance of previously built models.</w:t>
            </w:r>
          </w:p>
        </w:tc>
      </w:tr>
      <w:tr w:rsidR="00825FE2" w:rsidRPr="00825FE2" w14:paraId="681A4E8A"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528F0165"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533570E8"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Different training data subsets are selected using row sampling with replacement and random sampling methods from the entire training dataset.</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44395FBA"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Every new subset contains the elements that were misclassified by previous models.</w:t>
            </w:r>
          </w:p>
        </w:tc>
      </w:tr>
      <w:tr w:rsidR="00825FE2" w:rsidRPr="00825FE2" w14:paraId="09B976B9"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5443FA85"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4EEE99DB"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Bagging tries to solve the over-fitting problem.</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329142B9"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Boosting tries to reduce bias.</w:t>
            </w:r>
          </w:p>
        </w:tc>
      </w:tr>
      <w:tr w:rsidR="00825FE2" w:rsidRPr="00825FE2" w14:paraId="48D59589"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2B0C3D92"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0FA2E3E2"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If the classifier is unstable (high variance), then apply bagging.</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770D0068"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If the classifier is stable and simple (high bias) the apply boosting.</w:t>
            </w:r>
          </w:p>
        </w:tc>
      </w:tr>
      <w:tr w:rsidR="00825FE2" w:rsidRPr="00825FE2" w14:paraId="3F13697F"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44D67712"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8. </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72A2C042"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 xml:space="preserve">In </w:t>
            </w:r>
            <w:proofErr w:type="gramStart"/>
            <w:r w:rsidRPr="00825FE2">
              <w:rPr>
                <w:rFonts w:ascii="Times New Roman" w:eastAsia="Times New Roman" w:hAnsi="Times New Roman" w:cs="Times New Roman"/>
                <w:kern w:val="0"/>
                <w:sz w:val="24"/>
                <w:szCs w:val="24"/>
                <w:lang w:eastAsia="en-IN"/>
                <w14:ligatures w14:val="none"/>
              </w:rPr>
              <w:t>this base classifiers</w:t>
            </w:r>
            <w:proofErr w:type="gramEnd"/>
            <w:r w:rsidRPr="00825FE2">
              <w:rPr>
                <w:rFonts w:ascii="Times New Roman" w:eastAsia="Times New Roman" w:hAnsi="Times New Roman" w:cs="Times New Roman"/>
                <w:kern w:val="0"/>
                <w:sz w:val="24"/>
                <w:szCs w:val="24"/>
                <w:lang w:eastAsia="en-IN"/>
                <w14:ligatures w14:val="none"/>
              </w:rPr>
              <w:t xml:space="preserve"> are trained parallelly.</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68B69232"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 xml:space="preserve">In </w:t>
            </w:r>
            <w:proofErr w:type="gramStart"/>
            <w:r w:rsidRPr="00825FE2">
              <w:rPr>
                <w:rFonts w:ascii="Times New Roman" w:eastAsia="Times New Roman" w:hAnsi="Times New Roman" w:cs="Times New Roman"/>
                <w:kern w:val="0"/>
                <w:sz w:val="24"/>
                <w:szCs w:val="24"/>
                <w:lang w:eastAsia="en-IN"/>
                <w14:ligatures w14:val="none"/>
              </w:rPr>
              <w:t>this base classifiers</w:t>
            </w:r>
            <w:proofErr w:type="gramEnd"/>
            <w:r w:rsidRPr="00825FE2">
              <w:rPr>
                <w:rFonts w:ascii="Times New Roman" w:eastAsia="Times New Roman" w:hAnsi="Times New Roman" w:cs="Times New Roman"/>
                <w:kern w:val="0"/>
                <w:sz w:val="24"/>
                <w:szCs w:val="24"/>
                <w:lang w:eastAsia="en-IN"/>
                <w14:ligatures w14:val="none"/>
              </w:rPr>
              <w:t xml:space="preserve"> are trained sequentially.</w:t>
            </w:r>
          </w:p>
        </w:tc>
      </w:tr>
      <w:tr w:rsidR="00825FE2" w:rsidRPr="00825FE2" w14:paraId="5B09D96A" w14:textId="77777777" w:rsidTr="00825FE2">
        <w:tc>
          <w:tcPr>
            <w:tcW w:w="0" w:type="auto"/>
            <w:tcBorders>
              <w:top w:val="single" w:sz="2" w:space="0" w:color="DFDFDF"/>
              <w:left w:val="single" w:sz="2" w:space="0" w:color="DFDFDF"/>
              <w:bottom w:val="single" w:sz="2" w:space="0" w:color="DFDFDF"/>
              <w:right w:val="single" w:sz="2" w:space="0" w:color="DFDFDF"/>
            </w:tcBorders>
            <w:tcMar>
              <w:top w:w="103" w:type="dxa"/>
              <w:left w:w="60" w:type="dxa"/>
              <w:bottom w:w="103" w:type="dxa"/>
              <w:right w:w="60" w:type="dxa"/>
            </w:tcMar>
            <w:vAlign w:val="bottom"/>
            <w:hideMark/>
          </w:tcPr>
          <w:p w14:paraId="66C3051A"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62A799B9"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 xml:space="preserve">Example: </w:t>
            </w:r>
            <w:proofErr w:type="gramStart"/>
            <w:r w:rsidRPr="00825FE2">
              <w:rPr>
                <w:rFonts w:ascii="Times New Roman" w:eastAsia="Times New Roman" w:hAnsi="Times New Roman" w:cs="Times New Roman"/>
                <w:kern w:val="0"/>
                <w:sz w:val="24"/>
                <w:szCs w:val="24"/>
                <w:lang w:eastAsia="en-IN"/>
                <w14:ligatures w14:val="none"/>
              </w:rPr>
              <w:t>The Random forest</w:t>
            </w:r>
            <w:proofErr w:type="gramEnd"/>
            <w:r w:rsidRPr="00825FE2">
              <w:rPr>
                <w:rFonts w:ascii="Times New Roman" w:eastAsia="Times New Roman" w:hAnsi="Times New Roman" w:cs="Times New Roman"/>
                <w:kern w:val="0"/>
                <w:sz w:val="24"/>
                <w:szCs w:val="24"/>
                <w:lang w:eastAsia="en-IN"/>
                <w14:ligatures w14:val="none"/>
              </w:rPr>
              <w:t xml:space="preserve"> model uses Bagging.</w:t>
            </w:r>
          </w:p>
        </w:tc>
        <w:tc>
          <w:tcPr>
            <w:tcW w:w="0" w:type="auto"/>
            <w:tcBorders>
              <w:top w:val="single" w:sz="2" w:space="0" w:color="DFDFDF"/>
              <w:left w:val="single" w:sz="2" w:space="0" w:color="DFDFDF"/>
              <w:bottom w:val="single" w:sz="2" w:space="0" w:color="DFDFDF"/>
              <w:right w:val="single" w:sz="2" w:space="0" w:color="DFDFDF"/>
            </w:tcBorders>
            <w:tcMar>
              <w:top w:w="103" w:type="dxa"/>
              <w:left w:w="103" w:type="dxa"/>
              <w:bottom w:w="103" w:type="dxa"/>
              <w:right w:w="103" w:type="dxa"/>
            </w:tcMar>
            <w:vAlign w:val="bottom"/>
            <w:hideMark/>
          </w:tcPr>
          <w:p w14:paraId="52C141E5" w14:textId="77777777" w:rsidR="00825FE2" w:rsidRPr="00825FE2" w:rsidRDefault="00825FE2" w:rsidP="00825FE2">
            <w:pPr>
              <w:spacing w:after="0" w:line="240" w:lineRule="auto"/>
              <w:jc w:val="center"/>
              <w:rPr>
                <w:rFonts w:ascii="Times New Roman" w:eastAsia="Times New Roman" w:hAnsi="Times New Roman" w:cs="Times New Roman"/>
                <w:kern w:val="0"/>
                <w:sz w:val="24"/>
                <w:szCs w:val="24"/>
                <w:lang w:eastAsia="en-IN"/>
                <w14:ligatures w14:val="none"/>
              </w:rPr>
            </w:pPr>
            <w:r w:rsidRPr="00825FE2">
              <w:rPr>
                <w:rFonts w:ascii="Times New Roman" w:eastAsia="Times New Roman" w:hAnsi="Times New Roman" w:cs="Times New Roman"/>
                <w:kern w:val="0"/>
                <w:sz w:val="24"/>
                <w:szCs w:val="24"/>
                <w:lang w:eastAsia="en-IN"/>
                <w14:ligatures w14:val="none"/>
              </w:rPr>
              <w:t>Example: The AdaBoost uses Boosting techniques</w:t>
            </w:r>
          </w:p>
        </w:tc>
      </w:tr>
    </w:tbl>
    <w:p w14:paraId="275B12B9" w14:textId="23E68E94" w:rsidR="000E798A" w:rsidRPr="00C5064B" w:rsidRDefault="000E798A" w:rsidP="009433FD">
      <w:pPr>
        <w:spacing w:after="0"/>
        <w:rPr>
          <w:rFonts w:ascii="Times New Roman" w:hAnsi="Times New Roman" w:cs="Times New Roman"/>
          <w:sz w:val="24"/>
          <w:szCs w:val="24"/>
        </w:rPr>
      </w:pPr>
    </w:p>
    <w:p w14:paraId="0E71306A" w14:textId="77777777" w:rsidR="000E798A" w:rsidRPr="00F21A8E" w:rsidRDefault="000E798A" w:rsidP="000E798A">
      <w:pPr>
        <w:rPr>
          <w:rFonts w:ascii="Times New Roman" w:hAnsi="Times New Roman" w:cs="Times New Roman"/>
          <w:sz w:val="24"/>
          <w:szCs w:val="24"/>
        </w:rPr>
      </w:pPr>
    </w:p>
    <w:p w14:paraId="7870E0B5" w14:textId="77777777" w:rsidR="00A13F32" w:rsidRPr="00C5064B" w:rsidRDefault="00A13F32" w:rsidP="009433FD">
      <w:pPr>
        <w:spacing w:after="0"/>
        <w:rPr>
          <w:rFonts w:ascii="Times New Roman" w:hAnsi="Times New Roman" w:cs="Times New Roman"/>
          <w:b/>
          <w:bCs/>
          <w:sz w:val="24"/>
          <w:szCs w:val="24"/>
        </w:rPr>
      </w:pPr>
      <w:r w:rsidRPr="00C5064B">
        <w:rPr>
          <w:rFonts w:ascii="Times New Roman" w:hAnsi="Times New Roman" w:cs="Times New Roman"/>
          <w:b/>
          <w:bCs/>
          <w:sz w:val="24"/>
          <w:szCs w:val="24"/>
        </w:rPr>
        <w:t>8. What is out-of-bag error in random forests?</w:t>
      </w:r>
    </w:p>
    <w:p w14:paraId="62D80CEF" w14:textId="63E9ED73" w:rsidR="00825FE2" w:rsidRPr="00F21A8E" w:rsidRDefault="000E798A" w:rsidP="00825FE2">
      <w:pPr>
        <w:pStyle w:val="NormalWeb"/>
        <w:shd w:val="clear" w:color="auto" w:fill="FFFFFF"/>
        <w:spacing w:before="0" w:beforeAutospacing="0" w:after="150" w:afterAutospacing="0"/>
        <w:rPr>
          <w:rFonts w:ascii="Raleway" w:hAnsi="Raleway"/>
          <w:color w:val="000000"/>
        </w:rPr>
      </w:pPr>
      <w:proofErr w:type="gramStart"/>
      <w:r w:rsidRPr="00F21A8E">
        <w:t>Ans:-</w:t>
      </w:r>
      <w:proofErr w:type="gramEnd"/>
      <w:r w:rsidR="00825FE2" w:rsidRPr="00F21A8E">
        <w:rPr>
          <w:rFonts w:ascii="Raleway" w:hAnsi="Raleway"/>
          <w:color w:val="000000"/>
        </w:rPr>
        <w:t xml:space="preserve"> </w:t>
      </w:r>
      <w:r w:rsidR="00825FE2" w:rsidRPr="00F21A8E">
        <w:rPr>
          <w:rFonts w:ascii="Raleway" w:hAnsi="Raleway"/>
          <w:color w:val="000000"/>
        </w:rPr>
        <w:t>Generally, in machine learning and data science, it is crucial to create a trustful system that will work well with the new, unseen data. Overall, there are a lot of different approaches and methods to achieve this generalization. Out-of-bag error is one of these methods for validating the machine learning model.</w:t>
      </w:r>
    </w:p>
    <w:p w14:paraId="1575204B" w14:textId="77777777" w:rsidR="00825FE2" w:rsidRPr="00F21A8E" w:rsidRDefault="00825FE2" w:rsidP="00825FE2">
      <w:pPr>
        <w:pStyle w:val="Heading3"/>
        <w:shd w:val="clear" w:color="auto" w:fill="FFFFFF"/>
        <w:spacing w:before="504" w:beforeAutospacing="0" w:after="312" w:afterAutospacing="0"/>
        <w:rPr>
          <w:rFonts w:ascii="Raleway" w:hAnsi="Raleway"/>
          <w:color w:val="000000"/>
          <w:sz w:val="24"/>
          <w:szCs w:val="24"/>
        </w:rPr>
      </w:pPr>
      <w:r w:rsidRPr="00F21A8E">
        <w:rPr>
          <w:rFonts w:ascii="Raleway" w:hAnsi="Raleway"/>
          <w:color w:val="000000"/>
          <w:sz w:val="24"/>
          <w:szCs w:val="24"/>
        </w:rPr>
        <w:t>3.1. Definition</w:t>
      </w:r>
    </w:p>
    <w:p w14:paraId="49648D33" w14:textId="77777777" w:rsidR="00825FE2" w:rsidRPr="00F21A8E" w:rsidRDefault="00825FE2" w:rsidP="00825FE2">
      <w:pPr>
        <w:pStyle w:val="NormalWeb"/>
        <w:shd w:val="clear" w:color="auto" w:fill="FFFFFF"/>
        <w:spacing w:before="0" w:beforeAutospacing="0" w:after="150" w:afterAutospacing="0"/>
        <w:rPr>
          <w:rFonts w:ascii="Raleway" w:hAnsi="Raleway"/>
          <w:color w:val="000000"/>
        </w:rPr>
      </w:pPr>
      <w:r w:rsidRPr="00F21A8E">
        <w:rPr>
          <w:rFonts w:ascii="Raleway" w:hAnsi="Raleway"/>
          <w:color w:val="000000"/>
        </w:rPr>
        <w:t>This approach utilizes the usage of bootstrapping in the random forest. Since the bootstrapping samples the data with the possibility of selecting one sample multiple times, it is very likely that we won’t select all the samples from the original data set. Therefore, one smart decision would be to exploit somehow these unselected samples, called out-of-bag samples.</w:t>
      </w:r>
    </w:p>
    <w:p w14:paraId="3189C0F5" w14:textId="77777777" w:rsidR="00825FE2" w:rsidRPr="00F21A8E" w:rsidRDefault="00825FE2" w:rsidP="00825FE2">
      <w:pPr>
        <w:pStyle w:val="NormalWeb"/>
        <w:shd w:val="clear" w:color="auto" w:fill="FFFFFF"/>
        <w:spacing w:before="0" w:beforeAutospacing="0" w:after="150" w:afterAutospacing="0"/>
        <w:rPr>
          <w:rFonts w:ascii="Raleway" w:hAnsi="Raleway"/>
          <w:color w:val="000000"/>
        </w:rPr>
      </w:pPr>
      <w:r w:rsidRPr="00F21A8E">
        <w:rPr>
          <w:rFonts w:ascii="Raleway" w:hAnsi="Raleway"/>
          <w:color w:val="000000"/>
        </w:rPr>
        <w:t>Correspondingly, the error achieved on these samples is called out-of-bag error. What we can do is to use out-of-bag samples for each decision tree to measure its performance. This strategy provides reliable results in comparison to other validation techniques such as train-test split or cross-validation.</w:t>
      </w:r>
    </w:p>
    <w:p w14:paraId="0CBC5245" w14:textId="77777777" w:rsidR="00825FE2" w:rsidRPr="00F21A8E" w:rsidRDefault="00825FE2" w:rsidP="00825FE2">
      <w:pPr>
        <w:pStyle w:val="Heading3"/>
        <w:shd w:val="clear" w:color="auto" w:fill="FFFFFF"/>
        <w:spacing w:before="504" w:beforeAutospacing="0" w:after="312" w:afterAutospacing="0"/>
        <w:rPr>
          <w:rFonts w:ascii="Raleway" w:hAnsi="Raleway"/>
          <w:color w:val="000000"/>
          <w:sz w:val="24"/>
          <w:szCs w:val="24"/>
        </w:rPr>
      </w:pPr>
      <w:r w:rsidRPr="00F21A8E">
        <w:rPr>
          <w:rFonts w:ascii="Raleway" w:hAnsi="Raleway"/>
          <w:color w:val="000000"/>
          <w:sz w:val="24"/>
          <w:szCs w:val="24"/>
        </w:rPr>
        <w:t>3.2. Probability of Out-of-bag Sample</w:t>
      </w:r>
    </w:p>
    <w:p w14:paraId="2FACDDAF" w14:textId="05FC28AF" w:rsidR="00825FE2" w:rsidRPr="00F21A8E" w:rsidRDefault="00825FE2" w:rsidP="00825FE2">
      <w:pPr>
        <w:pStyle w:val="NormalWeb"/>
        <w:shd w:val="clear" w:color="auto" w:fill="FFFFFF"/>
        <w:spacing w:before="0" w:beforeAutospacing="0" w:after="150" w:afterAutospacing="0"/>
        <w:rPr>
          <w:rFonts w:ascii="Raleway" w:hAnsi="Raleway"/>
          <w:color w:val="000000"/>
        </w:rPr>
      </w:pPr>
      <w:r w:rsidRPr="00F21A8E">
        <w:rPr>
          <w:rFonts w:ascii="Raleway" w:hAnsi="Raleway"/>
          <w:color w:val="000000"/>
        </w:rPr>
        <w:t xml:space="preserve">Theoretically, with the quite big data set and the number of </w:t>
      </w:r>
      <w:proofErr w:type="gramStart"/>
      <w:r w:rsidRPr="00F21A8E">
        <w:rPr>
          <w:rFonts w:ascii="Raleway" w:hAnsi="Raleway"/>
          <w:color w:val="000000"/>
        </w:rPr>
        <w:t>sampling</w:t>
      </w:r>
      <w:proofErr w:type="gramEnd"/>
      <w:r w:rsidRPr="00F21A8E">
        <w:rPr>
          <w:rFonts w:ascii="Raleway" w:hAnsi="Raleway"/>
          <w:color w:val="000000"/>
        </w:rPr>
        <w:t xml:space="preserve">, it is expected that out-of-bag error will be calculated on 36% of the training set. To </w:t>
      </w:r>
      <w:r w:rsidRPr="00F21A8E">
        <w:rPr>
          <w:rFonts w:ascii="Raleway" w:hAnsi="Raleway"/>
          <w:color w:val="000000"/>
        </w:rPr>
        <w:lastRenderedPageBreak/>
        <w:t>prove this, consider that our training set has </w:t>
      </w:r>
      <w:r w:rsidRPr="00F21A8E">
        <w:rPr>
          <w:rFonts w:ascii="Raleway" w:hAnsi="Raleway"/>
          <w:noProof/>
          <w:color w:val="000000"/>
        </w:rPr>
        <mc:AlternateContent>
          <mc:Choice Requires="wps">
            <w:drawing>
              <wp:inline distT="0" distB="0" distL="0" distR="0" wp14:anchorId="6F72D134" wp14:editId="4674B2CC">
                <wp:extent cx="104775" cy="76200"/>
                <wp:effectExtent l="0" t="0" r="0" b="0"/>
                <wp:docPr id="1955583533" name="Rectangle 2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E6C1F" id="Rectangle 27"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wn1gEAAJ0DAAAOAAAAZHJzL2Uyb0RvYy54bWysU9tu2zAMfR+wfxD0vtgO0mYz4hRFiw4D&#10;ugvQ9QMUWbKN2aJGKnGyrx8lp0nWvQ17EURSPjw8PF7d7Ide7AxSB66SxSyXwjgNdeeaSj5/f3j3&#10;XgoKytWqB2cqeTAkb9Zv36xGX5o5tNDXBgWDOCpHX8k2BF9mGenWDIpm4I3jogUcVOAQm6xGNTL6&#10;0GfzPL/ORsDaI2hDxNn7qSjXCd9ao8NXa8kE0VeSuYV0Yjo38czWK1U2qHzb6SMN9Q8sBtU5bnqC&#10;uldBiS12f0ENnUYgsGGmYcjA2k6bNANPU+SvpnlqlTdpFhaH/Ekm+n+w+svuyX/DSJ38I+gfJBzc&#10;tco15pY8y8dLlecUIoytUTUzKKJ22eipPGHEgBhNbMbPUPO21TZAkmVvcYg9eGCxT+ofTuqbfRCa&#10;k0W+WC6vpNBcWl7zclMDVb5865HCRwODiJdKIpNL2Gr3SCFyUeXLk9jKwUPX92m/vfsjwQ9jJnGP&#10;dKNZqNxAfWDqCJNH2NN8aQF/STGyPypJP7cKjRT9J8fjfygWi2ioFCyulnMO8LKyuawopxmqkkGK&#10;6XoXJhNuPXZNm1SeON6yZLZL85xZHcmyB9KYR79Gk13G6dX5r1r/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hsX8J9YBAACd&#10;AwAADgAAAAAAAAAAAAAAAAAuAgAAZHJzL2Uyb0RvYy54bWxQSwECLQAUAAYACAAAACEAAKpoxdoA&#10;AAADAQAADwAAAAAAAAAAAAAAAAAwBAAAZHJzL2Rvd25yZXYueG1sUEsFBgAAAAAEAAQA8wAAADcF&#10;AAAAAA==&#10;" filled="f" stroked="f">
                <o:lock v:ext="edit" aspectratio="t"/>
                <w10:anchorlock/>
              </v:rect>
            </w:pict>
          </mc:Fallback>
        </mc:AlternateContent>
      </w:r>
      <w:r w:rsidRPr="00F21A8E">
        <w:rPr>
          <w:rFonts w:ascii="Raleway" w:hAnsi="Raleway"/>
          <w:color w:val="000000"/>
        </w:rPr>
        <w:t xml:space="preserve"> samples. Then, the probability of selecting one </w:t>
      </w:r>
      <w:proofErr w:type="gramStart"/>
      <w:r w:rsidRPr="00F21A8E">
        <w:rPr>
          <w:rFonts w:ascii="Raleway" w:hAnsi="Raleway"/>
          <w:color w:val="000000"/>
        </w:rPr>
        <w:t>particular sample</w:t>
      </w:r>
      <w:proofErr w:type="gramEnd"/>
      <w:r w:rsidRPr="00F21A8E">
        <w:rPr>
          <w:rFonts w:ascii="Raleway" w:hAnsi="Raleway"/>
          <w:color w:val="000000"/>
        </w:rPr>
        <w:t xml:space="preserve"> from the training set is </w:t>
      </w:r>
      <w:r w:rsidRPr="00F21A8E">
        <w:rPr>
          <w:rFonts w:ascii="Raleway" w:hAnsi="Raleway"/>
          <w:noProof/>
          <w:color w:val="000000"/>
        </w:rPr>
        <mc:AlternateContent>
          <mc:Choice Requires="wps">
            <w:drawing>
              <wp:inline distT="0" distB="0" distL="0" distR="0" wp14:anchorId="22D09B3F" wp14:editId="0E696771">
                <wp:extent cx="85725" cy="209550"/>
                <wp:effectExtent l="0" t="0" r="0" b="0"/>
                <wp:docPr id="674579725" name="Rectangle 26" descr="\frac{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1D68C" id="Rectangle 26" o:spid="_x0000_s1026" alt="\frac{1}{n}" style="width:6.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uM1gEAAJ0DAAAOAAAAZHJzL2Uyb0RvYy54bWysU8tu2zAQvBfoPxC817INu00Ey0GQIEWB&#10;9AGk+QCaIiWiEpfdpS27X98l5dhOeyt6Ibi71HBmOFrd7PtO7AySA1/J2WQqhfEaauebSj5/f3h3&#10;JQVF5WvVgTeVPBiSN+u3b1ZDKM0cWuhqg4JBPJVDqGQbYyiLgnRrekUTCMbz0AL2KnKJTVGjGhi9&#10;74r5dPq+GADrgKANEXfvx6FcZ3xrjY5frSUTRVdJ5hbzinndpLVYr1TZoAqt00ca6h9Y9Mp5vvQE&#10;da+iElt0f0H1TiMQ2DjR0BdgrdMma2A1s+kfap5aFUzWwuZQONlE/w9Wf9k9hW+YqFN4BP2DhIe7&#10;VvnG3FJg+/hR5bmFCENrVM0MZsm7YghUnjBSQYwmNsNnqPm11TZCtmVvsU93sGCxz+4fTu6bfRSa&#10;m1fLD/OlFJon8+n1cpkfp1Dly7cBKX400Iu0qSQyuYytdo8UExdVvhxJV3l4cF2X37fzrxp8MHUy&#10;90Q3hYXKDdQHpo4wZoQzzZsW8JcUA+ejkvRzq9BI0X3yLP96tlikQOViwdS5wMvJ5nKivGaoSkYp&#10;xu1dHEO4DeiaNrs8crxly6zLes6sjmQ5A1nmMa8pZJd1PnX+q9a/AQAA//8DAFBLAwQUAAYACAAA&#10;ACEAUpmpQ9sAAAADAQAADwAAAGRycy9kb3ducmV2LnhtbEyPQUvDQBCF70L/wzKCF2k3GiwSsyml&#10;IBYRSlPb8zQ7JsHsbJrdJvHfu/ViLwOP93jvm3Qxmkb01LnasoKHWQSCuLC65lLB5+51+gzCeWSN&#10;jWVS8EMOFtnkJsVE24G31Oe+FKGEXYIKKu/bREpXVGTQzWxLHLwv2xn0QXal1B0Oodw08jGK5tJg&#10;zWGhwpZWFRXf+dkoGIpNf9h9vMnN/WFt+bQ+rfL9u1J3t+PyBYSn0f+H4YIf0CELTEd7Zu1EoyA8&#10;4v/uxYufQBwVxHEEMkvlNXv2CwAA//8DAFBLAQItABQABgAIAAAAIQC2gziS/gAAAOEBAAATAAAA&#10;AAAAAAAAAAAAAAAAAABbQ29udGVudF9UeXBlc10ueG1sUEsBAi0AFAAGAAgAAAAhADj9If/WAAAA&#10;lAEAAAsAAAAAAAAAAAAAAAAALwEAAF9yZWxzLy5yZWxzUEsBAi0AFAAGAAgAAAAhACkQW4zWAQAA&#10;nQMAAA4AAAAAAAAAAAAAAAAALgIAAGRycy9lMm9Eb2MueG1sUEsBAi0AFAAGAAgAAAAhAFKZqUPb&#10;AAAAAwEAAA8AAAAAAAAAAAAAAAAAMAQAAGRycy9kb3ducmV2LnhtbFBLBQYAAAAABAAEAPMAAAA4&#10;BQAAAAA=&#10;" filled="f" stroked="f">
                <o:lock v:ext="edit" aspectratio="t"/>
                <w10:anchorlock/>
              </v:rect>
            </w:pict>
          </mc:Fallback>
        </mc:AlternateContent>
      </w:r>
      <w:r w:rsidRPr="00F21A8E">
        <w:rPr>
          <w:rFonts w:ascii="Raleway" w:hAnsi="Raleway"/>
          <w:color w:val="000000"/>
        </w:rPr>
        <w:t>.</w:t>
      </w:r>
    </w:p>
    <w:p w14:paraId="21676FC3" w14:textId="77777777" w:rsidR="00F21A8E" w:rsidRDefault="00F21A8E" w:rsidP="009433FD">
      <w:pPr>
        <w:spacing w:after="0"/>
        <w:rPr>
          <w:rFonts w:ascii="Times New Roman" w:hAnsi="Times New Roman" w:cs="Times New Roman"/>
          <w:sz w:val="24"/>
          <w:szCs w:val="24"/>
        </w:rPr>
      </w:pPr>
    </w:p>
    <w:p w14:paraId="73C906E3" w14:textId="02CD84AC" w:rsidR="00A13F32" w:rsidRPr="00C5064B" w:rsidRDefault="00A13F32" w:rsidP="009433FD">
      <w:pPr>
        <w:spacing w:after="0"/>
        <w:rPr>
          <w:rFonts w:ascii="Times New Roman" w:hAnsi="Times New Roman" w:cs="Times New Roman"/>
          <w:b/>
          <w:bCs/>
          <w:sz w:val="24"/>
          <w:szCs w:val="24"/>
        </w:rPr>
      </w:pPr>
      <w:r w:rsidRPr="00C5064B">
        <w:rPr>
          <w:rFonts w:ascii="Times New Roman" w:hAnsi="Times New Roman" w:cs="Times New Roman"/>
          <w:b/>
          <w:bCs/>
          <w:sz w:val="24"/>
          <w:szCs w:val="24"/>
        </w:rPr>
        <w:t>9. What is K-fold cross-validation?</w:t>
      </w:r>
    </w:p>
    <w:p w14:paraId="2376C36C" w14:textId="77777777" w:rsidR="00825FE2" w:rsidRPr="00F21A8E" w:rsidRDefault="007A261D" w:rsidP="00825FE2">
      <w:pPr>
        <w:pStyle w:val="NormalWeb"/>
        <w:shd w:val="clear" w:color="auto" w:fill="FFFFFF"/>
        <w:spacing w:before="0" w:beforeAutospacing="0" w:after="288" w:afterAutospacing="0" w:line="360" w:lineRule="atLeast"/>
        <w:textAlignment w:val="baseline"/>
        <w:rPr>
          <w:rFonts w:ascii="Helvetica" w:hAnsi="Helvetica" w:cs="Helvetica"/>
          <w:color w:val="555555"/>
        </w:rPr>
      </w:pPr>
      <w:proofErr w:type="gramStart"/>
      <w:r w:rsidRPr="00F21A8E">
        <w:t>Ans:-</w:t>
      </w:r>
      <w:proofErr w:type="gramEnd"/>
      <w:r w:rsidR="00825FE2" w:rsidRPr="00F21A8E">
        <w:t xml:space="preserve"> </w:t>
      </w:r>
      <w:r w:rsidR="00825FE2" w:rsidRPr="00F21A8E">
        <w:rPr>
          <w:rFonts w:ascii="Helvetica" w:hAnsi="Helvetica" w:cs="Helvetica"/>
          <w:color w:val="555555"/>
        </w:rPr>
        <w:t>Cross-validation is a statistical method used to estimate the skill of machine learning models.</w:t>
      </w:r>
    </w:p>
    <w:p w14:paraId="1E33D5BC" w14:textId="77777777" w:rsidR="00825FE2" w:rsidRPr="00825FE2" w:rsidRDefault="00825FE2" w:rsidP="00825FE2">
      <w:pPr>
        <w:shd w:val="clear" w:color="auto" w:fill="FFFFFF"/>
        <w:spacing w:after="288" w:line="360" w:lineRule="atLeast"/>
        <w:textAlignment w:val="baseline"/>
        <w:rPr>
          <w:rFonts w:ascii="Helvetica" w:eastAsia="Times New Roman" w:hAnsi="Helvetica" w:cs="Helvetica"/>
          <w:color w:val="555555"/>
          <w:kern w:val="0"/>
          <w:sz w:val="24"/>
          <w:szCs w:val="24"/>
          <w:lang w:eastAsia="en-IN"/>
          <w14:ligatures w14:val="none"/>
        </w:rPr>
      </w:pPr>
      <w:r w:rsidRPr="00825FE2">
        <w:rPr>
          <w:rFonts w:ascii="Helvetica" w:eastAsia="Times New Roman" w:hAnsi="Helvetica" w:cs="Helvetica"/>
          <w:color w:val="555555"/>
          <w:kern w:val="0"/>
          <w:sz w:val="24"/>
          <w:szCs w:val="24"/>
          <w:lang w:eastAsia="en-IN"/>
          <w14:ligatures w14:val="none"/>
        </w:rPr>
        <w:t xml:space="preserve">It is commonly used in applied machine learning to compare and select a model for a given predictive </w:t>
      </w:r>
      <w:proofErr w:type="spellStart"/>
      <w:r w:rsidRPr="00825FE2">
        <w:rPr>
          <w:rFonts w:ascii="Helvetica" w:eastAsia="Times New Roman" w:hAnsi="Helvetica" w:cs="Helvetica"/>
          <w:color w:val="555555"/>
          <w:kern w:val="0"/>
          <w:sz w:val="24"/>
          <w:szCs w:val="24"/>
          <w:lang w:eastAsia="en-IN"/>
          <w14:ligatures w14:val="none"/>
        </w:rPr>
        <w:t>modeling</w:t>
      </w:r>
      <w:proofErr w:type="spellEnd"/>
      <w:r w:rsidRPr="00825FE2">
        <w:rPr>
          <w:rFonts w:ascii="Helvetica" w:eastAsia="Times New Roman" w:hAnsi="Helvetica" w:cs="Helvetica"/>
          <w:color w:val="555555"/>
          <w:kern w:val="0"/>
          <w:sz w:val="24"/>
          <w:szCs w:val="24"/>
          <w:lang w:eastAsia="en-IN"/>
          <w14:ligatures w14:val="none"/>
        </w:rPr>
        <w:t xml:space="preserve"> problem because it is easy to understand, easy to implement, and results in skill estimates that generally have a lower bias than other methods.</w:t>
      </w:r>
    </w:p>
    <w:p w14:paraId="459B5C6C" w14:textId="77777777" w:rsidR="00825FE2" w:rsidRPr="00825FE2" w:rsidRDefault="00825FE2" w:rsidP="00825FE2">
      <w:pPr>
        <w:shd w:val="clear" w:color="auto" w:fill="FFFFFF"/>
        <w:spacing w:after="288" w:line="360" w:lineRule="atLeast"/>
        <w:textAlignment w:val="baseline"/>
        <w:rPr>
          <w:rFonts w:ascii="Helvetica" w:eastAsia="Times New Roman" w:hAnsi="Helvetica" w:cs="Helvetica"/>
          <w:color w:val="555555"/>
          <w:kern w:val="0"/>
          <w:sz w:val="24"/>
          <w:szCs w:val="24"/>
          <w:lang w:eastAsia="en-IN"/>
          <w14:ligatures w14:val="none"/>
        </w:rPr>
      </w:pPr>
      <w:r w:rsidRPr="00825FE2">
        <w:rPr>
          <w:rFonts w:ascii="Helvetica" w:eastAsia="Times New Roman" w:hAnsi="Helvetica" w:cs="Helvetica"/>
          <w:color w:val="555555"/>
          <w:kern w:val="0"/>
          <w:sz w:val="24"/>
          <w:szCs w:val="24"/>
          <w:lang w:eastAsia="en-IN"/>
          <w14:ligatures w14:val="none"/>
        </w:rPr>
        <w:t>In this tutorial, you will discover a gentle introduction to the k-fold cross-validation procedure for estimating the skill of machine learning models.</w:t>
      </w:r>
    </w:p>
    <w:p w14:paraId="74356DE1" w14:textId="77777777" w:rsidR="00825FE2" w:rsidRPr="00825FE2" w:rsidRDefault="00825FE2" w:rsidP="00825FE2">
      <w:pPr>
        <w:shd w:val="clear" w:color="auto" w:fill="FFFFFF"/>
        <w:spacing w:after="288" w:line="360" w:lineRule="atLeast"/>
        <w:textAlignment w:val="baseline"/>
        <w:rPr>
          <w:rFonts w:ascii="Helvetica" w:eastAsia="Times New Roman" w:hAnsi="Helvetica" w:cs="Helvetica"/>
          <w:color w:val="555555"/>
          <w:kern w:val="0"/>
          <w:sz w:val="24"/>
          <w:szCs w:val="24"/>
          <w:lang w:eastAsia="en-IN"/>
          <w14:ligatures w14:val="none"/>
        </w:rPr>
      </w:pPr>
      <w:r w:rsidRPr="00825FE2">
        <w:rPr>
          <w:rFonts w:ascii="Helvetica" w:eastAsia="Times New Roman" w:hAnsi="Helvetica" w:cs="Helvetica"/>
          <w:color w:val="555555"/>
          <w:kern w:val="0"/>
          <w:sz w:val="24"/>
          <w:szCs w:val="24"/>
          <w:lang w:eastAsia="en-IN"/>
          <w14:ligatures w14:val="none"/>
        </w:rPr>
        <w:t>After completing this tutorial, you will know:</w:t>
      </w:r>
    </w:p>
    <w:p w14:paraId="40C537FD" w14:textId="77777777" w:rsidR="00825FE2" w:rsidRPr="00825FE2" w:rsidRDefault="00825FE2" w:rsidP="00825FE2">
      <w:pPr>
        <w:numPr>
          <w:ilvl w:val="0"/>
          <w:numId w:val="7"/>
        </w:numPr>
        <w:shd w:val="clear" w:color="auto" w:fill="FFFFFF"/>
        <w:spacing w:after="0" w:line="240" w:lineRule="auto"/>
        <w:textAlignment w:val="baseline"/>
        <w:rPr>
          <w:rFonts w:ascii="Helvetica" w:eastAsia="Times New Roman" w:hAnsi="Helvetica" w:cs="Helvetica"/>
          <w:color w:val="555555"/>
          <w:kern w:val="0"/>
          <w:sz w:val="24"/>
          <w:szCs w:val="24"/>
          <w:lang w:eastAsia="en-IN"/>
          <w14:ligatures w14:val="none"/>
        </w:rPr>
      </w:pPr>
      <w:r w:rsidRPr="00825FE2">
        <w:rPr>
          <w:rFonts w:ascii="Helvetica" w:eastAsia="Times New Roman" w:hAnsi="Helvetica" w:cs="Helvetica"/>
          <w:color w:val="555555"/>
          <w:kern w:val="0"/>
          <w:sz w:val="24"/>
          <w:szCs w:val="24"/>
          <w:lang w:eastAsia="en-IN"/>
          <w14:ligatures w14:val="none"/>
        </w:rPr>
        <w:t>That k-fold cross validation is a procedure used to estimate the skill of the model on new data.</w:t>
      </w:r>
    </w:p>
    <w:p w14:paraId="6901CA70" w14:textId="77777777" w:rsidR="00825FE2" w:rsidRPr="00825FE2" w:rsidRDefault="00825FE2" w:rsidP="00825FE2">
      <w:pPr>
        <w:numPr>
          <w:ilvl w:val="0"/>
          <w:numId w:val="7"/>
        </w:numPr>
        <w:shd w:val="clear" w:color="auto" w:fill="FFFFFF"/>
        <w:spacing w:after="0" w:line="240" w:lineRule="auto"/>
        <w:textAlignment w:val="baseline"/>
        <w:rPr>
          <w:rFonts w:ascii="Helvetica" w:eastAsia="Times New Roman" w:hAnsi="Helvetica" w:cs="Helvetica"/>
          <w:color w:val="555555"/>
          <w:kern w:val="0"/>
          <w:sz w:val="24"/>
          <w:szCs w:val="24"/>
          <w:lang w:eastAsia="en-IN"/>
          <w14:ligatures w14:val="none"/>
        </w:rPr>
      </w:pPr>
      <w:r w:rsidRPr="00825FE2">
        <w:rPr>
          <w:rFonts w:ascii="Helvetica" w:eastAsia="Times New Roman" w:hAnsi="Helvetica" w:cs="Helvetica"/>
          <w:color w:val="555555"/>
          <w:kern w:val="0"/>
          <w:sz w:val="24"/>
          <w:szCs w:val="24"/>
          <w:lang w:eastAsia="en-IN"/>
          <w14:ligatures w14:val="none"/>
        </w:rPr>
        <w:t>There are common tactics that you can use to select the value of k for your dataset.</w:t>
      </w:r>
    </w:p>
    <w:p w14:paraId="04C00940" w14:textId="77777777" w:rsidR="00825FE2" w:rsidRPr="00825FE2" w:rsidRDefault="00825FE2" w:rsidP="00825FE2">
      <w:pPr>
        <w:numPr>
          <w:ilvl w:val="0"/>
          <w:numId w:val="7"/>
        </w:numPr>
        <w:shd w:val="clear" w:color="auto" w:fill="FFFFFF"/>
        <w:spacing w:after="0" w:line="240" w:lineRule="auto"/>
        <w:textAlignment w:val="baseline"/>
        <w:rPr>
          <w:rFonts w:ascii="Helvetica" w:eastAsia="Times New Roman" w:hAnsi="Helvetica" w:cs="Helvetica"/>
          <w:color w:val="555555"/>
          <w:kern w:val="0"/>
          <w:sz w:val="24"/>
          <w:szCs w:val="24"/>
          <w:lang w:eastAsia="en-IN"/>
          <w14:ligatures w14:val="none"/>
        </w:rPr>
      </w:pPr>
      <w:r w:rsidRPr="00825FE2">
        <w:rPr>
          <w:rFonts w:ascii="Helvetica" w:eastAsia="Times New Roman" w:hAnsi="Helvetica" w:cs="Helvetica"/>
          <w:color w:val="555555"/>
          <w:kern w:val="0"/>
          <w:sz w:val="24"/>
          <w:szCs w:val="24"/>
          <w:lang w:eastAsia="en-IN"/>
          <w14:ligatures w14:val="none"/>
        </w:rPr>
        <w:t>There are commonly used variations on cross-validation such as stratified and repeated that are available in scikit-learn.</w:t>
      </w:r>
    </w:p>
    <w:p w14:paraId="2644EC6E" w14:textId="562F9891" w:rsidR="007A261D" w:rsidRPr="00F21A8E" w:rsidRDefault="007A261D" w:rsidP="009433FD">
      <w:pPr>
        <w:spacing w:after="0"/>
        <w:rPr>
          <w:rFonts w:ascii="Times New Roman" w:hAnsi="Times New Roman" w:cs="Times New Roman"/>
          <w:sz w:val="24"/>
          <w:szCs w:val="24"/>
        </w:rPr>
      </w:pPr>
    </w:p>
    <w:p w14:paraId="6F40DC00" w14:textId="77777777" w:rsidR="007A261D" w:rsidRPr="00F21A8E" w:rsidRDefault="007A261D" w:rsidP="000E798A">
      <w:pPr>
        <w:rPr>
          <w:rFonts w:ascii="Times New Roman" w:hAnsi="Times New Roman" w:cs="Times New Roman"/>
          <w:sz w:val="24"/>
          <w:szCs w:val="24"/>
        </w:rPr>
      </w:pPr>
    </w:p>
    <w:p w14:paraId="422ABB0A" w14:textId="66961BB0" w:rsidR="00A13F32" w:rsidRPr="00C5064B" w:rsidRDefault="00A13F32" w:rsidP="009433FD">
      <w:pPr>
        <w:spacing w:after="0"/>
        <w:rPr>
          <w:rFonts w:ascii="Times New Roman" w:hAnsi="Times New Roman" w:cs="Times New Roman"/>
          <w:b/>
          <w:bCs/>
          <w:sz w:val="24"/>
          <w:szCs w:val="24"/>
        </w:rPr>
      </w:pPr>
      <w:r w:rsidRPr="00C5064B">
        <w:rPr>
          <w:rFonts w:ascii="Times New Roman" w:hAnsi="Times New Roman" w:cs="Times New Roman"/>
          <w:b/>
          <w:bCs/>
          <w:sz w:val="24"/>
          <w:szCs w:val="24"/>
        </w:rPr>
        <w:t>10. What is hyper parameter tuning in machine learning and why it is done?</w:t>
      </w:r>
    </w:p>
    <w:p w14:paraId="72CBE899" w14:textId="77777777" w:rsidR="00EE703F" w:rsidRPr="00F21A8E" w:rsidRDefault="007A261D" w:rsidP="00EE703F">
      <w:pPr>
        <w:pStyle w:val="NormalWeb"/>
        <w:shd w:val="clear" w:color="auto" w:fill="FFFFFF"/>
        <w:spacing w:before="120" w:beforeAutospacing="0" w:after="240" w:afterAutospacing="0"/>
        <w:rPr>
          <w:rFonts w:ascii="Arial" w:hAnsi="Arial" w:cs="Arial"/>
          <w:color w:val="202122"/>
        </w:rPr>
      </w:pPr>
      <w:r w:rsidRPr="00F21A8E">
        <w:t>Ans:-</w:t>
      </w:r>
      <w:r w:rsidR="00EE703F" w:rsidRPr="00F21A8E">
        <w:t xml:space="preserve"> </w:t>
      </w:r>
      <w:r w:rsidR="00EE703F" w:rsidRPr="00F21A8E">
        <w:rPr>
          <w:rFonts w:ascii="Arial" w:hAnsi="Arial" w:cs="Arial"/>
          <w:color w:val="202122"/>
        </w:rPr>
        <w:t>In </w:t>
      </w:r>
      <w:hyperlink r:id="rId21" w:tooltip="Machine learning" w:history="1">
        <w:r w:rsidR="00EE703F" w:rsidRPr="00F21A8E">
          <w:rPr>
            <w:rStyle w:val="Hyperlink"/>
            <w:rFonts w:ascii="Arial" w:hAnsi="Arial" w:cs="Arial"/>
          </w:rPr>
          <w:t>machine learning</w:t>
        </w:r>
      </w:hyperlink>
      <w:r w:rsidR="00EE703F" w:rsidRPr="00F21A8E">
        <w:rPr>
          <w:rFonts w:ascii="Arial" w:hAnsi="Arial" w:cs="Arial"/>
          <w:color w:val="202122"/>
        </w:rPr>
        <w:t>, </w:t>
      </w:r>
      <w:r w:rsidR="00EE703F" w:rsidRPr="00F21A8E">
        <w:rPr>
          <w:rFonts w:ascii="Arial" w:hAnsi="Arial" w:cs="Arial"/>
          <w:b/>
          <w:bCs/>
          <w:color w:val="202122"/>
        </w:rPr>
        <w:t>hyperparameter optimization</w:t>
      </w:r>
      <w:hyperlink r:id="rId22" w:anchor="cite_note-1" w:history="1">
        <w:r w:rsidR="00EE703F" w:rsidRPr="00F21A8E">
          <w:rPr>
            <w:rStyle w:val="Hyperlink"/>
            <w:rFonts w:ascii="Arial" w:hAnsi="Arial" w:cs="Arial"/>
            <w:vertAlign w:val="superscript"/>
          </w:rPr>
          <w:t>[1]</w:t>
        </w:r>
      </w:hyperlink>
      <w:r w:rsidR="00EE703F" w:rsidRPr="00F21A8E">
        <w:rPr>
          <w:rFonts w:ascii="Arial" w:hAnsi="Arial" w:cs="Arial"/>
          <w:color w:val="202122"/>
        </w:rPr>
        <w:t> or tuning is the problem of choosing a set of optimal </w:t>
      </w:r>
      <w:hyperlink r:id="rId23" w:tooltip="Hyperparameter (machine learning)" w:history="1">
        <w:r w:rsidR="00EE703F" w:rsidRPr="00F21A8E">
          <w:rPr>
            <w:rStyle w:val="Hyperlink"/>
            <w:rFonts w:ascii="Arial" w:hAnsi="Arial" w:cs="Arial"/>
          </w:rPr>
          <w:t>hyperparameters</w:t>
        </w:r>
      </w:hyperlink>
      <w:r w:rsidR="00EE703F" w:rsidRPr="00F21A8E">
        <w:rPr>
          <w:rFonts w:ascii="Arial" w:hAnsi="Arial" w:cs="Arial"/>
          <w:color w:val="202122"/>
        </w:rPr>
        <w:t> for a learning algorithm. A hyperparameter is a </w:t>
      </w:r>
      <w:hyperlink r:id="rId24" w:tooltip="Parameter" w:history="1">
        <w:r w:rsidR="00EE703F" w:rsidRPr="00F21A8E">
          <w:rPr>
            <w:rStyle w:val="Hyperlink"/>
            <w:rFonts w:ascii="Arial" w:hAnsi="Arial" w:cs="Arial"/>
          </w:rPr>
          <w:t>parameter</w:t>
        </w:r>
      </w:hyperlink>
      <w:r w:rsidR="00EE703F" w:rsidRPr="00F21A8E">
        <w:rPr>
          <w:rFonts w:ascii="Arial" w:hAnsi="Arial" w:cs="Arial"/>
          <w:color w:val="202122"/>
        </w:rPr>
        <w:t> whose value is used to control the learning process.</w:t>
      </w:r>
    </w:p>
    <w:p w14:paraId="13A73BDB" w14:textId="77777777" w:rsidR="00EE703F" w:rsidRPr="00F21A8E" w:rsidRDefault="00EE703F" w:rsidP="00EE703F">
      <w:pPr>
        <w:pStyle w:val="NormalWeb"/>
        <w:shd w:val="clear" w:color="auto" w:fill="FFFFFF"/>
        <w:spacing w:before="120" w:beforeAutospacing="0" w:after="240" w:afterAutospacing="0"/>
        <w:rPr>
          <w:rFonts w:ascii="Arial" w:hAnsi="Arial" w:cs="Arial"/>
          <w:color w:val="202122"/>
        </w:rPr>
      </w:pPr>
      <w:r w:rsidRPr="00F21A8E">
        <w:rPr>
          <w:rFonts w:ascii="Arial" w:hAnsi="Arial" w:cs="Arial"/>
          <w:color w:val="202122"/>
        </w:rPr>
        <w:t>Hyperparameter optimization finds a tuple of hyperparameters that yields an optimal model which minimizes a predefined </w:t>
      </w:r>
      <w:hyperlink r:id="rId25" w:tooltip="Loss function" w:history="1">
        <w:r w:rsidRPr="00F21A8E">
          <w:rPr>
            <w:rStyle w:val="Hyperlink"/>
            <w:rFonts w:ascii="Arial" w:hAnsi="Arial" w:cs="Arial"/>
          </w:rPr>
          <w:t>loss function</w:t>
        </w:r>
      </w:hyperlink>
      <w:r w:rsidRPr="00F21A8E">
        <w:rPr>
          <w:rFonts w:ascii="Arial" w:hAnsi="Arial" w:cs="Arial"/>
          <w:color w:val="202122"/>
        </w:rPr>
        <w:t> on given independent data.</w:t>
      </w:r>
      <w:hyperlink r:id="rId26" w:anchor="cite_note-abs1502.02127-2" w:history="1">
        <w:r w:rsidRPr="00F21A8E">
          <w:rPr>
            <w:rStyle w:val="Hyperlink"/>
            <w:rFonts w:ascii="Arial" w:hAnsi="Arial" w:cs="Arial"/>
            <w:vertAlign w:val="superscript"/>
          </w:rPr>
          <w:t>[2]</w:t>
        </w:r>
      </w:hyperlink>
      <w:r w:rsidRPr="00F21A8E">
        <w:rPr>
          <w:rFonts w:ascii="Arial" w:hAnsi="Arial" w:cs="Arial"/>
          <w:color w:val="202122"/>
        </w:rPr>
        <w:t> The objective function takes a tuple of hyperparameters and returns the associated loss.</w:t>
      </w:r>
      <w:hyperlink r:id="rId27" w:anchor="cite_note-abs1502.02127-2" w:history="1">
        <w:r w:rsidRPr="00F21A8E">
          <w:rPr>
            <w:rStyle w:val="Hyperlink"/>
            <w:rFonts w:ascii="Arial" w:hAnsi="Arial" w:cs="Arial"/>
            <w:vertAlign w:val="superscript"/>
          </w:rPr>
          <w:t>[2]</w:t>
        </w:r>
      </w:hyperlink>
      <w:r w:rsidRPr="00F21A8E">
        <w:rPr>
          <w:rFonts w:ascii="Arial" w:hAnsi="Arial" w:cs="Arial"/>
          <w:color w:val="202122"/>
        </w:rPr>
        <w:t> </w:t>
      </w:r>
      <w:hyperlink r:id="rId28" w:tooltip="Cross-validation (statistics)" w:history="1">
        <w:r w:rsidRPr="00F21A8E">
          <w:rPr>
            <w:rStyle w:val="Hyperlink"/>
            <w:rFonts w:ascii="Arial" w:hAnsi="Arial" w:cs="Arial"/>
          </w:rPr>
          <w:t>Cross-validation</w:t>
        </w:r>
      </w:hyperlink>
      <w:r w:rsidRPr="00F21A8E">
        <w:rPr>
          <w:rFonts w:ascii="Arial" w:hAnsi="Arial" w:cs="Arial"/>
          <w:color w:val="202122"/>
        </w:rPr>
        <w:t> is often used to estimate this generalization performance, and therefore choose the set of values for hyperparameters that maximize it.</w:t>
      </w:r>
      <w:hyperlink r:id="rId29" w:anchor="cite_note-bergstra-3" w:history="1">
        <w:r w:rsidRPr="00F21A8E">
          <w:rPr>
            <w:rStyle w:val="Hyperlink"/>
            <w:rFonts w:ascii="Arial" w:hAnsi="Arial" w:cs="Arial"/>
            <w:vertAlign w:val="superscript"/>
          </w:rPr>
          <w:t>[3]</w:t>
        </w:r>
      </w:hyperlink>
    </w:p>
    <w:p w14:paraId="349D37AA" w14:textId="11B00738" w:rsidR="007A261D" w:rsidRPr="00F21A8E" w:rsidRDefault="007A261D" w:rsidP="009433FD">
      <w:pPr>
        <w:spacing w:after="0"/>
        <w:rPr>
          <w:rFonts w:ascii="Times New Roman" w:hAnsi="Times New Roman" w:cs="Times New Roman"/>
          <w:sz w:val="24"/>
          <w:szCs w:val="24"/>
        </w:rPr>
      </w:pPr>
    </w:p>
    <w:p w14:paraId="735C3D01" w14:textId="77777777" w:rsidR="007A261D" w:rsidRPr="00F21A8E" w:rsidRDefault="007A261D" w:rsidP="000E798A">
      <w:pPr>
        <w:rPr>
          <w:rFonts w:ascii="Times New Roman" w:hAnsi="Times New Roman" w:cs="Times New Roman"/>
          <w:sz w:val="24"/>
          <w:szCs w:val="24"/>
        </w:rPr>
      </w:pPr>
    </w:p>
    <w:p w14:paraId="12D9ED26" w14:textId="27B12626" w:rsidR="00A13F32" w:rsidRPr="00C5064B" w:rsidRDefault="00A13F32" w:rsidP="00447C4F">
      <w:pPr>
        <w:spacing w:after="0"/>
        <w:rPr>
          <w:rFonts w:ascii="Times New Roman" w:hAnsi="Times New Roman" w:cs="Times New Roman"/>
          <w:b/>
          <w:bCs/>
          <w:sz w:val="24"/>
          <w:szCs w:val="24"/>
        </w:rPr>
      </w:pPr>
      <w:r w:rsidRPr="00C5064B">
        <w:rPr>
          <w:rFonts w:ascii="Times New Roman" w:hAnsi="Times New Roman" w:cs="Times New Roman"/>
          <w:b/>
          <w:bCs/>
          <w:sz w:val="24"/>
          <w:szCs w:val="24"/>
        </w:rPr>
        <w:t>11. What issues can occur if we have a large learning rate in Gradient Descent?</w:t>
      </w:r>
    </w:p>
    <w:p w14:paraId="6FF93C5D" w14:textId="156EDF77" w:rsidR="007A261D" w:rsidRPr="00F21A8E" w:rsidRDefault="007A261D" w:rsidP="00447C4F">
      <w:pPr>
        <w:spacing w:after="0"/>
        <w:rPr>
          <w:rFonts w:ascii="Times New Roman" w:hAnsi="Times New Roman" w:cs="Times New Roman"/>
          <w:sz w:val="24"/>
          <w:szCs w:val="24"/>
        </w:rPr>
      </w:pPr>
      <w:proofErr w:type="gramStart"/>
      <w:r w:rsidRPr="00F21A8E">
        <w:rPr>
          <w:rFonts w:ascii="Times New Roman" w:hAnsi="Times New Roman" w:cs="Times New Roman"/>
          <w:sz w:val="24"/>
          <w:szCs w:val="24"/>
        </w:rPr>
        <w:t>Ans:-</w:t>
      </w:r>
      <w:proofErr w:type="gramEnd"/>
      <w:r w:rsidR="00F00F17" w:rsidRPr="00F21A8E">
        <w:rPr>
          <w:rFonts w:ascii="Times New Roman" w:hAnsi="Times New Roman" w:cs="Times New Roman"/>
          <w:sz w:val="24"/>
          <w:szCs w:val="24"/>
        </w:rPr>
        <w:t xml:space="preserve"> </w:t>
      </w:r>
      <w:r w:rsidR="00F00F17" w:rsidRPr="00F21A8E">
        <w:rPr>
          <w:rFonts w:ascii="Arial" w:hAnsi="Arial" w:cs="Arial"/>
          <w:color w:val="4D5156"/>
          <w:sz w:val="24"/>
          <w:szCs w:val="24"/>
          <w:shd w:val="clear" w:color="auto" w:fill="FFFFFF"/>
        </w:rPr>
        <w:t>However, a high learning rate also has some drawbacks, such as </w:t>
      </w:r>
      <w:r w:rsidR="00F00F17" w:rsidRPr="00F21A8E">
        <w:rPr>
          <w:rFonts w:ascii="Arial" w:hAnsi="Arial" w:cs="Arial"/>
          <w:color w:val="040C28"/>
          <w:sz w:val="24"/>
          <w:szCs w:val="24"/>
          <w:shd w:val="clear" w:color="auto" w:fill="D3E3FD"/>
        </w:rPr>
        <w:t>causing instability, oscillations, divergence, and missing the optimal solution</w:t>
      </w:r>
      <w:r w:rsidR="00F00F17" w:rsidRPr="00F21A8E">
        <w:rPr>
          <w:rFonts w:ascii="Arial" w:hAnsi="Arial" w:cs="Arial"/>
          <w:color w:val="4D5156"/>
          <w:sz w:val="24"/>
          <w:szCs w:val="24"/>
          <w:shd w:val="clear" w:color="auto" w:fill="FFFFFF"/>
        </w:rPr>
        <w:t>. A high learning rate in gradient descent implies that the network takes significant strides in the weight space, striving to swiftly reach the error function's global minimum.</w:t>
      </w:r>
    </w:p>
    <w:p w14:paraId="07D420C1" w14:textId="77777777" w:rsidR="007A261D" w:rsidRPr="00F21A8E" w:rsidRDefault="007A261D" w:rsidP="00447C4F">
      <w:pPr>
        <w:spacing w:after="0"/>
        <w:rPr>
          <w:rFonts w:ascii="Times New Roman" w:hAnsi="Times New Roman" w:cs="Times New Roman"/>
          <w:sz w:val="24"/>
          <w:szCs w:val="24"/>
        </w:rPr>
      </w:pPr>
    </w:p>
    <w:p w14:paraId="1AD34D8A" w14:textId="77777777" w:rsidR="00447C4F" w:rsidRPr="00F21A8E" w:rsidRDefault="00447C4F" w:rsidP="00447C4F">
      <w:pPr>
        <w:spacing w:after="0"/>
        <w:rPr>
          <w:rFonts w:ascii="Times New Roman" w:hAnsi="Times New Roman" w:cs="Times New Roman"/>
          <w:sz w:val="24"/>
          <w:szCs w:val="24"/>
        </w:rPr>
      </w:pPr>
    </w:p>
    <w:p w14:paraId="2E8AF0D5" w14:textId="52115945" w:rsidR="00A13F32" w:rsidRPr="00C5064B" w:rsidRDefault="00A13F32" w:rsidP="00447C4F">
      <w:pPr>
        <w:spacing w:after="0"/>
        <w:rPr>
          <w:rFonts w:ascii="Times New Roman" w:hAnsi="Times New Roman" w:cs="Times New Roman"/>
          <w:b/>
          <w:bCs/>
          <w:sz w:val="24"/>
          <w:szCs w:val="24"/>
        </w:rPr>
      </w:pPr>
      <w:r w:rsidRPr="00C5064B">
        <w:rPr>
          <w:rFonts w:ascii="Times New Roman" w:hAnsi="Times New Roman" w:cs="Times New Roman"/>
          <w:b/>
          <w:bCs/>
          <w:sz w:val="24"/>
          <w:szCs w:val="24"/>
        </w:rPr>
        <w:t>12. Can we use Logistic Regression for classification of Non-Linear Data? If not, why?</w:t>
      </w:r>
    </w:p>
    <w:p w14:paraId="0B093701" w14:textId="17894552" w:rsidR="007A261D" w:rsidRPr="00F21A8E" w:rsidRDefault="007A261D" w:rsidP="00447C4F">
      <w:pPr>
        <w:spacing w:after="0"/>
        <w:rPr>
          <w:rFonts w:ascii="Times New Roman" w:hAnsi="Times New Roman" w:cs="Times New Roman"/>
          <w:sz w:val="24"/>
          <w:szCs w:val="24"/>
        </w:rPr>
      </w:pPr>
      <w:proofErr w:type="gramStart"/>
      <w:r w:rsidRPr="00F21A8E">
        <w:rPr>
          <w:rFonts w:ascii="Times New Roman" w:hAnsi="Times New Roman" w:cs="Times New Roman"/>
          <w:sz w:val="24"/>
          <w:szCs w:val="24"/>
        </w:rPr>
        <w:t>Ans:-</w:t>
      </w:r>
      <w:proofErr w:type="gramEnd"/>
      <w:r w:rsidR="00F00F17" w:rsidRPr="00F21A8E">
        <w:rPr>
          <w:rFonts w:ascii="Times New Roman" w:hAnsi="Times New Roman" w:cs="Times New Roman"/>
          <w:sz w:val="24"/>
          <w:szCs w:val="24"/>
        </w:rPr>
        <w:t xml:space="preserve"> </w:t>
      </w:r>
      <w:r w:rsidR="00F00F17" w:rsidRPr="00F21A8E">
        <w:rPr>
          <w:rFonts w:ascii="Arial" w:hAnsi="Arial" w:cs="Arial"/>
          <w:color w:val="4D5156"/>
          <w:sz w:val="24"/>
          <w:szCs w:val="24"/>
          <w:shd w:val="clear" w:color="auto" w:fill="FFFFFF"/>
        </w:rPr>
        <w:t>Logistic regression is simple and easy to implement, but it also has some drawbacks. One of them is that it assumes a linear relationship between the input features and the output. This means that </w:t>
      </w:r>
      <w:r w:rsidR="00F00F17" w:rsidRPr="00F21A8E">
        <w:rPr>
          <w:rFonts w:ascii="Arial" w:hAnsi="Arial" w:cs="Arial"/>
          <w:color w:val="040C28"/>
          <w:sz w:val="24"/>
          <w:szCs w:val="24"/>
          <w:shd w:val="clear" w:color="auto" w:fill="D3E3FD"/>
        </w:rPr>
        <w:t>it cannot capture the complexity and non-linearity of the data</w:t>
      </w:r>
      <w:r w:rsidR="00F00F17" w:rsidRPr="00F21A8E">
        <w:rPr>
          <w:rFonts w:ascii="Arial" w:hAnsi="Arial" w:cs="Arial"/>
          <w:color w:val="4D5156"/>
          <w:sz w:val="24"/>
          <w:szCs w:val="24"/>
          <w:shd w:val="clear" w:color="auto" w:fill="FFFFFF"/>
        </w:rPr>
        <w:t>.</w:t>
      </w:r>
    </w:p>
    <w:p w14:paraId="2F5FD8B4" w14:textId="77777777" w:rsidR="007A261D" w:rsidRPr="00F21A8E" w:rsidRDefault="007A261D" w:rsidP="000E798A">
      <w:pPr>
        <w:rPr>
          <w:rFonts w:ascii="Times New Roman" w:hAnsi="Times New Roman" w:cs="Times New Roman"/>
          <w:sz w:val="24"/>
          <w:szCs w:val="24"/>
        </w:rPr>
      </w:pPr>
    </w:p>
    <w:p w14:paraId="4AB29B7C" w14:textId="7E9A8142" w:rsidR="00A13F32" w:rsidRPr="00C5064B" w:rsidRDefault="00A13F32" w:rsidP="00447C4F">
      <w:pPr>
        <w:spacing w:after="0"/>
        <w:rPr>
          <w:rFonts w:ascii="Times New Roman" w:hAnsi="Times New Roman" w:cs="Times New Roman"/>
          <w:b/>
          <w:bCs/>
          <w:sz w:val="24"/>
          <w:szCs w:val="24"/>
        </w:rPr>
      </w:pPr>
      <w:r w:rsidRPr="00C5064B">
        <w:rPr>
          <w:rFonts w:ascii="Times New Roman" w:hAnsi="Times New Roman" w:cs="Times New Roman"/>
          <w:b/>
          <w:bCs/>
          <w:sz w:val="24"/>
          <w:szCs w:val="24"/>
        </w:rPr>
        <w:t xml:space="preserve">13. Differentiate between </w:t>
      </w:r>
      <w:proofErr w:type="spellStart"/>
      <w:r w:rsidRPr="00C5064B">
        <w:rPr>
          <w:rFonts w:ascii="Times New Roman" w:hAnsi="Times New Roman" w:cs="Times New Roman"/>
          <w:b/>
          <w:bCs/>
          <w:sz w:val="24"/>
          <w:szCs w:val="24"/>
        </w:rPr>
        <w:t>Adaboost</w:t>
      </w:r>
      <w:proofErr w:type="spellEnd"/>
      <w:r w:rsidRPr="00C5064B">
        <w:rPr>
          <w:rFonts w:ascii="Times New Roman" w:hAnsi="Times New Roman" w:cs="Times New Roman"/>
          <w:b/>
          <w:bCs/>
          <w:sz w:val="24"/>
          <w:szCs w:val="24"/>
        </w:rPr>
        <w:t xml:space="preserve"> and Gradient Boosting.</w:t>
      </w:r>
    </w:p>
    <w:p w14:paraId="4A638F87" w14:textId="77777777" w:rsidR="00F00F17" w:rsidRPr="00F21A8E" w:rsidRDefault="003D34D7" w:rsidP="00F00F17">
      <w:pPr>
        <w:pStyle w:val="NormalWeb"/>
        <w:shd w:val="clear" w:color="auto" w:fill="FFFFFF"/>
        <w:spacing w:before="168" w:beforeAutospacing="0" w:after="168" w:afterAutospacing="0"/>
        <w:rPr>
          <w:rFonts w:ascii="Helvetica" w:hAnsi="Helvetica" w:cs="Helvetica"/>
          <w:color w:val="3D3D3D"/>
        </w:rPr>
      </w:pPr>
      <w:proofErr w:type="gramStart"/>
      <w:r w:rsidRPr="00F21A8E">
        <w:t>Ans:-</w:t>
      </w:r>
      <w:proofErr w:type="gramEnd"/>
      <w:r w:rsidR="00F00F17" w:rsidRPr="00F21A8E">
        <w:t xml:space="preserve"> </w:t>
      </w:r>
      <w:r w:rsidR="00F00F17" w:rsidRPr="00F21A8E">
        <w:rPr>
          <w:rFonts w:ascii="Helvetica" w:hAnsi="Helvetica" w:cs="Helvetica"/>
          <w:color w:val="3D3D3D"/>
        </w:rPr>
        <w:t>Boosting and AdaBoost are both ensemble machine learning techniques that combine multiple weak learners into a strong predictor. The key differences are:</w:t>
      </w:r>
    </w:p>
    <w:p w14:paraId="6885FEBD" w14:textId="77777777" w:rsidR="00F00F17" w:rsidRPr="00F00F17" w:rsidRDefault="00F00F17" w:rsidP="00F00F17">
      <w:pPr>
        <w:numPr>
          <w:ilvl w:val="0"/>
          <w:numId w:val="8"/>
        </w:numPr>
        <w:shd w:val="clear" w:color="auto" w:fill="FFFFFF"/>
        <w:spacing w:before="72" w:after="72"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 </w:t>
      </w:r>
    </w:p>
    <w:p w14:paraId="778A8A8C" w14:textId="77777777" w:rsidR="00F00F17" w:rsidRPr="00F00F17" w:rsidRDefault="00F00F17" w:rsidP="00F00F17">
      <w:pPr>
        <w:shd w:val="clear" w:color="auto" w:fill="FFFFFF"/>
        <w:spacing w:after="0" w:line="240" w:lineRule="auto"/>
        <w:ind w:left="720"/>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b/>
          <w:bCs/>
          <w:color w:val="3D3D3D"/>
          <w:kern w:val="0"/>
          <w:sz w:val="24"/>
          <w:szCs w:val="24"/>
          <w:lang w:eastAsia="en-IN"/>
          <w14:ligatures w14:val="none"/>
        </w:rPr>
        <w:t>Boosting</w:t>
      </w:r>
      <w:r w:rsidRPr="00F00F17">
        <w:rPr>
          <w:rFonts w:ascii="Helvetica" w:eastAsia="Times New Roman" w:hAnsi="Helvetica" w:cs="Helvetica"/>
          <w:color w:val="3D3D3D"/>
          <w:kern w:val="0"/>
          <w:sz w:val="24"/>
          <w:szCs w:val="24"/>
          <w:lang w:eastAsia="en-IN"/>
          <w14:ligatures w14:val="none"/>
        </w:rPr>
        <w:t xml:space="preserve"> is a general method that iteratively trains models to focus more on instances that previous models misclassified. Many boosting algorithms exist like Gradient Boosting, </w:t>
      </w:r>
      <w:proofErr w:type="spellStart"/>
      <w:r w:rsidRPr="00F00F17">
        <w:rPr>
          <w:rFonts w:ascii="Helvetica" w:eastAsia="Times New Roman" w:hAnsi="Helvetica" w:cs="Helvetica"/>
          <w:color w:val="3D3D3D"/>
          <w:kern w:val="0"/>
          <w:sz w:val="24"/>
          <w:szCs w:val="24"/>
          <w:lang w:eastAsia="en-IN"/>
          <w14:ligatures w14:val="none"/>
        </w:rPr>
        <w:t>XGBoost</w:t>
      </w:r>
      <w:proofErr w:type="spellEnd"/>
      <w:r w:rsidRPr="00F00F17">
        <w:rPr>
          <w:rFonts w:ascii="Helvetica" w:eastAsia="Times New Roman" w:hAnsi="Helvetica" w:cs="Helvetica"/>
          <w:color w:val="3D3D3D"/>
          <w:kern w:val="0"/>
          <w:sz w:val="24"/>
          <w:szCs w:val="24"/>
          <w:lang w:eastAsia="en-IN"/>
          <w14:ligatures w14:val="none"/>
        </w:rPr>
        <w:t xml:space="preserve">, </w:t>
      </w:r>
      <w:proofErr w:type="spellStart"/>
      <w:r w:rsidRPr="00F00F17">
        <w:rPr>
          <w:rFonts w:ascii="Helvetica" w:eastAsia="Times New Roman" w:hAnsi="Helvetica" w:cs="Helvetica"/>
          <w:color w:val="3D3D3D"/>
          <w:kern w:val="0"/>
          <w:sz w:val="24"/>
          <w:szCs w:val="24"/>
          <w:lang w:eastAsia="en-IN"/>
          <w14:ligatures w14:val="none"/>
        </w:rPr>
        <w:t>LightGBM</w:t>
      </w:r>
      <w:proofErr w:type="spellEnd"/>
      <w:r w:rsidRPr="00F00F17">
        <w:rPr>
          <w:rFonts w:ascii="Helvetica" w:eastAsia="Times New Roman" w:hAnsi="Helvetica" w:cs="Helvetica"/>
          <w:color w:val="3D3D3D"/>
          <w:kern w:val="0"/>
          <w:sz w:val="24"/>
          <w:szCs w:val="24"/>
          <w:lang w:eastAsia="en-IN"/>
          <w14:ligatures w14:val="none"/>
        </w:rPr>
        <w:t xml:space="preserve">, </w:t>
      </w:r>
      <w:proofErr w:type="spellStart"/>
      <w:r w:rsidRPr="00F00F17">
        <w:rPr>
          <w:rFonts w:ascii="Helvetica" w:eastAsia="Times New Roman" w:hAnsi="Helvetica" w:cs="Helvetica"/>
          <w:color w:val="3D3D3D"/>
          <w:kern w:val="0"/>
          <w:sz w:val="24"/>
          <w:szCs w:val="24"/>
          <w:lang w:eastAsia="en-IN"/>
          <w14:ligatures w14:val="none"/>
        </w:rPr>
        <w:t>CatBoost</w:t>
      </w:r>
      <w:proofErr w:type="spellEnd"/>
      <w:r w:rsidRPr="00F00F17">
        <w:rPr>
          <w:rFonts w:ascii="Helvetica" w:eastAsia="Times New Roman" w:hAnsi="Helvetica" w:cs="Helvetica"/>
          <w:color w:val="3D3D3D"/>
          <w:kern w:val="0"/>
          <w:sz w:val="24"/>
          <w:szCs w:val="24"/>
          <w:lang w:eastAsia="en-IN"/>
          <w14:ligatures w14:val="none"/>
        </w:rPr>
        <w:t>, etc.</w:t>
      </w:r>
    </w:p>
    <w:p w14:paraId="18F220A9" w14:textId="77777777" w:rsidR="00F00F17" w:rsidRPr="00F00F17" w:rsidRDefault="00F00F17" w:rsidP="00F00F17">
      <w:pPr>
        <w:shd w:val="clear" w:color="auto" w:fill="FFFFFF"/>
        <w:spacing w:after="0" w:line="240" w:lineRule="auto"/>
        <w:ind w:left="720"/>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 </w:t>
      </w:r>
    </w:p>
    <w:p w14:paraId="1BDBBA5B" w14:textId="77777777" w:rsidR="00F00F17" w:rsidRPr="00F00F17" w:rsidRDefault="00F00F17" w:rsidP="00F00F17">
      <w:pPr>
        <w:numPr>
          <w:ilvl w:val="0"/>
          <w:numId w:val="8"/>
        </w:numPr>
        <w:shd w:val="clear" w:color="auto" w:fill="FFFFFF"/>
        <w:spacing w:before="72" w:after="72"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 </w:t>
      </w:r>
    </w:p>
    <w:p w14:paraId="5788E90F" w14:textId="77777777" w:rsidR="00F00F17" w:rsidRPr="00F00F17" w:rsidRDefault="00F00F17" w:rsidP="00F00F17">
      <w:pPr>
        <w:shd w:val="clear" w:color="auto" w:fill="FFFFFF"/>
        <w:spacing w:after="0" w:line="240" w:lineRule="auto"/>
        <w:ind w:left="720"/>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b/>
          <w:bCs/>
          <w:color w:val="3D3D3D"/>
          <w:kern w:val="0"/>
          <w:sz w:val="24"/>
          <w:szCs w:val="24"/>
          <w:lang w:eastAsia="en-IN"/>
          <w14:ligatures w14:val="none"/>
        </w:rPr>
        <w:t>AdaBoost</w:t>
      </w:r>
      <w:r w:rsidRPr="00F00F17">
        <w:rPr>
          <w:rFonts w:ascii="Helvetica" w:eastAsia="Times New Roman" w:hAnsi="Helvetica" w:cs="Helvetica"/>
          <w:color w:val="3D3D3D"/>
          <w:kern w:val="0"/>
          <w:sz w:val="24"/>
          <w:szCs w:val="24"/>
          <w:lang w:eastAsia="en-IN"/>
          <w14:ligatures w14:val="none"/>
        </w:rPr>
        <w:t> was the first successful boosting technique developed specifically for binary classification problems. It assigns weights to training instances, focusing subsequent models more on misclassified instances from previous iterations.</w:t>
      </w:r>
    </w:p>
    <w:p w14:paraId="3A61C089" w14:textId="77777777" w:rsidR="00F00F17" w:rsidRPr="00F00F17" w:rsidRDefault="00F00F17" w:rsidP="00F00F17">
      <w:pPr>
        <w:shd w:val="clear" w:color="auto" w:fill="FFFFFF"/>
        <w:spacing w:before="168" w:after="168"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In both cases, models are added sequentially until a stopping condition is met. The key advantage is reducing bias and variance to improve predictive performance.</w:t>
      </w:r>
    </w:p>
    <w:p w14:paraId="53242AAD" w14:textId="77777777" w:rsidR="00F00F17" w:rsidRPr="00F00F17" w:rsidRDefault="00F00F17" w:rsidP="00F00F17">
      <w:pPr>
        <w:shd w:val="clear" w:color="auto" w:fill="FFFFFF"/>
        <w:spacing w:before="168" w:after="168" w:line="240" w:lineRule="auto"/>
        <w:rPr>
          <w:rFonts w:ascii="Helvetica" w:eastAsia="Times New Roman" w:hAnsi="Helvetica" w:cs="Helvetica"/>
          <w:color w:val="3D3D3D"/>
          <w:kern w:val="0"/>
          <w:sz w:val="24"/>
          <w:szCs w:val="24"/>
          <w:lang w:eastAsia="en-IN"/>
          <w14:ligatures w14:val="none"/>
        </w:rPr>
      </w:pPr>
      <w:proofErr w:type="gramStart"/>
      <w:r w:rsidRPr="00F00F17">
        <w:rPr>
          <w:rFonts w:ascii="Helvetica" w:eastAsia="Times New Roman" w:hAnsi="Helvetica" w:cs="Helvetica"/>
          <w:color w:val="3D3D3D"/>
          <w:kern w:val="0"/>
          <w:sz w:val="24"/>
          <w:szCs w:val="24"/>
          <w:lang w:eastAsia="en-IN"/>
          <w14:ligatures w14:val="none"/>
        </w:rPr>
        <w:t>So</w:t>
      </w:r>
      <w:proofErr w:type="gramEnd"/>
      <w:r w:rsidRPr="00F00F17">
        <w:rPr>
          <w:rFonts w:ascii="Helvetica" w:eastAsia="Times New Roman" w:hAnsi="Helvetica" w:cs="Helvetica"/>
          <w:color w:val="3D3D3D"/>
          <w:kern w:val="0"/>
          <w:sz w:val="24"/>
          <w:szCs w:val="24"/>
          <w:lang w:eastAsia="en-IN"/>
          <w14:ligatures w14:val="none"/>
        </w:rPr>
        <w:t xml:space="preserve"> in summary:</w:t>
      </w:r>
    </w:p>
    <w:p w14:paraId="2D85FFB2" w14:textId="77777777" w:rsidR="00F00F17" w:rsidRPr="00F00F17" w:rsidRDefault="00F00F17" w:rsidP="00F00F17">
      <w:pPr>
        <w:numPr>
          <w:ilvl w:val="0"/>
          <w:numId w:val="9"/>
        </w:numPr>
        <w:shd w:val="clear" w:color="auto" w:fill="FFFFFF"/>
        <w:spacing w:before="72" w:after="72"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Boosting is a general approach while AdaBoost is a specific implementation of boosting.</w:t>
      </w:r>
    </w:p>
    <w:p w14:paraId="08AF2922" w14:textId="77777777" w:rsidR="00F00F17" w:rsidRPr="00F00F17" w:rsidRDefault="00F00F17" w:rsidP="00F00F17">
      <w:pPr>
        <w:shd w:val="clear" w:color="auto" w:fill="FFFFFF"/>
        <w:spacing w:after="0" w:line="240" w:lineRule="auto"/>
        <w:ind w:left="720"/>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 </w:t>
      </w:r>
    </w:p>
    <w:p w14:paraId="42C9AC2F" w14:textId="77777777" w:rsidR="00F00F17" w:rsidRPr="00F00F17" w:rsidRDefault="00F00F17" w:rsidP="00F00F17">
      <w:pPr>
        <w:numPr>
          <w:ilvl w:val="0"/>
          <w:numId w:val="9"/>
        </w:numPr>
        <w:shd w:val="clear" w:color="auto" w:fill="FFFFFF"/>
        <w:spacing w:before="72" w:after="72"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AdaBoost is constrained to binary classification while boosting algorithms can handle both classification and regression problems.</w:t>
      </w:r>
    </w:p>
    <w:p w14:paraId="4DDF4EB5" w14:textId="77777777" w:rsidR="00F00F17" w:rsidRPr="00F00F17" w:rsidRDefault="00F00F17" w:rsidP="00F00F17">
      <w:pPr>
        <w:shd w:val="clear" w:color="auto" w:fill="FFFFFF"/>
        <w:spacing w:after="0" w:line="240" w:lineRule="auto"/>
        <w:ind w:left="720"/>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 </w:t>
      </w:r>
    </w:p>
    <w:p w14:paraId="0ADB421C" w14:textId="77777777" w:rsidR="00F00F17" w:rsidRPr="00F00F17" w:rsidRDefault="00F00F17" w:rsidP="00F00F17">
      <w:pPr>
        <w:numPr>
          <w:ilvl w:val="0"/>
          <w:numId w:val="9"/>
        </w:numPr>
        <w:shd w:val="clear" w:color="auto" w:fill="FFFFFF"/>
        <w:spacing w:before="72" w:after="72"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Boosting can use any base learner model like decision trees while AdaBoost relies specifically on decision tree classifiers.</w:t>
      </w:r>
    </w:p>
    <w:p w14:paraId="1883E32C" w14:textId="77777777" w:rsidR="00F00F17" w:rsidRPr="00F00F17" w:rsidRDefault="00F00F17" w:rsidP="00F00F17">
      <w:pPr>
        <w:shd w:val="clear" w:color="auto" w:fill="FFFFFF"/>
        <w:spacing w:before="168" w:after="168" w:line="240" w:lineRule="auto"/>
        <w:rPr>
          <w:rFonts w:ascii="Helvetica" w:eastAsia="Times New Roman" w:hAnsi="Helvetica" w:cs="Helvetica"/>
          <w:color w:val="3D3D3D"/>
          <w:kern w:val="0"/>
          <w:sz w:val="24"/>
          <w:szCs w:val="24"/>
          <w:lang w:eastAsia="en-IN"/>
          <w14:ligatures w14:val="none"/>
        </w:rPr>
      </w:pPr>
      <w:r w:rsidRPr="00F00F17">
        <w:rPr>
          <w:rFonts w:ascii="Helvetica" w:eastAsia="Times New Roman" w:hAnsi="Helvetica" w:cs="Helvetica"/>
          <w:color w:val="3D3D3D"/>
          <w:kern w:val="0"/>
          <w:sz w:val="24"/>
          <w:szCs w:val="24"/>
          <w:lang w:eastAsia="en-IN"/>
          <w14:ligatures w14:val="none"/>
        </w:rPr>
        <w:t xml:space="preserve">The model comparison depends on factors like the problem type, evaluation metrics, data characteristics, and implementation efficiency. For tabular data, </w:t>
      </w:r>
      <w:proofErr w:type="spellStart"/>
      <w:r w:rsidRPr="00F00F17">
        <w:rPr>
          <w:rFonts w:ascii="Helvetica" w:eastAsia="Times New Roman" w:hAnsi="Helvetica" w:cs="Helvetica"/>
          <w:color w:val="3D3D3D"/>
          <w:kern w:val="0"/>
          <w:sz w:val="24"/>
          <w:szCs w:val="24"/>
          <w:lang w:eastAsia="en-IN"/>
          <w14:ligatures w14:val="none"/>
        </w:rPr>
        <w:t>LightGBM</w:t>
      </w:r>
      <w:proofErr w:type="spellEnd"/>
      <w:r w:rsidRPr="00F00F17">
        <w:rPr>
          <w:rFonts w:ascii="Helvetica" w:eastAsia="Times New Roman" w:hAnsi="Helvetica" w:cs="Helvetica"/>
          <w:color w:val="3D3D3D"/>
          <w:kern w:val="0"/>
          <w:sz w:val="24"/>
          <w:szCs w:val="24"/>
          <w:lang w:eastAsia="en-IN"/>
          <w14:ligatures w14:val="none"/>
        </w:rPr>
        <w:t xml:space="preserve"> and </w:t>
      </w:r>
      <w:proofErr w:type="spellStart"/>
      <w:r w:rsidRPr="00F00F17">
        <w:rPr>
          <w:rFonts w:ascii="Helvetica" w:eastAsia="Times New Roman" w:hAnsi="Helvetica" w:cs="Helvetica"/>
          <w:color w:val="3D3D3D"/>
          <w:kern w:val="0"/>
          <w:sz w:val="24"/>
          <w:szCs w:val="24"/>
          <w:lang w:eastAsia="en-IN"/>
          <w14:ligatures w14:val="none"/>
        </w:rPr>
        <w:t>CatBoost</w:t>
      </w:r>
      <w:proofErr w:type="spellEnd"/>
      <w:r w:rsidRPr="00F00F17">
        <w:rPr>
          <w:rFonts w:ascii="Helvetica" w:eastAsia="Times New Roman" w:hAnsi="Helvetica" w:cs="Helvetica"/>
          <w:color w:val="3D3D3D"/>
          <w:kern w:val="0"/>
          <w:sz w:val="24"/>
          <w:szCs w:val="24"/>
          <w:lang w:eastAsia="en-IN"/>
          <w14:ligatures w14:val="none"/>
        </w:rPr>
        <w:t xml:space="preserve"> tend to perform well while </w:t>
      </w:r>
      <w:proofErr w:type="spellStart"/>
      <w:r w:rsidRPr="00F00F17">
        <w:rPr>
          <w:rFonts w:ascii="Helvetica" w:eastAsia="Times New Roman" w:hAnsi="Helvetica" w:cs="Helvetica"/>
          <w:color w:val="3D3D3D"/>
          <w:kern w:val="0"/>
          <w:sz w:val="24"/>
          <w:szCs w:val="24"/>
          <w:lang w:eastAsia="en-IN"/>
          <w14:ligatures w14:val="none"/>
        </w:rPr>
        <w:t>XGBoost</w:t>
      </w:r>
      <w:proofErr w:type="spellEnd"/>
      <w:r w:rsidRPr="00F00F17">
        <w:rPr>
          <w:rFonts w:ascii="Helvetica" w:eastAsia="Times New Roman" w:hAnsi="Helvetica" w:cs="Helvetica"/>
          <w:color w:val="3D3D3D"/>
          <w:kern w:val="0"/>
          <w:sz w:val="24"/>
          <w:szCs w:val="24"/>
          <w:lang w:eastAsia="en-IN"/>
          <w14:ligatures w14:val="none"/>
        </w:rPr>
        <w:t xml:space="preserve"> is preferred for sparse features.</w:t>
      </w:r>
    </w:p>
    <w:p w14:paraId="0AAA3722" w14:textId="16AECEE7" w:rsidR="003D34D7" w:rsidRPr="00F21A8E" w:rsidRDefault="003D34D7" w:rsidP="00447C4F">
      <w:pPr>
        <w:spacing w:after="0"/>
        <w:rPr>
          <w:rFonts w:ascii="Times New Roman" w:hAnsi="Times New Roman" w:cs="Times New Roman"/>
          <w:sz w:val="24"/>
          <w:szCs w:val="24"/>
        </w:rPr>
      </w:pPr>
    </w:p>
    <w:p w14:paraId="041A93F1" w14:textId="77777777" w:rsidR="003D34D7" w:rsidRPr="00F21A8E" w:rsidRDefault="003D34D7" w:rsidP="000E798A">
      <w:pPr>
        <w:rPr>
          <w:rFonts w:ascii="Times New Roman" w:hAnsi="Times New Roman" w:cs="Times New Roman"/>
          <w:sz w:val="24"/>
          <w:szCs w:val="24"/>
        </w:rPr>
      </w:pPr>
    </w:p>
    <w:p w14:paraId="49366C83" w14:textId="085DAEFA" w:rsidR="00A13F32" w:rsidRPr="00C5064B" w:rsidRDefault="00A13F32" w:rsidP="00447C4F">
      <w:pPr>
        <w:spacing w:after="0"/>
        <w:rPr>
          <w:rFonts w:ascii="Times New Roman" w:hAnsi="Times New Roman" w:cs="Times New Roman"/>
          <w:b/>
          <w:bCs/>
          <w:sz w:val="24"/>
          <w:szCs w:val="24"/>
        </w:rPr>
      </w:pPr>
      <w:r w:rsidRPr="00C5064B">
        <w:rPr>
          <w:rFonts w:ascii="Times New Roman" w:hAnsi="Times New Roman" w:cs="Times New Roman"/>
          <w:b/>
          <w:bCs/>
          <w:sz w:val="24"/>
          <w:szCs w:val="24"/>
        </w:rPr>
        <w:t xml:space="preserve">14. What is </w:t>
      </w:r>
      <w:proofErr w:type="gramStart"/>
      <w:r w:rsidRPr="00C5064B">
        <w:rPr>
          <w:rFonts w:ascii="Times New Roman" w:hAnsi="Times New Roman" w:cs="Times New Roman"/>
          <w:b/>
          <w:bCs/>
          <w:sz w:val="24"/>
          <w:szCs w:val="24"/>
        </w:rPr>
        <w:t>bias-variance</w:t>
      </w:r>
      <w:proofErr w:type="gramEnd"/>
      <w:r w:rsidRPr="00C5064B">
        <w:rPr>
          <w:rFonts w:ascii="Times New Roman" w:hAnsi="Times New Roman" w:cs="Times New Roman"/>
          <w:b/>
          <w:bCs/>
          <w:sz w:val="24"/>
          <w:szCs w:val="24"/>
        </w:rPr>
        <w:t xml:space="preserve"> trade off in machine learning?</w:t>
      </w:r>
    </w:p>
    <w:p w14:paraId="2EACC4FC" w14:textId="232FDF7A" w:rsidR="003D34D7" w:rsidRPr="00F21A8E" w:rsidRDefault="003D34D7" w:rsidP="00447C4F">
      <w:pPr>
        <w:spacing w:after="0"/>
        <w:rPr>
          <w:rFonts w:ascii="Times New Roman" w:hAnsi="Times New Roman" w:cs="Times New Roman"/>
          <w:sz w:val="24"/>
          <w:szCs w:val="24"/>
        </w:rPr>
      </w:pPr>
      <w:proofErr w:type="gramStart"/>
      <w:r w:rsidRPr="00F21A8E">
        <w:rPr>
          <w:rFonts w:ascii="Times New Roman" w:hAnsi="Times New Roman" w:cs="Times New Roman"/>
          <w:sz w:val="24"/>
          <w:szCs w:val="24"/>
        </w:rPr>
        <w:t>Ans:-</w:t>
      </w:r>
      <w:proofErr w:type="gramEnd"/>
      <w:r w:rsidR="006B3D0B" w:rsidRPr="00F21A8E">
        <w:rPr>
          <w:rFonts w:ascii="Nunito" w:hAnsi="Nunito"/>
          <w:color w:val="273239"/>
          <w:spacing w:val="2"/>
          <w:sz w:val="24"/>
          <w:szCs w:val="24"/>
          <w:shd w:val="clear" w:color="auto" w:fill="FFFFFF"/>
        </w:rPr>
        <w:t xml:space="preserve"> </w:t>
      </w:r>
      <w:r w:rsidR="006B3D0B" w:rsidRPr="00F21A8E">
        <w:rPr>
          <w:rFonts w:ascii="Nunito" w:hAnsi="Nunito"/>
          <w:color w:val="273239"/>
          <w:spacing w:val="2"/>
          <w:sz w:val="24"/>
          <w:szCs w:val="24"/>
          <w:shd w:val="clear" w:color="auto" w:fill="FFFFFF"/>
        </w:rPr>
        <w:t xml:space="preserve">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t>
      </w:r>
      <w:r w:rsidR="006B3D0B" w:rsidRPr="00F21A8E">
        <w:rPr>
          <w:rFonts w:ascii="Nunito" w:hAnsi="Nunito"/>
          <w:color w:val="273239"/>
          <w:spacing w:val="2"/>
          <w:sz w:val="24"/>
          <w:szCs w:val="24"/>
          <w:shd w:val="clear" w:color="auto" w:fill="FFFFFF"/>
        </w:rPr>
        <w:lastRenderedPageBreak/>
        <w:t xml:space="preserve">well. Well, there is something between </w:t>
      </w:r>
      <w:proofErr w:type="gramStart"/>
      <w:r w:rsidR="006B3D0B" w:rsidRPr="00F21A8E">
        <w:rPr>
          <w:rFonts w:ascii="Nunito" w:hAnsi="Nunito"/>
          <w:color w:val="273239"/>
          <w:spacing w:val="2"/>
          <w:sz w:val="24"/>
          <w:szCs w:val="24"/>
          <w:shd w:val="clear" w:color="auto" w:fill="FFFFFF"/>
        </w:rPr>
        <w:t>both of these</w:t>
      </w:r>
      <w:proofErr w:type="gramEnd"/>
      <w:r w:rsidR="006B3D0B" w:rsidRPr="00F21A8E">
        <w:rPr>
          <w:rFonts w:ascii="Nunito" w:hAnsi="Nunito"/>
          <w:color w:val="273239"/>
          <w:spacing w:val="2"/>
          <w:sz w:val="24"/>
          <w:szCs w:val="24"/>
          <w:shd w:val="clear" w:color="auto" w:fill="FFFFFF"/>
        </w:rPr>
        <w:t xml:space="preserve"> conditions, known as a Trade-off or Bias Variance Trade-off. This </w:t>
      </w:r>
      <w:proofErr w:type="spellStart"/>
      <w:r w:rsidR="006B3D0B" w:rsidRPr="00F21A8E">
        <w:rPr>
          <w:rFonts w:ascii="Nunito" w:hAnsi="Nunito"/>
          <w:color w:val="273239"/>
          <w:spacing w:val="2"/>
          <w:sz w:val="24"/>
          <w:szCs w:val="24"/>
          <w:shd w:val="clear" w:color="auto" w:fill="FFFFFF"/>
        </w:rPr>
        <w:t>tradeoff</w:t>
      </w:r>
      <w:proofErr w:type="spellEnd"/>
      <w:r w:rsidR="006B3D0B" w:rsidRPr="00F21A8E">
        <w:rPr>
          <w:rFonts w:ascii="Nunito" w:hAnsi="Nunito"/>
          <w:color w:val="273239"/>
          <w:spacing w:val="2"/>
          <w:sz w:val="24"/>
          <w:szCs w:val="24"/>
          <w:shd w:val="clear" w:color="auto" w:fill="FFFFFF"/>
        </w:rPr>
        <w:t xml:space="preserve"> in complexity is why there is a </w:t>
      </w:r>
      <w:proofErr w:type="spellStart"/>
      <w:r w:rsidR="006B3D0B" w:rsidRPr="00F21A8E">
        <w:rPr>
          <w:rFonts w:ascii="Nunito" w:hAnsi="Nunito"/>
          <w:color w:val="273239"/>
          <w:spacing w:val="2"/>
          <w:sz w:val="24"/>
          <w:szCs w:val="24"/>
          <w:shd w:val="clear" w:color="auto" w:fill="FFFFFF"/>
        </w:rPr>
        <w:t>tradeoff</w:t>
      </w:r>
      <w:proofErr w:type="spellEnd"/>
      <w:r w:rsidR="006B3D0B" w:rsidRPr="00F21A8E">
        <w:rPr>
          <w:rFonts w:ascii="Nunito" w:hAnsi="Nunito"/>
          <w:color w:val="273239"/>
          <w:spacing w:val="2"/>
          <w:sz w:val="24"/>
          <w:szCs w:val="24"/>
          <w:shd w:val="clear" w:color="auto" w:fill="FFFFFF"/>
        </w:rPr>
        <w:t xml:space="preserve"> between bias and variance. An algorithm can’t be more complex and less complex at the same time. For the graph, the perfect </w:t>
      </w:r>
      <w:proofErr w:type="spellStart"/>
      <w:r w:rsidR="006B3D0B" w:rsidRPr="00F21A8E">
        <w:rPr>
          <w:rFonts w:ascii="Nunito" w:hAnsi="Nunito"/>
          <w:color w:val="273239"/>
          <w:spacing w:val="2"/>
          <w:sz w:val="24"/>
          <w:szCs w:val="24"/>
          <w:shd w:val="clear" w:color="auto" w:fill="FFFFFF"/>
        </w:rPr>
        <w:t>tradeoff</w:t>
      </w:r>
      <w:proofErr w:type="spellEnd"/>
      <w:r w:rsidR="006B3D0B" w:rsidRPr="00F21A8E">
        <w:rPr>
          <w:rFonts w:ascii="Nunito" w:hAnsi="Nunito"/>
          <w:color w:val="273239"/>
          <w:spacing w:val="2"/>
          <w:sz w:val="24"/>
          <w:szCs w:val="24"/>
          <w:shd w:val="clear" w:color="auto" w:fill="FFFFFF"/>
        </w:rPr>
        <w:t xml:space="preserve"> will be like this.</w:t>
      </w:r>
    </w:p>
    <w:p w14:paraId="5F69C17F" w14:textId="34E51DFC" w:rsidR="006B3D0B" w:rsidRPr="006B3D0B" w:rsidRDefault="006B3D0B" w:rsidP="006B3D0B">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6B3D0B">
        <w:rPr>
          <w:rFonts w:ascii="Nunito" w:eastAsia="Times New Roman" w:hAnsi="Nunito" w:cs="Times New Roman"/>
          <w:noProof/>
          <w:color w:val="273239"/>
          <w:spacing w:val="2"/>
          <w:kern w:val="0"/>
          <w:sz w:val="27"/>
          <w:szCs w:val="27"/>
          <w:lang w:eastAsia="en-IN"/>
          <w14:ligatures w14:val="none"/>
        </w:rPr>
        <w:drawing>
          <wp:inline distT="0" distB="0" distL="0" distR="0" wp14:anchorId="26995063" wp14:editId="7849739C">
            <wp:extent cx="3971925" cy="2933700"/>
            <wp:effectExtent l="0" t="0" r="9525" b="0"/>
            <wp:docPr id="2790446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925" cy="2933700"/>
                    </a:xfrm>
                    <a:prstGeom prst="rect">
                      <a:avLst/>
                    </a:prstGeom>
                    <a:noFill/>
                    <a:ln>
                      <a:noFill/>
                    </a:ln>
                  </pic:spPr>
                </pic:pic>
              </a:graphicData>
            </a:graphic>
          </wp:inline>
        </w:drawing>
      </w:r>
    </w:p>
    <w:p w14:paraId="773106EA" w14:textId="77777777" w:rsidR="006B3D0B" w:rsidRPr="006B3D0B" w:rsidRDefault="006B3D0B" w:rsidP="006B3D0B">
      <w:pPr>
        <w:shd w:val="clear" w:color="auto" w:fill="FFFFFF"/>
        <w:spacing w:after="150" w:line="480" w:lineRule="auto"/>
        <w:jc w:val="center"/>
        <w:textAlignment w:val="baseline"/>
        <w:rPr>
          <w:rFonts w:ascii="Nunito" w:eastAsia="Times New Roman" w:hAnsi="Nunito" w:cs="Times New Roman"/>
          <w:i/>
          <w:iCs/>
          <w:color w:val="666666"/>
          <w:spacing w:val="2"/>
          <w:kern w:val="0"/>
          <w:sz w:val="18"/>
          <w:szCs w:val="18"/>
          <w:lang w:eastAsia="en-IN"/>
          <w14:ligatures w14:val="none"/>
        </w:rPr>
      </w:pPr>
      <w:r w:rsidRPr="006B3D0B">
        <w:rPr>
          <w:rFonts w:ascii="Nunito" w:eastAsia="Times New Roman" w:hAnsi="Nunito" w:cs="Times New Roman"/>
          <w:i/>
          <w:iCs/>
          <w:color w:val="666666"/>
          <w:spacing w:val="2"/>
          <w:kern w:val="0"/>
          <w:sz w:val="18"/>
          <w:szCs w:val="18"/>
          <w:lang w:eastAsia="en-IN"/>
          <w14:ligatures w14:val="none"/>
        </w:rPr>
        <w:t> </w:t>
      </w:r>
    </w:p>
    <w:p w14:paraId="2EE340C9" w14:textId="77777777" w:rsidR="006B3D0B" w:rsidRPr="006B3D0B" w:rsidRDefault="006B3D0B" w:rsidP="006B3D0B">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6B3D0B">
        <w:rPr>
          <w:rFonts w:ascii="Nunito" w:eastAsia="Times New Roman" w:hAnsi="Nunito" w:cs="Times New Roman"/>
          <w:color w:val="273239"/>
          <w:spacing w:val="2"/>
          <w:kern w:val="0"/>
          <w:sz w:val="27"/>
          <w:szCs w:val="27"/>
          <w:lang w:eastAsia="en-IN"/>
          <w14:ligatures w14:val="none"/>
        </w:rPr>
        <w:t> </w:t>
      </w:r>
      <w:r w:rsidRPr="006B3D0B">
        <w:rPr>
          <w:rFonts w:ascii="Nunito" w:eastAsia="Times New Roman" w:hAnsi="Nunito" w:cs="Times New Roman"/>
          <w:color w:val="273239"/>
          <w:spacing w:val="2"/>
          <w:kern w:val="0"/>
          <w:sz w:val="24"/>
          <w:szCs w:val="24"/>
          <w:lang w:eastAsia="en-IN"/>
          <w14:ligatures w14:val="none"/>
        </w:rPr>
        <w:t>We try to optimize the value of the total error for the model by using the </w:t>
      </w:r>
      <w:hyperlink r:id="rId31" w:history="1">
        <w:r w:rsidRPr="006B3D0B">
          <w:rPr>
            <w:rFonts w:ascii="Nunito" w:eastAsia="Times New Roman" w:hAnsi="Nunito" w:cs="Times New Roman"/>
            <w:color w:val="0000FF"/>
            <w:spacing w:val="2"/>
            <w:kern w:val="0"/>
            <w:sz w:val="24"/>
            <w:szCs w:val="24"/>
            <w:u w:val="single"/>
            <w:bdr w:val="none" w:sz="0" w:space="0" w:color="auto" w:frame="1"/>
            <w:lang w:eastAsia="en-IN"/>
            <w14:ligatures w14:val="none"/>
          </w:rPr>
          <w:t>Bias-Variance</w:t>
        </w:r>
      </w:hyperlink>
      <w:r w:rsidRPr="006B3D0B">
        <w:rPr>
          <w:rFonts w:ascii="Nunito" w:eastAsia="Times New Roman" w:hAnsi="Nunito" w:cs="Times New Roman"/>
          <w:color w:val="273239"/>
          <w:spacing w:val="2"/>
          <w:kern w:val="0"/>
          <w:sz w:val="24"/>
          <w:szCs w:val="24"/>
          <w:lang w:eastAsia="en-IN"/>
          <w14:ligatures w14:val="none"/>
        </w:rPr>
        <w:t> </w:t>
      </w:r>
      <w:proofErr w:type="spellStart"/>
      <w:r w:rsidRPr="006B3D0B">
        <w:rPr>
          <w:rFonts w:ascii="Nunito" w:eastAsia="Times New Roman" w:hAnsi="Nunito" w:cs="Times New Roman"/>
          <w:color w:val="273239"/>
          <w:spacing w:val="2"/>
          <w:kern w:val="0"/>
          <w:sz w:val="24"/>
          <w:szCs w:val="24"/>
          <w:lang w:eastAsia="en-IN"/>
          <w14:ligatures w14:val="none"/>
        </w:rPr>
        <w:t>Tradeoff</w:t>
      </w:r>
      <w:proofErr w:type="spellEnd"/>
      <w:r w:rsidRPr="006B3D0B">
        <w:rPr>
          <w:rFonts w:ascii="Nunito" w:eastAsia="Times New Roman" w:hAnsi="Nunito" w:cs="Times New Roman"/>
          <w:color w:val="273239"/>
          <w:spacing w:val="2"/>
          <w:kern w:val="0"/>
          <w:sz w:val="24"/>
          <w:szCs w:val="24"/>
          <w:lang w:eastAsia="en-IN"/>
          <w14:ligatures w14:val="none"/>
        </w:rPr>
        <w:t>.</w:t>
      </w:r>
    </w:p>
    <w:p w14:paraId="5F392992" w14:textId="35F2F2B2" w:rsidR="006B3D0B" w:rsidRPr="006B3D0B" w:rsidRDefault="006B3D0B" w:rsidP="006B3D0B">
      <w:pPr>
        <w:shd w:val="clear" w:color="auto" w:fill="FFFFFF"/>
        <w:spacing w:after="150" w:line="240" w:lineRule="auto"/>
        <w:jc w:val="center"/>
        <w:textAlignment w:val="baseline"/>
        <w:rPr>
          <w:rFonts w:ascii="Nunito" w:eastAsia="Times New Roman" w:hAnsi="Nunito" w:cs="Times New Roman"/>
          <w:color w:val="273239"/>
          <w:spacing w:val="2"/>
          <w:kern w:val="0"/>
          <w:sz w:val="24"/>
          <w:szCs w:val="24"/>
          <w:lang w:eastAsia="en-IN"/>
          <w14:ligatures w14:val="none"/>
        </w:rPr>
      </w:pPr>
      <w:r w:rsidRPr="00F21A8E">
        <w:rPr>
          <w:rFonts w:ascii="Nunito" w:eastAsia="Times New Roman" w:hAnsi="Nunito" w:cs="Times New Roman"/>
          <w:noProof/>
          <w:color w:val="273239"/>
          <w:spacing w:val="2"/>
          <w:kern w:val="0"/>
          <w:sz w:val="24"/>
          <w:szCs w:val="24"/>
          <w:lang w:eastAsia="en-IN"/>
          <w14:ligatures w14:val="none"/>
        </w:rPr>
        <mc:AlternateContent>
          <mc:Choice Requires="wps">
            <w:drawing>
              <wp:inline distT="0" distB="0" distL="0" distR="0" wp14:anchorId="62ADACB2" wp14:editId="2644BC27">
                <wp:extent cx="5553075" cy="238125"/>
                <wp:effectExtent l="0" t="0" r="0" b="0"/>
                <wp:docPr id="1512545119" name="Rectangle 29" descr="\rm{Total \;Error} = Bias^2 + Variance + \rm{Irreducible\; 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530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6ECC3" id="Rectangle 29" o:spid="_x0000_s1026" alt="\rm{Total \;Error} = Bias^2 + Variance + \rm{Irreducible\; Error}" style="width:437.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DB2AEAAJ8DAAAOAAAAZHJzL2Uyb0RvYy54bWysU8lu2zAQvRfoPxC811piNalgOQgSpCiQ&#10;LkDaD6ApakElDjtDW3a/vkPKsd32VvRCzEK9efP4tLrdj4PYGaQebCWzRSqFsRrq3raV/Pb18c2N&#10;FOSVrdUA1lTyYEjerl+/Wk2uNDl0MNQGBYNYKidXyc57VyYJ6c6MihbgjOVmAzgqzym2SY1qYvRx&#10;SPI0fZtMgLVD0IaIqw9zU64jftMY7T83DRkvhkoyNx9PjOcmnMl6pcoWlet6faSh/oHFqHrLQ09Q&#10;D8orscX+L6ix1wgEjV9oGBNoml6buANvk6V/bPPcKWfiLiwOuZNM9P9g9afds/uCgTq5J9DfSVi4&#10;75RtzR05lo8fVZ5LiDB1RtXMIAvaJZOj8oQREmI0sZk+Qs2vrbYeoiz7BscwgxcW+6j+4aS+2Xuh&#10;uVgUxVV6XUihuZdf3WR5EUeo8uVrh+TfGxhFCCqJTC+iq90T+cBGlS9XwjALj/0wxBce7G8Fvhgq&#10;kX0gHOxC5QbqA5NHmF3CruagA/wpxcQOqST92Co0UgwfLAvwLlsug6Visiyuc07wsrO57CirGaqS&#10;Xoo5vPezDbcO+7aLOs8c71i0po/7nFkdybIL4ppHxwabXebx1vm/Wv8CAAD//wMAUEsDBBQABgAI&#10;AAAAIQAzxNXR3gAAAAQBAAAPAAAAZHJzL2Rvd25yZXYueG1sTI9PS8NAEMXvgt9hGaEXsZuqtSVm&#10;U6QgFhGK6Z/zNjsmodnZNLtN4rfv6EUvA4/3eO83yWKwteiw9ZUjBZNxBAIpd6aiQsF283o3B+GD&#10;JqNrR6jgGz0s0uurRMfG9fSJXRYKwSXkY62gDKGJpfR5iVb7sWuQ2PtyrdWBZVtI0+qey20t76Po&#10;SVpdES+UusFlifkxO1sFfb7u9puPN7m+3a8cnVanZbZ7V2p0M7w8gwg4hL8w/OAzOqTMdHBnMl7U&#10;CviR8HvZm88epyAOCh5mU5BpIv/DpxcAAAD//wMAUEsBAi0AFAAGAAgAAAAhALaDOJL+AAAA4QEA&#10;ABMAAAAAAAAAAAAAAAAAAAAAAFtDb250ZW50X1R5cGVzXS54bWxQSwECLQAUAAYACAAAACEAOP0h&#10;/9YAAACUAQAACwAAAAAAAAAAAAAAAAAvAQAAX3JlbHMvLnJlbHNQSwECLQAUAAYACAAAACEA+aoA&#10;wdgBAACfAwAADgAAAAAAAAAAAAAAAAAuAgAAZHJzL2Uyb0RvYy54bWxQSwECLQAUAAYACAAAACEA&#10;M8TV0d4AAAAEAQAADwAAAAAAAAAAAAAAAAAyBAAAZHJzL2Rvd25yZXYueG1sUEsFBgAAAAAEAAQA&#10;8wAAAD0FAAAAAA==&#10;" filled="f" stroked="f">
                <o:lock v:ext="edit" aspectratio="t"/>
                <w10:anchorlock/>
              </v:rect>
            </w:pict>
          </mc:Fallback>
        </mc:AlternateContent>
      </w:r>
    </w:p>
    <w:p w14:paraId="2EFCBBFA" w14:textId="77777777" w:rsidR="006B3D0B" w:rsidRPr="006B3D0B" w:rsidRDefault="006B3D0B" w:rsidP="006B3D0B">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6B3D0B">
        <w:rPr>
          <w:rFonts w:ascii="Nunito" w:eastAsia="Times New Roman" w:hAnsi="Nunito" w:cs="Times New Roman"/>
          <w:color w:val="273239"/>
          <w:spacing w:val="2"/>
          <w:kern w:val="0"/>
          <w:sz w:val="24"/>
          <w:szCs w:val="24"/>
          <w:lang w:eastAsia="en-IN"/>
          <w14:ligatures w14:val="none"/>
        </w:rPr>
        <w:t xml:space="preserve">The best fit will be given by the hypothesis on the </w:t>
      </w:r>
      <w:proofErr w:type="spellStart"/>
      <w:r w:rsidRPr="006B3D0B">
        <w:rPr>
          <w:rFonts w:ascii="Nunito" w:eastAsia="Times New Roman" w:hAnsi="Nunito" w:cs="Times New Roman"/>
          <w:color w:val="273239"/>
          <w:spacing w:val="2"/>
          <w:kern w:val="0"/>
          <w:sz w:val="24"/>
          <w:szCs w:val="24"/>
          <w:lang w:eastAsia="en-IN"/>
          <w14:ligatures w14:val="none"/>
        </w:rPr>
        <w:t>tradeoff</w:t>
      </w:r>
      <w:proofErr w:type="spellEnd"/>
      <w:r w:rsidRPr="006B3D0B">
        <w:rPr>
          <w:rFonts w:ascii="Nunito" w:eastAsia="Times New Roman" w:hAnsi="Nunito" w:cs="Times New Roman"/>
          <w:color w:val="273239"/>
          <w:spacing w:val="2"/>
          <w:kern w:val="0"/>
          <w:sz w:val="24"/>
          <w:szCs w:val="24"/>
          <w:lang w:eastAsia="en-IN"/>
          <w14:ligatures w14:val="none"/>
        </w:rPr>
        <w:t xml:space="preserve"> point. The error to complexity graph to show trade-off is given as – </w:t>
      </w:r>
    </w:p>
    <w:p w14:paraId="30C43BEA" w14:textId="5B13DF98" w:rsidR="006B3D0B" w:rsidRPr="006B3D0B" w:rsidRDefault="006B3D0B" w:rsidP="006B3D0B">
      <w:pPr>
        <w:shd w:val="clear" w:color="auto" w:fill="FFFFFF"/>
        <w:spacing w:after="0" w:line="240" w:lineRule="auto"/>
        <w:jc w:val="center"/>
        <w:textAlignment w:val="baseline"/>
        <w:rPr>
          <w:rFonts w:ascii="Nunito" w:eastAsia="Times New Roman" w:hAnsi="Nunito" w:cs="Times New Roman"/>
          <w:color w:val="273239"/>
          <w:spacing w:val="2"/>
          <w:kern w:val="0"/>
          <w:sz w:val="24"/>
          <w:szCs w:val="24"/>
          <w:lang w:eastAsia="en-IN"/>
          <w14:ligatures w14:val="none"/>
        </w:rPr>
      </w:pPr>
      <w:r w:rsidRPr="00F21A8E">
        <w:rPr>
          <w:rFonts w:ascii="Nunito" w:eastAsia="Times New Roman" w:hAnsi="Nunito" w:cs="Times New Roman"/>
          <w:noProof/>
          <w:color w:val="273239"/>
          <w:spacing w:val="2"/>
          <w:kern w:val="0"/>
          <w:sz w:val="24"/>
          <w:szCs w:val="24"/>
          <w:lang w:eastAsia="en-IN"/>
          <w14:ligatures w14:val="none"/>
        </w:rPr>
        <w:lastRenderedPageBreak/>
        <w:drawing>
          <wp:inline distT="0" distB="0" distL="0" distR="0" wp14:anchorId="3BC7147D" wp14:editId="539D7810">
            <wp:extent cx="5731510" cy="4148455"/>
            <wp:effectExtent l="0" t="0" r="2540" b="4445"/>
            <wp:docPr id="1361266048" name="Picture 28" descr="Region for the Least Value of Tota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gion for the Least Value of Total Err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148455"/>
                    </a:xfrm>
                    <a:prstGeom prst="rect">
                      <a:avLst/>
                    </a:prstGeom>
                    <a:noFill/>
                    <a:ln>
                      <a:noFill/>
                    </a:ln>
                  </pic:spPr>
                </pic:pic>
              </a:graphicData>
            </a:graphic>
          </wp:inline>
        </w:drawing>
      </w:r>
    </w:p>
    <w:p w14:paraId="733B4E88" w14:textId="77777777" w:rsidR="006B3D0B" w:rsidRPr="006B3D0B" w:rsidRDefault="006B3D0B" w:rsidP="006B3D0B">
      <w:pPr>
        <w:shd w:val="clear" w:color="auto" w:fill="FFFFFF"/>
        <w:spacing w:after="150" w:line="480" w:lineRule="auto"/>
        <w:jc w:val="center"/>
        <w:textAlignment w:val="baseline"/>
        <w:rPr>
          <w:rFonts w:ascii="Nunito" w:eastAsia="Times New Roman" w:hAnsi="Nunito" w:cs="Times New Roman"/>
          <w:i/>
          <w:iCs/>
          <w:color w:val="666666"/>
          <w:spacing w:val="2"/>
          <w:kern w:val="0"/>
          <w:sz w:val="24"/>
          <w:szCs w:val="24"/>
          <w:lang w:eastAsia="en-IN"/>
          <w14:ligatures w14:val="none"/>
        </w:rPr>
      </w:pPr>
      <w:r w:rsidRPr="006B3D0B">
        <w:rPr>
          <w:rFonts w:ascii="Nunito" w:eastAsia="Times New Roman" w:hAnsi="Nunito" w:cs="Times New Roman"/>
          <w:i/>
          <w:iCs/>
          <w:color w:val="666666"/>
          <w:spacing w:val="2"/>
          <w:kern w:val="0"/>
          <w:sz w:val="24"/>
          <w:szCs w:val="24"/>
          <w:lang w:eastAsia="en-IN"/>
          <w14:ligatures w14:val="none"/>
        </w:rPr>
        <w:t>Region for the Least Value of Total Error</w:t>
      </w:r>
    </w:p>
    <w:p w14:paraId="45409F08" w14:textId="77777777" w:rsidR="006B3D0B" w:rsidRPr="006B3D0B" w:rsidRDefault="006B3D0B" w:rsidP="006B3D0B">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6B3D0B">
        <w:rPr>
          <w:rFonts w:ascii="Nunito" w:eastAsia="Times New Roman" w:hAnsi="Nunito" w:cs="Times New Roman"/>
          <w:color w:val="273239"/>
          <w:spacing w:val="2"/>
          <w:kern w:val="0"/>
          <w:sz w:val="24"/>
          <w:szCs w:val="24"/>
          <w:lang w:eastAsia="en-IN"/>
          <w14:ligatures w14:val="none"/>
        </w:rPr>
        <w:t> This is referred to as the best point chosen for the training of the algorithm which gives low error in training as well as testing data</w:t>
      </w:r>
      <w:r w:rsidRPr="006B3D0B">
        <w:rPr>
          <w:rFonts w:ascii="Nunito" w:eastAsia="Times New Roman" w:hAnsi="Nunito" w:cs="Times New Roman"/>
          <w:color w:val="273239"/>
          <w:spacing w:val="2"/>
          <w:kern w:val="0"/>
          <w:sz w:val="27"/>
          <w:szCs w:val="27"/>
          <w:lang w:eastAsia="en-IN"/>
          <w14:ligatures w14:val="none"/>
        </w:rPr>
        <w:t>.</w:t>
      </w:r>
    </w:p>
    <w:p w14:paraId="6177094D" w14:textId="77777777" w:rsidR="003D34D7" w:rsidRPr="00A13F32" w:rsidRDefault="003D34D7" w:rsidP="000E798A">
      <w:pPr>
        <w:rPr>
          <w:rFonts w:ascii="Times New Roman" w:hAnsi="Times New Roman" w:cs="Times New Roman"/>
          <w:sz w:val="24"/>
          <w:szCs w:val="24"/>
        </w:rPr>
      </w:pPr>
    </w:p>
    <w:p w14:paraId="0410DE98" w14:textId="4103C8AD" w:rsidR="00BD5B59" w:rsidRPr="00CE49FA" w:rsidRDefault="00A13F32" w:rsidP="00447C4F">
      <w:pPr>
        <w:spacing w:after="0"/>
        <w:rPr>
          <w:rFonts w:ascii="Times New Roman" w:hAnsi="Times New Roman" w:cs="Times New Roman"/>
          <w:b/>
          <w:bCs/>
          <w:sz w:val="24"/>
          <w:szCs w:val="24"/>
        </w:rPr>
      </w:pPr>
      <w:r w:rsidRPr="00CE49FA">
        <w:rPr>
          <w:rFonts w:ascii="Times New Roman" w:hAnsi="Times New Roman" w:cs="Times New Roman"/>
          <w:b/>
          <w:bCs/>
          <w:sz w:val="24"/>
          <w:szCs w:val="24"/>
        </w:rPr>
        <w:t>15. Give short description each of Linear, RBF, Polynomial kernels used in SVM.</w:t>
      </w:r>
    </w:p>
    <w:p w14:paraId="71722340" w14:textId="34D197F6" w:rsidR="003D34D7" w:rsidRPr="00F21A8E" w:rsidRDefault="003D34D7" w:rsidP="00447C4F">
      <w:pPr>
        <w:spacing w:after="0"/>
        <w:rPr>
          <w:rFonts w:ascii="Times New Roman" w:hAnsi="Times New Roman" w:cs="Times New Roman"/>
          <w:sz w:val="24"/>
          <w:szCs w:val="24"/>
        </w:rPr>
      </w:pPr>
      <w:proofErr w:type="gramStart"/>
      <w:r w:rsidRPr="00F21A8E">
        <w:rPr>
          <w:rFonts w:ascii="Times New Roman" w:hAnsi="Times New Roman" w:cs="Times New Roman"/>
          <w:sz w:val="24"/>
          <w:szCs w:val="24"/>
        </w:rPr>
        <w:t>Ans:-</w:t>
      </w:r>
      <w:proofErr w:type="gramEnd"/>
      <w:r w:rsidR="006B3D0B" w:rsidRPr="00F21A8E">
        <w:rPr>
          <w:rFonts w:ascii="Arial" w:hAnsi="Arial" w:cs="Arial"/>
          <w:color w:val="040C28"/>
          <w:sz w:val="24"/>
          <w:szCs w:val="24"/>
          <w:shd w:val="clear" w:color="auto" w:fill="D3E3FD"/>
        </w:rPr>
        <w:t xml:space="preserve"> </w:t>
      </w:r>
      <w:r w:rsidR="006B3D0B" w:rsidRPr="00F21A8E">
        <w:rPr>
          <w:rFonts w:ascii="Arial" w:hAnsi="Arial" w:cs="Arial"/>
          <w:color w:val="040C28"/>
          <w:sz w:val="24"/>
          <w:szCs w:val="24"/>
          <w:shd w:val="clear" w:color="auto" w:fill="D3E3FD"/>
        </w:rPr>
        <w:t>A linear </w:t>
      </w:r>
      <w:r w:rsidR="006B3D0B" w:rsidRPr="00F21A8E">
        <w:rPr>
          <w:rStyle w:val="jpfdse"/>
          <w:rFonts w:ascii="Arial" w:hAnsi="Arial" w:cs="Arial"/>
          <w:color w:val="040C28"/>
          <w:sz w:val="24"/>
          <w:szCs w:val="24"/>
          <w:shd w:val="clear" w:color="auto" w:fill="D3E3FD"/>
        </w:rPr>
        <w:t>kernel</w:t>
      </w:r>
      <w:r w:rsidR="006B3D0B" w:rsidRPr="00F21A8E">
        <w:rPr>
          <w:rFonts w:ascii="Arial" w:hAnsi="Arial" w:cs="Arial"/>
          <w:color w:val="040C28"/>
          <w:sz w:val="24"/>
          <w:szCs w:val="24"/>
          <w:shd w:val="clear" w:color="auto" w:fill="D3E3FD"/>
        </w:rPr>
        <w:t> is suitable for separable datasets</w:t>
      </w:r>
      <w:r w:rsidR="006B3D0B" w:rsidRPr="00F21A8E">
        <w:rPr>
          <w:rFonts w:ascii="Arial" w:hAnsi="Arial" w:cs="Arial"/>
          <w:color w:val="202124"/>
          <w:sz w:val="24"/>
          <w:szCs w:val="24"/>
          <w:shd w:val="clear" w:color="auto" w:fill="FFFFFF"/>
        </w:rPr>
        <w:t>, while nonlinear kernels such as polynomial, radial basis function (RBF), and sigmoid are better suited for non-separable datasets. Complexity: The complexity of the decision boundary is influenced by the choice of kernel function.</w:t>
      </w:r>
    </w:p>
    <w:p w14:paraId="5EF4D3E7" w14:textId="77777777" w:rsidR="003D34D7" w:rsidRPr="00A13F32" w:rsidRDefault="003D34D7" w:rsidP="000E798A">
      <w:pPr>
        <w:rPr>
          <w:rFonts w:ascii="Times New Roman" w:hAnsi="Times New Roman" w:cs="Times New Roman"/>
          <w:sz w:val="24"/>
          <w:szCs w:val="24"/>
        </w:rPr>
      </w:pPr>
    </w:p>
    <w:sectPr w:rsidR="003D34D7" w:rsidRPr="00A13F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DA0E2" w14:textId="77777777" w:rsidR="00B52484" w:rsidRDefault="00B52484" w:rsidP="00A13F32">
      <w:pPr>
        <w:spacing w:after="0" w:line="240" w:lineRule="auto"/>
      </w:pPr>
      <w:r>
        <w:separator/>
      </w:r>
    </w:p>
  </w:endnote>
  <w:endnote w:type="continuationSeparator" w:id="0">
    <w:p w14:paraId="1AAB9E75" w14:textId="77777777" w:rsidR="00B52484" w:rsidRDefault="00B52484" w:rsidP="00A1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263C4" w14:textId="77777777" w:rsidR="00B52484" w:rsidRDefault="00B52484" w:rsidP="00A13F32">
      <w:pPr>
        <w:spacing w:after="0" w:line="240" w:lineRule="auto"/>
      </w:pPr>
      <w:r>
        <w:separator/>
      </w:r>
    </w:p>
  </w:footnote>
  <w:footnote w:type="continuationSeparator" w:id="0">
    <w:p w14:paraId="56CA3C90" w14:textId="77777777" w:rsidR="00B52484" w:rsidRDefault="00B52484" w:rsidP="00A13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D8D40" w14:textId="1FC29B75" w:rsidR="00A13F32" w:rsidRDefault="00A13F32" w:rsidP="00CE49FA">
    <w:r>
      <w:rPr>
        <w:noProof/>
      </w:rPr>
      <mc:AlternateContent>
        <mc:Choice Requires="wps">
          <w:drawing>
            <wp:anchor distT="0" distB="0" distL="114300" distR="114300" simplePos="0" relativeHeight="251659264" behindDoc="0" locked="0" layoutInCell="1" allowOverlap="1" wp14:anchorId="0ED08CCC" wp14:editId="71B61897">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0377C8"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5B404650" w14:textId="77777777" w:rsidR="00A13F32" w:rsidRDefault="00A13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59FE"/>
    <w:multiLevelType w:val="hybridMultilevel"/>
    <w:tmpl w:val="48C658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856A3"/>
    <w:multiLevelType w:val="multilevel"/>
    <w:tmpl w:val="0AFE3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04D1F"/>
    <w:multiLevelType w:val="hybridMultilevel"/>
    <w:tmpl w:val="4EDE1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833857"/>
    <w:multiLevelType w:val="multilevel"/>
    <w:tmpl w:val="592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F168E"/>
    <w:multiLevelType w:val="hybridMultilevel"/>
    <w:tmpl w:val="D52C8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A17722"/>
    <w:multiLevelType w:val="multilevel"/>
    <w:tmpl w:val="408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E211D"/>
    <w:multiLevelType w:val="hybridMultilevel"/>
    <w:tmpl w:val="174AE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49683D"/>
    <w:multiLevelType w:val="hybridMultilevel"/>
    <w:tmpl w:val="71CC39D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0547C"/>
    <w:multiLevelType w:val="hybridMultilevel"/>
    <w:tmpl w:val="AF027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CB7468"/>
    <w:multiLevelType w:val="multilevel"/>
    <w:tmpl w:val="376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609124">
    <w:abstractNumId w:val="2"/>
  </w:num>
  <w:num w:numId="2" w16cid:durableId="1425227178">
    <w:abstractNumId w:val="4"/>
  </w:num>
  <w:num w:numId="3" w16cid:durableId="863250282">
    <w:abstractNumId w:val="8"/>
  </w:num>
  <w:num w:numId="4" w16cid:durableId="813256216">
    <w:abstractNumId w:val="7"/>
  </w:num>
  <w:num w:numId="5" w16cid:durableId="45447623">
    <w:abstractNumId w:val="0"/>
  </w:num>
  <w:num w:numId="6" w16cid:durableId="1917666235">
    <w:abstractNumId w:val="1"/>
  </w:num>
  <w:num w:numId="7" w16cid:durableId="180361268">
    <w:abstractNumId w:val="5"/>
  </w:num>
  <w:num w:numId="8" w16cid:durableId="976761592">
    <w:abstractNumId w:val="9"/>
  </w:num>
  <w:num w:numId="9" w16cid:durableId="967588489">
    <w:abstractNumId w:val="3"/>
  </w:num>
  <w:num w:numId="10" w16cid:durableId="1983341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2"/>
    <w:rsid w:val="00003861"/>
    <w:rsid w:val="00045A23"/>
    <w:rsid w:val="000E798A"/>
    <w:rsid w:val="001D6413"/>
    <w:rsid w:val="003D34D7"/>
    <w:rsid w:val="00447C4F"/>
    <w:rsid w:val="00685D26"/>
    <w:rsid w:val="006B3D0B"/>
    <w:rsid w:val="007A261D"/>
    <w:rsid w:val="007E7ED5"/>
    <w:rsid w:val="00825FE2"/>
    <w:rsid w:val="00877459"/>
    <w:rsid w:val="009433FD"/>
    <w:rsid w:val="00A03212"/>
    <w:rsid w:val="00A13F32"/>
    <w:rsid w:val="00B52484"/>
    <w:rsid w:val="00B758C9"/>
    <w:rsid w:val="00BC69CD"/>
    <w:rsid w:val="00BD0378"/>
    <w:rsid w:val="00BD5B59"/>
    <w:rsid w:val="00C32BFA"/>
    <w:rsid w:val="00C5064B"/>
    <w:rsid w:val="00CE49FA"/>
    <w:rsid w:val="00D56321"/>
    <w:rsid w:val="00E702EE"/>
    <w:rsid w:val="00EE703F"/>
    <w:rsid w:val="00F00F17"/>
    <w:rsid w:val="00F13AA5"/>
    <w:rsid w:val="00F21A8E"/>
    <w:rsid w:val="00F97D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38CB"/>
  <w15:chartTrackingRefBased/>
  <w15:docId w15:val="{7A4912A4-CEC8-447C-87D2-A4595D6F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5F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F32"/>
  </w:style>
  <w:style w:type="paragraph" w:styleId="Footer">
    <w:name w:val="footer"/>
    <w:basedOn w:val="Normal"/>
    <w:link w:val="FooterChar"/>
    <w:uiPriority w:val="99"/>
    <w:unhideWhenUsed/>
    <w:rsid w:val="00A13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F32"/>
  </w:style>
  <w:style w:type="paragraph" w:styleId="ListParagraph">
    <w:name w:val="List Paragraph"/>
    <w:basedOn w:val="Normal"/>
    <w:uiPriority w:val="34"/>
    <w:qFormat/>
    <w:rsid w:val="00A13F32"/>
    <w:pPr>
      <w:ind w:left="720"/>
      <w:contextualSpacing/>
    </w:pPr>
  </w:style>
  <w:style w:type="paragraph" w:styleId="NormalWeb">
    <w:name w:val="Normal (Web)"/>
    <w:basedOn w:val="Normal"/>
    <w:uiPriority w:val="99"/>
    <w:semiHidden/>
    <w:unhideWhenUsed/>
    <w:rsid w:val="00877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7459"/>
    <w:rPr>
      <w:b/>
      <w:bCs/>
    </w:rPr>
  </w:style>
  <w:style w:type="character" w:styleId="Emphasis">
    <w:name w:val="Emphasis"/>
    <w:basedOn w:val="DefaultParagraphFont"/>
    <w:uiPriority w:val="20"/>
    <w:qFormat/>
    <w:rsid w:val="00877459"/>
    <w:rPr>
      <w:i/>
      <w:iCs/>
    </w:rPr>
  </w:style>
  <w:style w:type="character" w:styleId="Hyperlink">
    <w:name w:val="Hyperlink"/>
    <w:basedOn w:val="DefaultParagraphFont"/>
    <w:uiPriority w:val="99"/>
    <w:semiHidden/>
    <w:unhideWhenUsed/>
    <w:rsid w:val="00877459"/>
    <w:rPr>
      <w:color w:val="0000FF"/>
      <w:u w:val="single"/>
    </w:rPr>
  </w:style>
  <w:style w:type="character" w:customStyle="1" w:styleId="mjx-char">
    <w:name w:val="mjx-char"/>
    <w:basedOn w:val="DefaultParagraphFont"/>
    <w:rsid w:val="00877459"/>
  </w:style>
  <w:style w:type="character" w:customStyle="1" w:styleId="mjxassistivemathml">
    <w:name w:val="mjx_assistive_mathml"/>
    <w:basedOn w:val="DefaultParagraphFont"/>
    <w:rsid w:val="00877459"/>
  </w:style>
  <w:style w:type="character" w:customStyle="1" w:styleId="cf0">
    <w:name w:val="cf0"/>
    <w:basedOn w:val="DefaultParagraphFont"/>
    <w:rsid w:val="00877459"/>
  </w:style>
  <w:style w:type="paragraph" w:customStyle="1" w:styleId="pw-post-body-paragraph">
    <w:name w:val="pw-post-body-paragraph"/>
    <w:basedOn w:val="Normal"/>
    <w:rsid w:val="00E702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25FE2"/>
    <w:rPr>
      <w:rFonts w:ascii="Times New Roman" w:eastAsia="Times New Roman" w:hAnsi="Times New Roman" w:cs="Times New Roman"/>
      <w:b/>
      <w:bCs/>
      <w:kern w:val="0"/>
      <w:sz w:val="27"/>
      <w:szCs w:val="27"/>
      <w:lang w:eastAsia="en-IN"/>
      <w14:ligatures w14:val="none"/>
    </w:rPr>
  </w:style>
  <w:style w:type="paragraph" w:customStyle="1" w:styleId="ql-center-displayed-equation">
    <w:name w:val="ql-center-displayed-equation"/>
    <w:basedOn w:val="Normal"/>
    <w:rsid w:val="00825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l-right-eqno">
    <w:name w:val="ql-right-eqno"/>
    <w:basedOn w:val="DefaultParagraphFont"/>
    <w:rsid w:val="00825FE2"/>
  </w:style>
  <w:style w:type="character" w:customStyle="1" w:styleId="ql-left-eqno">
    <w:name w:val="ql-left-eqno"/>
    <w:basedOn w:val="DefaultParagraphFont"/>
    <w:rsid w:val="00825FE2"/>
  </w:style>
  <w:style w:type="paragraph" w:customStyle="1" w:styleId="wp-caption-text">
    <w:name w:val="wp-caption-text"/>
    <w:basedOn w:val="Normal"/>
    <w:rsid w:val="006B3D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pfdse">
    <w:name w:val="jpfdse"/>
    <w:basedOn w:val="DefaultParagraphFont"/>
    <w:rsid w:val="006B3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7116">
      <w:bodyDiv w:val="1"/>
      <w:marLeft w:val="0"/>
      <w:marRight w:val="0"/>
      <w:marTop w:val="0"/>
      <w:marBottom w:val="0"/>
      <w:divBdr>
        <w:top w:val="none" w:sz="0" w:space="0" w:color="auto"/>
        <w:left w:val="none" w:sz="0" w:space="0" w:color="auto"/>
        <w:bottom w:val="none" w:sz="0" w:space="0" w:color="auto"/>
        <w:right w:val="none" w:sz="0" w:space="0" w:color="auto"/>
      </w:divBdr>
    </w:div>
    <w:div w:id="92479051">
      <w:bodyDiv w:val="1"/>
      <w:marLeft w:val="0"/>
      <w:marRight w:val="0"/>
      <w:marTop w:val="0"/>
      <w:marBottom w:val="0"/>
      <w:divBdr>
        <w:top w:val="none" w:sz="0" w:space="0" w:color="auto"/>
        <w:left w:val="none" w:sz="0" w:space="0" w:color="auto"/>
        <w:bottom w:val="none" w:sz="0" w:space="0" w:color="auto"/>
        <w:right w:val="none" w:sz="0" w:space="0" w:color="auto"/>
      </w:divBdr>
    </w:div>
    <w:div w:id="350424922">
      <w:bodyDiv w:val="1"/>
      <w:marLeft w:val="0"/>
      <w:marRight w:val="0"/>
      <w:marTop w:val="0"/>
      <w:marBottom w:val="0"/>
      <w:divBdr>
        <w:top w:val="none" w:sz="0" w:space="0" w:color="auto"/>
        <w:left w:val="none" w:sz="0" w:space="0" w:color="auto"/>
        <w:bottom w:val="none" w:sz="0" w:space="0" w:color="auto"/>
        <w:right w:val="none" w:sz="0" w:space="0" w:color="auto"/>
      </w:divBdr>
    </w:div>
    <w:div w:id="392971873">
      <w:bodyDiv w:val="1"/>
      <w:marLeft w:val="0"/>
      <w:marRight w:val="0"/>
      <w:marTop w:val="0"/>
      <w:marBottom w:val="0"/>
      <w:divBdr>
        <w:top w:val="none" w:sz="0" w:space="0" w:color="auto"/>
        <w:left w:val="none" w:sz="0" w:space="0" w:color="auto"/>
        <w:bottom w:val="none" w:sz="0" w:space="0" w:color="auto"/>
        <w:right w:val="none" w:sz="0" w:space="0" w:color="auto"/>
      </w:divBdr>
    </w:div>
    <w:div w:id="420181135">
      <w:bodyDiv w:val="1"/>
      <w:marLeft w:val="0"/>
      <w:marRight w:val="0"/>
      <w:marTop w:val="0"/>
      <w:marBottom w:val="0"/>
      <w:divBdr>
        <w:top w:val="none" w:sz="0" w:space="0" w:color="auto"/>
        <w:left w:val="none" w:sz="0" w:space="0" w:color="auto"/>
        <w:bottom w:val="none" w:sz="0" w:space="0" w:color="auto"/>
        <w:right w:val="none" w:sz="0" w:space="0" w:color="auto"/>
      </w:divBdr>
    </w:div>
    <w:div w:id="547303360">
      <w:bodyDiv w:val="1"/>
      <w:marLeft w:val="0"/>
      <w:marRight w:val="0"/>
      <w:marTop w:val="0"/>
      <w:marBottom w:val="0"/>
      <w:divBdr>
        <w:top w:val="none" w:sz="0" w:space="0" w:color="auto"/>
        <w:left w:val="none" w:sz="0" w:space="0" w:color="auto"/>
        <w:bottom w:val="none" w:sz="0" w:space="0" w:color="auto"/>
        <w:right w:val="none" w:sz="0" w:space="0" w:color="auto"/>
      </w:divBdr>
    </w:div>
    <w:div w:id="709651359">
      <w:bodyDiv w:val="1"/>
      <w:marLeft w:val="0"/>
      <w:marRight w:val="0"/>
      <w:marTop w:val="0"/>
      <w:marBottom w:val="0"/>
      <w:divBdr>
        <w:top w:val="none" w:sz="0" w:space="0" w:color="auto"/>
        <w:left w:val="none" w:sz="0" w:space="0" w:color="auto"/>
        <w:bottom w:val="none" w:sz="0" w:space="0" w:color="auto"/>
        <w:right w:val="none" w:sz="0" w:space="0" w:color="auto"/>
      </w:divBdr>
    </w:div>
    <w:div w:id="1220283022">
      <w:bodyDiv w:val="1"/>
      <w:marLeft w:val="0"/>
      <w:marRight w:val="0"/>
      <w:marTop w:val="0"/>
      <w:marBottom w:val="0"/>
      <w:divBdr>
        <w:top w:val="none" w:sz="0" w:space="0" w:color="auto"/>
        <w:left w:val="none" w:sz="0" w:space="0" w:color="auto"/>
        <w:bottom w:val="none" w:sz="0" w:space="0" w:color="auto"/>
        <w:right w:val="none" w:sz="0" w:space="0" w:color="auto"/>
      </w:divBdr>
    </w:div>
    <w:div w:id="1378160143">
      <w:bodyDiv w:val="1"/>
      <w:marLeft w:val="0"/>
      <w:marRight w:val="0"/>
      <w:marTop w:val="0"/>
      <w:marBottom w:val="0"/>
      <w:divBdr>
        <w:top w:val="none" w:sz="0" w:space="0" w:color="auto"/>
        <w:left w:val="none" w:sz="0" w:space="0" w:color="auto"/>
        <w:bottom w:val="none" w:sz="0" w:space="0" w:color="auto"/>
        <w:right w:val="none" w:sz="0" w:space="0" w:color="auto"/>
      </w:divBdr>
    </w:div>
    <w:div w:id="1578318006">
      <w:bodyDiv w:val="1"/>
      <w:marLeft w:val="0"/>
      <w:marRight w:val="0"/>
      <w:marTop w:val="0"/>
      <w:marBottom w:val="0"/>
      <w:divBdr>
        <w:top w:val="none" w:sz="0" w:space="0" w:color="auto"/>
        <w:left w:val="none" w:sz="0" w:space="0" w:color="auto"/>
        <w:bottom w:val="none" w:sz="0" w:space="0" w:color="auto"/>
        <w:right w:val="none" w:sz="0" w:space="0" w:color="auto"/>
      </w:divBdr>
    </w:div>
    <w:div w:id="1819303437">
      <w:bodyDiv w:val="1"/>
      <w:marLeft w:val="0"/>
      <w:marRight w:val="0"/>
      <w:marTop w:val="0"/>
      <w:marBottom w:val="0"/>
      <w:divBdr>
        <w:top w:val="none" w:sz="0" w:space="0" w:color="auto"/>
        <w:left w:val="none" w:sz="0" w:space="0" w:color="auto"/>
        <w:bottom w:val="none" w:sz="0" w:space="0" w:color="auto"/>
        <w:right w:val="none" w:sz="0" w:space="0" w:color="auto"/>
      </w:divBdr>
    </w:div>
    <w:div w:id="1885361168">
      <w:bodyDiv w:val="1"/>
      <w:marLeft w:val="0"/>
      <w:marRight w:val="0"/>
      <w:marTop w:val="0"/>
      <w:marBottom w:val="0"/>
      <w:divBdr>
        <w:top w:val="none" w:sz="0" w:space="0" w:color="auto"/>
        <w:left w:val="none" w:sz="0" w:space="0" w:color="auto"/>
        <w:bottom w:val="none" w:sz="0" w:space="0" w:color="auto"/>
        <w:right w:val="none" w:sz="0" w:space="0" w:color="auto"/>
      </w:divBdr>
    </w:div>
    <w:div w:id="196819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implilearn.com/tutorials/machine-learning-tutorial/machine-learning-steps" TargetMode="External"/><Relationship Id="rId26" Type="http://schemas.openxmlformats.org/officeDocument/2006/relationships/hyperlink" Target="https://en.wikipedia.org/wiki/Hyperparameter_optimization" TargetMode="External"/><Relationship Id="rId3" Type="http://schemas.openxmlformats.org/officeDocument/2006/relationships/settings" Target="settings.xml"/><Relationship Id="rId21" Type="http://schemas.openxmlformats.org/officeDocument/2006/relationships/hyperlink" Target="https://en.wikipedia.org/wiki/Machine_learni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365datascience.com/tutorials/statistics-tutorials/ols-assumptions/" TargetMode="External"/><Relationship Id="rId25" Type="http://schemas.openxmlformats.org/officeDocument/2006/relationships/hyperlink" Target="https://en.wikipedia.org/wiki/Loss_function"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365datascience.com/tutorials/statistics-tutorials/coefficient-variation-variance-standard-deviation/" TargetMode="External"/><Relationship Id="rId20" Type="http://schemas.openxmlformats.org/officeDocument/2006/relationships/hyperlink" Target="https://www.simplilearn.com/tutorials/data-structure-tutorial/stacks-in-data-structures" TargetMode="External"/><Relationship Id="rId29" Type="http://schemas.openxmlformats.org/officeDocument/2006/relationships/hyperlink" Target="https://en.wikipedia.org/wiki/Hyperparameter_optim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Parameter" TargetMode="External"/><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365datascience.com/tutorials/statistics-tutorials/measures-central-tendency/" TargetMode="External"/><Relationship Id="rId23" Type="http://schemas.openxmlformats.org/officeDocument/2006/relationships/hyperlink" Target="https://en.wikipedia.org/wiki/Hyperparameter_(machine_learning)" TargetMode="External"/><Relationship Id="rId28" Type="http://schemas.openxmlformats.org/officeDocument/2006/relationships/hyperlink" Target="https://en.wikipedia.org/wiki/Cross-validation_(statistics)" TargetMode="External"/><Relationship Id="rId10" Type="http://schemas.openxmlformats.org/officeDocument/2006/relationships/image" Target="media/image4.png"/><Relationship Id="rId19" Type="http://schemas.openxmlformats.org/officeDocument/2006/relationships/hyperlink" Target="https://www.simplilearn.com/what-is-data-article" TargetMode="External"/><Relationship Id="rId31" Type="http://schemas.openxmlformats.org/officeDocument/2006/relationships/hyperlink" Target="https://www.geeksforgeeks.org/bias-vs-variance-in-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Hyperparameter_optimization" TargetMode="External"/><Relationship Id="rId27" Type="http://schemas.openxmlformats.org/officeDocument/2006/relationships/hyperlink" Target="https://en.wikipedia.org/wiki/Hyperparameter_optimization" TargetMode="External"/><Relationship Id="rId30" Type="http://schemas.openxmlformats.org/officeDocument/2006/relationships/image" Target="media/image9.jpe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10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machinlearning</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machinlearning</dc:title>
  <dc:subject/>
  <dc:creator>sharad pandey</dc:creator>
  <cp:keywords/>
  <dc:description/>
  <cp:lastModifiedBy>Akanaksha Sharma</cp:lastModifiedBy>
  <cp:revision>29</cp:revision>
  <dcterms:created xsi:type="dcterms:W3CDTF">2024-06-14T16:28:00Z</dcterms:created>
  <dcterms:modified xsi:type="dcterms:W3CDTF">2024-06-16T14:42:00Z</dcterms:modified>
</cp:coreProperties>
</file>