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A2540"/>
          <w:sz w:val="48"/>
          <w:szCs w:val="48"/>
        </w:rPr>
        <w:t xml:space="preserve">BuildAI</w:t>
      </w:r>
    </w:p>
    <w:p>
      <w:pPr>
        <w:jc w:val="center"/>
      </w:pPr>
      <w:r>
        <w:rPr>
          <w:color w:val="0A2540"/>
          <w:sz w:val="32"/>
          <w:szCs w:val="32"/>
        </w:rPr>
        <w:t xml:space="preserve">Teaching Playbook</w:t>
      </w:r>
    </w:p>
    <w:p>
      <w:pPr>
        <w:jc w:val="center"/>
      </w:pPr>
      <w:r>
        <w:rPr>
          <w:i/>
          <w:iCs/>
          <w:color w:val="5B6B7B"/>
          <w:sz w:val="24"/>
          <w:szCs w:val="24"/>
        </w:rPr>
        <w:t xml:space="preserve">Day-by-Day Pedagogy for the 13-Week Apprenticeship</w:t>
      </w:r>
    </w:p>
    <w:p>
      <w:pPr>
        <w:jc w:val="center"/>
      </w:pPr>
      <w:r>
        <w:rPr>
          <w:color w:val="5B6B7B"/>
          <w:sz w:val="22"/>
          <w:szCs w:val="22"/>
        </w:rPr>
        <w:t xml:space="preserve">Internal Working Document — Slide Source Material</w:t>
      </w:r>
    </w:p>
    <w:p>
      <w:r>
        <w:t xml:space="preserve"/>
      </w:r>
    </w:p>
    <w:p>
      <w:r>
        <w:t xml:space="preserve">This playbook is internal. It is the source material for mentor onboarding and for the slide decks that students will eventually see. It is not a customer-facing document. The voice is founder-direct and the recommendations are opinionated — they reflect what BuildAI believes about how engineers learn in the AI era, not a neutral summary of pedagogical options.</w:t>
      </w:r>
    </w:p>
    <w:p>
      <w:r>
        <w:t xml:space="preserve"/>
      </w:r>
    </w:p>
    <w:p>
      <w:pPr>
        <w:pStyle w:val="Heading1"/>
      </w:pPr>
      <w:r>
        <w:t xml:space="preserve">How to Use This Document</w:t>
      </w:r>
    </w:p>
    <w:p>
      <w:r>
        <w:t xml:space="preserve">Each of the 13 weeks has the same structure:</w:t>
      </w:r>
    </w:p>
    <w:p>
      <w:pPr>
        <w:pStyle w:val="ListParagraph"/>
        <w:numPr>
          <w:ilvl w:val="0"/>
          <w:numId w:val="2"/>
        </w:numPr>
      </w:pPr>
      <w:r>
        <w:t xml:space="preserve">Capability — the one thing every student can do by Friday.</w:t>
      </w:r>
    </w:p>
    <w:p>
      <w:pPr>
        <w:pStyle w:val="ListParagraph"/>
        <w:numPr>
          <w:ilvl w:val="0"/>
          <w:numId w:val="2"/>
        </w:numPr>
      </w:pPr>
      <w:r>
        <w:t xml:space="preserve">Framing — what the mentor says at Saturday's opening to anchor the week.</w:t>
      </w:r>
    </w:p>
    <w:p>
      <w:pPr>
        <w:pStyle w:val="ListParagraph"/>
        <w:numPr>
          <w:ilvl w:val="0"/>
          <w:numId w:val="2"/>
        </w:numPr>
      </w:pPr>
      <w:r>
        <w:t xml:space="preserve">Daily plan (Mon–Fri) — async building blocks, each with a topic, a 2–3 hour task, an AI-native technique to apply, and a mentor check.</w:t>
      </w:r>
    </w:p>
    <w:p>
      <w:pPr>
        <w:pStyle w:val="ListParagraph"/>
        <w:numPr>
          <w:ilvl w:val="0"/>
          <w:numId w:val="2"/>
        </w:numPr>
      </w:pPr>
      <w:r>
        <w:t xml:space="preserve">Saturday Live — 90-minute live session with a time-boxed agenda.</w:t>
      </w:r>
    </w:p>
    <w:p>
      <w:pPr>
        <w:pStyle w:val="ListParagraph"/>
        <w:numPr>
          <w:ilvl w:val="0"/>
          <w:numId w:val="2"/>
        </w:numPr>
      </w:pPr>
      <w:r>
        <w:t xml:space="preserve">Sunday peer review — a structured peer-review prompt.</w:t>
      </w:r>
    </w:p>
    <w:p>
      <w:pPr>
        <w:pStyle w:val="ListParagraph"/>
        <w:numPr>
          <w:ilvl w:val="0"/>
          <w:numId w:val="2"/>
        </w:numPr>
      </w:pPr>
      <w:r>
        <w:t xml:space="preserve">Threads — Reading Group, Build-in-Public, Operator Literacy, and Reach-Out Reps activities for the week.</w:t>
      </w:r>
    </w:p>
    <w:p>
      <w:pPr>
        <w:pStyle w:val="ListParagraph"/>
        <w:numPr>
          <w:ilvl w:val="0"/>
          <w:numId w:val="2"/>
        </w:numPr>
      </w:pPr>
      <w:r>
        <w:t xml:space="preserve">Pedagogy callout — the one teaching insight that matters most for that week.</w:t>
      </w:r>
    </w:p>
    <w:p>
      <w:r>
        <w:t xml:space="preserve">Each week is designed to be turned into a slide deck. The daily table maps to one slide per day. The Saturday agenda maps to one slide per time block. The pedagogy callout maps to a closing slide.</w:t>
      </w:r>
    </w:p>
    <w:p>
      <w:pPr>
        <w:pStyle w:val="Heading1"/>
      </w:pPr>
      <w:r>
        <w:t xml:space="preserve">Pedagogical Principles</w:t>
      </w:r>
    </w:p>
    <w:p>
      <w:r>
        <w:t xml:space="preserve">Six principles run through every week of the program. Mentors who hold these will deliver the program correctly. Mentors who don't will accidentally turn BuildAI into a bootcamp.</w:t>
      </w:r>
    </w:p>
    <w:p>
      <w:pPr>
        <w:pStyle w:val="Heading2"/>
      </w:pPr>
      <w:r>
        <w:t xml:space="preserve">1. Build first, explain when blocked.</w:t>
      </w:r>
    </w:p>
    <w:p>
      <w:r>
        <w:t xml:space="preserve">Students should be writing code by hour two of every day. Conceptual explanations come only when a student is stuck — and even then, the answer is usually a question that makes them try one more thing. The traditional 'lecture, then exercise' loop is inverted: exercise, then lecture only on what failed.</w:t>
      </w:r>
    </w:p>
    <w:p>
      <w:pPr>
        <w:pStyle w:val="Heading2"/>
      </w:pPr>
      <w:r>
        <w:t xml:space="preserve">2. Code review is the primary teaching surface.</w:t>
      </w:r>
    </w:p>
    <w:p>
      <w:r>
        <w:t xml:space="preserve">From Week 2 onward, Saturday sessions always include a live PR review. Mentors should never prep the PR they're about to review — the value is the live first read. Students learn what a senior engineer notices, in real time, on code they themselves wrote. No textbook substitutes for this.</w:t>
      </w:r>
    </w:p>
    <w:p>
      <w:pPr>
        <w:pStyle w:val="Heading2"/>
      </w:pPr>
      <w:r>
        <w:t xml:space="preserve">3. AI is taught as a workflow, not a tool.</w:t>
      </w:r>
    </w:p>
    <w:p>
      <w:r>
        <w:t xml:space="preserve">BuildAI is not 'a course that uses Cursor.' It's a program where AI is the default mode of work. Every async block has an explicit AI-native technique. Mentors live-build in front of students with Cursor open and Claude in the sidebar, narrating decisions — when they accept a suggestion, when they reject it, when they ask AI to explain something, when they argue back.</w:t>
      </w:r>
    </w:p>
    <w:p>
      <w:pPr>
        <w:pStyle w:val="Heading2"/>
      </w:pPr>
      <w:r>
        <w:t xml:space="preserve">4. Cold-call gently but consistently.</w:t>
      </w:r>
    </w:p>
    <w:p>
      <w:r>
        <w:t xml:space="preserve">Indian students arrive trained to stay silent. We break this in cohort, not on the job. Cold-calls during Saturday sessions are never about catching students out; they're about practicing thinking aloud under public observation. The mentor's tone matters more than the question. Aim: by Week 4, every student has been cold-called at least twice without panic.</w:t>
      </w:r>
    </w:p>
    <w:p>
      <w:pPr>
        <w:pStyle w:val="Heading2"/>
      </w:pPr>
      <w:r>
        <w:t xml:space="preserve">5. Failure is curriculum, not interruption.</w:t>
      </w:r>
    </w:p>
    <w:p>
      <w:r>
        <w:t xml:space="preserve">The Real-World Failure Exercises (one per module from Week 4 onward) are not bonus content. They are the most important learning surface in BuildAI. Mentors break things deliberately and say nothing. Students debug under pressure. This is the most direct simulation of being a working engineer that the program offers.</w:t>
      </w:r>
    </w:p>
    <w:p>
      <w:pPr>
        <w:pStyle w:val="Heading2"/>
      </w:pPr>
      <w:r>
        <w:t xml:space="preserve">6. The mentor's value is judgment, not knowledge.</w:t>
      </w:r>
    </w:p>
    <w:p>
      <w:r>
        <w:t xml:space="preserve">In 2026, no engineer hires another engineer for 'knowing Next.js.' They hire for judgment — when to use a pattern, when to push back, when something feels wrong. BuildAI mentors are not curriculum readers; they are working engineers paid to model judgment. Sessions should feel like watching a senior engineer make decisions, not like watching a tutor explain slides.</w:t>
      </w:r>
    </w:p>
    <w:p>
      <w:pPr>
        <w:pStyle w:val="Heading1"/>
      </w:pPr>
      <w:r>
        <w:t xml:space="preserve">AI-Native Teaching Techniques</w:t>
      </w:r>
    </w:p>
    <w:p>
      <w:r>
        <w:t xml:space="preserve">Specific moves a BuildAI mentor uses in live sessions. Each one is concrete enough to demonstrate to a new mentor in their first onboarding session.</w:t>
      </w:r>
    </w:p>
    <w:p>
      <w:pPr>
        <w:pStyle w:val="Heading2"/>
      </w:pPr>
      <w:r>
        <w:t xml:space="preserve">Live-build with narration</w:t>
      </w:r>
    </w:p>
    <w:p>
      <w:r>
        <w:t xml:space="preserve">Open Cursor on the shared screen. Write one prompt. Read Cursor's response out loud. Say what you'd accept, what you'd reject, why. This is the highest-bandwidth way to transfer engineering judgment. Do it for at least 10 minutes in every Saturday session.</w:t>
      </w:r>
    </w:p>
    <w:p>
      <w:pPr>
        <w:pStyle w:val="Heading2"/>
      </w:pPr>
      <w:r>
        <w:t xml:space="preserve">The 'three clarifying questions' opener</w:t>
      </w:r>
    </w:p>
    <w:p>
      <w:r>
        <w:t xml:space="preserve">Before any non-trivial Claude prompt, mentors should model the move of asking Claude to ask three clarifying questions first. This habit alone improves prompt outputs by 30–50% on average tasks. Teach it in Week 1, reinforce it through Week 5.</w:t>
      </w:r>
    </w:p>
    <w:p>
      <w:pPr>
        <w:pStyle w:val="Heading2"/>
      </w:pPr>
      <w:r>
        <w:t xml:space="preserve">Argue with the AI</w:t>
      </w:r>
    </w:p>
    <w:p>
      <w:r>
        <w:t xml:space="preserve">When Claude or Cursor confidently suggests something, push back. Out loud. 'Why this approach over X?' Sometimes the AI will correct itself; sometimes it'll stand firm with a better reason than you had. Either outcome models the right behavior — engineers don't accept AI output passively.</w:t>
      </w:r>
    </w:p>
    <w:p>
      <w:pPr>
        <w:pStyle w:val="Heading2"/>
      </w:pPr>
      <w:r>
        <w:t xml:space="preserve">AI-graded eval review</w:t>
      </w:r>
    </w:p>
    <w:p>
      <w:r>
        <w:t xml:space="preserve">In Module 3 onward, mentors should use Claude to grade student evals — and then publicly correct Claude's grading. This shows students that AI-as-judge is a tool, not an authority, and that human judgment overrides the model when they disagree.</w:t>
      </w:r>
    </w:p>
    <w:p>
      <w:pPr>
        <w:pStyle w:val="Heading2"/>
      </w:pPr>
      <w:r>
        <w:t xml:space="preserve">The 'show your scratch work' check</w:t>
      </w:r>
    </w:p>
    <w:p>
      <w:r>
        <w:t xml:space="preserve">When reviewing a student PR, ask: 'What did Cursor write, and what did you write?' Students who can't separate the two are using AI as a crutch. Students who can are using it as leverage. The distinction matters and should be made explicit during code reviews.</w:t>
      </w:r>
    </w:p>
    <w:p>
      <w:pPr>
        <w:pStyle w:val="Heading2"/>
      </w:pPr>
      <w:r>
        <w:t xml:space="preserve">Live red-team</w:t>
      </w:r>
    </w:p>
    <w:p>
      <w:r>
        <w:t xml:space="preserve">Have Claude (or another student) try to break the code on screen. Bad inputs, edge cases, abuse patterns. This is more engaging than any structured test-writing exercise and produces better tests.</w:t>
      </w:r>
    </w:p>
    <w:p>
      <w:pPr>
        <w:pStyle w:val="Heading1"/>
      </w:pPr>
      <w:r>
        <w:t xml:space="preserve">Engagement Playbook for Live Sessions</w:t>
      </w:r>
    </w:p>
    <w:p>
      <w:pPr>
        <w:pStyle w:val="Heading2"/>
      </w:pPr>
      <w:r>
        <w:t xml:space="preserve">The 15-30-30-15 Saturday format</w:t>
      </w:r>
    </w:p>
    <w:p>
      <w:r>
        <w:t xml:space="preserve">Every Saturday (with one or two exceptions in the doc) follows: 15 min hook, 30 min teaching (live build, live PR review, live debug, or operator-led teardown), 30 min student work or pair work, 15 min wrap. Predictable rhythm makes the live time productive. Avoid drift.</w:t>
      </w:r>
    </w:p>
    <w:p>
      <w:pPr>
        <w:pStyle w:val="Heading2"/>
      </w:pPr>
      <w:r>
        <w:t xml:space="preserve">Cold-call structure</w:t>
      </w:r>
    </w:p>
    <w:p>
      <w:r>
        <w:t xml:space="preserve">Pattern: 'X, what's your hypothesis here?' — not 'X, what's the answer?' Hypotheses are easier to share than answers, and they reveal reasoning. Never call on the same student twice in a row without rotating. Cold-calls in the first 20 minutes of a session set the tone for participation across the next 70.</w:t>
      </w:r>
    </w:p>
    <w:p>
      <w:pPr>
        <w:pStyle w:val="Heading2"/>
      </w:pPr>
      <w:r>
        <w:t xml:space="preserve">Pair-with-rotation</w:t>
      </w:r>
    </w:p>
    <w:p>
      <w:r>
        <w:t xml:space="preserve">For pair work, rotate pairs weekly — never let the same two students pair more than twice in a cohort. The whole program is partly about building a peer network; pair rotation creates more edges in that network.</w:t>
      </w:r>
    </w:p>
    <w:p>
      <w:pPr>
        <w:pStyle w:val="Heading2"/>
      </w:pPr>
      <w:r>
        <w:t xml:space="preserve">The 'student talks last' rule</w:t>
      </w:r>
    </w:p>
    <w:p>
      <w:r>
        <w:t xml:space="preserve">When a student's work is being reviewed live, they talk last, not first. Their job is to listen to the cohort and mentor first, then respond. This breaks the reflexive defensiveness most students bring to feedback.</w:t>
      </w:r>
    </w:p>
    <w:p>
      <w:pPr>
        <w:pStyle w:val="Heading2"/>
      </w:pPr>
      <w:r>
        <w:t xml:space="preserve">One-sentence wrap</w:t>
      </w:r>
    </w:p>
    <w:p>
      <w:r>
        <w:t xml:space="preserve">Every Saturday ends with each student typing one sentence into the cohort channel: the one thing they learned, or the one thing they're stuck on. Forces synthesis. Gives the mentor a real signal on what landed.</w:t>
      </w:r>
    </w:p>
    <w:p>
      <w:pPr>
        <w:pStyle w:val="Heading1"/>
      </w:pPr>
      <w:r>
        <w:t xml:space="preserve">Week-by-Week Plan</w:t>
      </w:r>
    </w:p>
    <w:p>
      <w:pPr>
        <w:pStyle w:val="Heading2"/>
      </w:pPr>
      <w:r>
        <w:t xml:space="preserve">Week 1 — Get Shipping</w:t>
      </w:r>
    </w:p>
    <w:p>
      <w:r>
        <w:rPr>
          <w:i/>
          <w:iCs/>
          <w:color w:val="5B6B7B"/>
          <w:sz w:val="20"/>
          <w:szCs w:val="20"/>
        </w:rPr>
        <w:t xml:space="preserve">Module 0 — The AI-Native Operating System</w:t>
      </w:r>
    </w:p>
    <w:p>
      <w:pPr>
        <w:spacing w:before="120"/>
      </w:pPr>
      <w:r>
        <w:rPr>
          <w:b/>
          <w:bCs/>
          <w:color w:val="0A2540"/>
        </w:rPr>
        <w:t xml:space="preserve">Capability: </w:t>
      </w:r>
      <w:r>
        <w:t xml:space="preserve">By Friday, every student has a deployed app on the public internet.</w:t>
      </w:r>
    </w:p>
    <w:p>
      <w:r>
        <w:t xml:space="preserve">This week breaks the central myth of an Indian engineering education: that you need to learn before you build. We invert it. Students ship something working in five days using AI as a pair programmer, and they learn the framework, the deploy pipeline, and the dev loop by surviving the build — not by reading documentation first.</w:t>
      </w:r>
    </w:p>
    <w:p>
      <w:pPr>
        <w:pStyle w:val="Heading3"/>
      </w:pPr>
      <w:r>
        <w:t xml:space="preserve">Daily Plan (Mon–Fri)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000"/>
        <w:gridCol w:w="2080"/>
        <w:gridCol w:w="1480"/>
      </w:tblGrid>
      <w:tr>
        <w:trPr>
          <w:tblHeader/>
        </w:trPr>
        <w:tc>
          <w:tcPr>
            <w:tcW w:type="dxa" w:w="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Day</w:t>
            </w:r>
          </w:p>
        </w:tc>
        <w:tc>
          <w:tcPr>
            <w:tcW w:type="dxa" w:w="1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Topic</w:t>
            </w:r>
          </w:p>
        </w:tc>
        <w:tc>
          <w:tcPr>
            <w:tcW w:type="dxa" w:w="30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Async Build (2–3 hrs)</w:t>
            </w:r>
          </w:p>
        </w:tc>
        <w:tc>
          <w:tcPr>
            <w:tcW w:type="dxa" w:w="20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AI-Native Technique</w:t>
            </w:r>
          </w:p>
        </w:tc>
        <w:tc>
          <w:tcPr>
            <w:tcW w:type="dxa" w:w="14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Mentor Check</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Mon</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Setup + first commit</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Install Cursor and Claude Code. Connect GitHub. Push one commit (anything — a README). Watch the 20-min mentor video on context engineering. Pick one app idea from the short-list (habit tracker, finance log, recipe organizer, study planner).</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Ask Cursor to suggest a VS Code config and Cursor settings for a Next.js project. Compare its answer to the mentor's reference setup.</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First commit visible in GitHub. App idea declared in pod channel.</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Tue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Scope before code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Write a one-page PRD for your app: who uses it, the one core action, what NOT to build in v1. Use Claude as a thinking partner — but you write the doc, not the AI.</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Use the 'ask me three clarifying questions before answering' prompt pattern. Save the conversation transcript as a learning artifact.</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PRD posted in pod channel. Mentor leaves one comment within 24 hrs.</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Wed</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Skeleton + first deploy</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Build the app skeleton: one page, placeholder data, deployed to Vercel by EOD. URL must be live.</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Learn the three Cursor modes — tab-completion, inline edit, agent. Use agent only for the deploy step; build the page yourself with tab + inline edit.</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Live URL posted in pod channel.</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Thu</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Core feature, no refactoring</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Add the one core feature from the PRD. Use localStorage for persistence — Supabase comes next week. Resist the urge to refactor.</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When AI suggests over-engineered code (premature abstractions, unrequested features), reject it. Document one rejection in your scratch notes.</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Core feature works in the deployed URL.</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Fri</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Ship v1</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Write a real README (problem, screenshot, live URL, how it works in three sentences). Polish the UI just enough to not embarrass yourself. Submit the link.</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Ask Claude to write a draft README based on your code. Edit it — don't accept it as-is. The README must sound like you.</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Live URL + repo + README submitted via the cohort form by 9 PM.</w:t>
            </w:r>
          </w:p>
        </w:tc>
      </w:tr>
    </w:tbl>
    <w:p>
      <w:r>
        <w:t xml:space="preserve"/>
      </w:r>
    </w:p>
    <w:p>
      <w:pPr>
        <w:pStyle w:val="Heading3"/>
      </w:pPr>
      <w:r>
        <w:t xml:space="preserve">Saturday Live (90 min) — How a Company Actually Works + First Demo 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Time</w:t>
            </w:r>
          </w:p>
        </w:tc>
        <w:tc>
          <w:tcPr>
            <w:tcW w:type="dxa" w:w="18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Block</w:t>
            </w:r>
          </w:p>
        </w:tc>
        <w:tc>
          <w:tcPr>
            <w:tcW w:type="dxa" w:w="606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What happens</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0–10</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Hook</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Mentor opens a blank Cursor window and live-builds a working version of a similar app idea in 8 minutes. Students watch a real engineer's workflow — Tab, Cmd-K, accept, reject, push back, deploy. No explanation, just the workflow.</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10–55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Foundations session</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How a Company Actually Works (Week 1 only). Working vocabulary an engineer needs: revenue vs. GMV vs. ARR, gross margin, unit economics (CAC, LTV, payback), burn and runway, equity/ESOPs/vesting, B2B vs. B2C vs. B2B2C, infra vs. application vs. platform. Two real numbers on screen per concept. Pulled from Zerodha and Zomato filings — the next two teardowns.</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55–80</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Live debug</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Mentor pulls two student repos on screen and debugs blockers live. Class watches. Cold-call one student to predict the bug before the mentor finds it.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80–90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Vocab check + Week 2 preview</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5-question vocabulary quiz on the foundations session. Must pass to unlock the Week 3 Zerodha teardown. Quick preview of Module 1.</w:t>
            </w:r>
          </w:p>
        </w:tc>
      </w:tr>
    </w:tbl>
    <w:p>
      <w:r>
        <w:t xml:space="preserve"/>
      </w:r>
    </w:p>
    <w:p>
      <w:pPr>
        <w:pStyle w:val="Heading3"/>
      </w:pPr>
      <w:r>
        <w:t xml:space="preserve">Sunday Peer Review</w:t>
      </w:r>
    </w:p>
    <w:p>
      <w:r>
        <w:t xml:space="preserve">Peer review: pair up, swap repos, leave three review comments each on the other's PR — one nit, one substantive suggestion, one thing they did well. PRs without three peer comments don't count toward Week 1 completion.</w:t>
      </w:r>
    </w:p>
    <w:p>
      <w:pPr>
        <w:pStyle w:val="Heading3"/>
      </w:pPr>
      <w:r>
        <w:t xml:space="preserve">Threaded Components This Week</w:t>
      </w:r>
    </w:p>
    <w:p>
      <w:pPr>
        <w:pStyle w:val="ListParagraph"/>
        <w:numPr>
          <w:ilvl w:val="0"/>
          <w:numId w:val="2"/>
        </w:numPr>
      </w:pPr>
      <w:r>
        <w:t xml:space="preserve">Reading Group: Anthropic's 'Building effective agents' essay. 250-word reflection due by Sunday.</w:t>
      </w:r>
    </w:p>
    <w:p>
      <w:pPr>
        <w:pStyle w:val="ListParagraph"/>
        <w:numPr>
          <w:ilvl w:val="0"/>
          <w:numId w:val="2"/>
        </w:numPr>
      </w:pPr>
      <w:r>
        <w:t xml:space="preserve">Build-in-Public: portfolio site live (URL submitted). LinkedIn build-log post #1 — 'I shipped my first app in 5 days. Here's what I learned.'</w:t>
      </w:r>
    </w:p>
    <w:p>
      <w:pPr>
        <w:spacing w:after="120" w:before="120"/>
      </w:pPr>
      <w:r>
        <w:rPr>
          <w:b/>
          <w:bCs/>
          <w:color w:val="0A2540"/>
        </w:rPr>
        <w:t xml:space="preserve">Pedagogy callout — </w:t>
      </w:r>
      <w:r>
        <w:t xml:space="preserve">Resist the urge to 'teach Next.js' before students build with it. Students learn frameworks the same way engineers do — by needing them. Save explanation for the blockers that actually show up. The first Saturday session is the only session where the mentor lectures (foundations vocabulary) — every Saturday after this is live-build + live-debug.</w:t>
      </w:r>
    </w:p>
    <w:p>
      <w:r>
        <w:t xml:space="preserve"/>
      </w:r>
    </w:p>
    <w:p>
      <w:pPr>
        <w:pStyle w:val="Heading2"/>
      </w:pPr>
      <w:r>
        <w:t xml:space="preserve">Week 2 — Frontend &amp; State</w:t>
      </w:r>
    </w:p>
    <w:p>
      <w:r>
        <w:rPr>
          <w:i/>
          <w:iCs/>
          <w:color w:val="5B6B7B"/>
          <w:sz w:val="20"/>
          <w:szCs w:val="20"/>
        </w:rPr>
        <w:t xml:space="preserve">Module 1 — Product Engineering Fundamentals</w:t>
      </w:r>
    </w:p>
    <w:p>
      <w:pPr>
        <w:spacing w:before="120"/>
      </w:pPr>
      <w:r>
        <w:rPr>
          <w:b/>
          <w:bCs/>
          <w:color w:val="0A2540"/>
        </w:rPr>
        <w:t xml:space="preserve">Capability: </w:t>
      </w:r>
      <w:r>
        <w:t xml:space="preserve">Build a real Next.js + React + Tailwind UI with client-side state — without copy-pasting from a tutorial.</w:t>
      </w:r>
    </w:p>
    <w:p>
      <w:r>
        <w:t xml:space="preserve">Most students arrive thinking React is hard because tutorials made it abstract. This week we treat React as a tool, not a subject. We build a real UI on day one and learn hooks when the UI needs them.</w:t>
      </w:r>
    </w:p>
    <w:p>
      <w:pPr>
        <w:pStyle w:val="Heading3"/>
      </w:pPr>
      <w:r>
        <w:t xml:space="preserve">Daily Plan (Mon–Fri)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000"/>
        <w:gridCol w:w="2080"/>
        <w:gridCol w:w="1480"/>
      </w:tblGrid>
      <w:tr>
        <w:trPr>
          <w:tblHeader/>
        </w:trPr>
        <w:tc>
          <w:tcPr>
            <w:tcW w:type="dxa" w:w="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Day</w:t>
            </w:r>
          </w:p>
        </w:tc>
        <w:tc>
          <w:tcPr>
            <w:tcW w:type="dxa" w:w="1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Topic</w:t>
            </w:r>
          </w:p>
        </w:tc>
        <w:tc>
          <w:tcPr>
            <w:tcW w:type="dxa" w:w="30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Async Build (2–3 hrs)</w:t>
            </w:r>
          </w:p>
        </w:tc>
        <w:tc>
          <w:tcPr>
            <w:tcW w:type="dxa" w:w="20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AI-Native Technique</w:t>
            </w:r>
          </w:p>
        </w:tc>
        <w:tc>
          <w:tcPr>
            <w:tcW w:type="dxa" w:w="14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Mentor Check</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Mon</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Next.js + Tailwind</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Scaffold a fresh Next.js app with Tailwind. Build a static page with three components: header, list, item. No state yet. Deploy.</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Ask Cursor to scaffold the page from a one-paragraph description. Read its output line by line — don't just accept.</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Static page deployed. Components in separate files.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Tue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useState + props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Add interactivity: toggle one item, add a new item, delete one. Lift state correctly. No Redux, no Zustand, just useState.</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When Cursor wants to reach for a state-management library, say no. Use it only for the simplest pieces; write the state logic yourself.</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Add/toggle/delete works without page reload.</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Wed</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useContext + useReducer</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Refactor: replace prop-drilling with one Context. Convert the local state into a reducer. Read the React docs once, then build.</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Have Claude explain why your specific state should be in Context vs. local. Don't accept generic answers — push back if the explanation isn't tied to your code.</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Context replaces at least two levels of prop-drilling. App still works.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Thu</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Light Zustand + API call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Install Zustand for global UI state (theme, modal). Fetch from a public API (jsonplaceholder or PokéAPI) and render the response. Loading and error states explicit.</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Ask Cursor for the smallest possible Zustand store for your case. Reject any solution with more than 30 lines.</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Live URL shows real API data with loading/error states.</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Fri</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Polish + PR review</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Open a PR against your own main branch with all this week's work. Write a real PR description (what changed, why, how to test). Self-review before merging.</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Ask Claude to review your PR description as if it were a senior engineer. Apply at least one piece of feedback.</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PR opened with full description. Self-merged. Live URL updated.</w:t>
            </w:r>
          </w:p>
        </w:tc>
      </w:tr>
    </w:tbl>
    <w:p>
      <w:r>
        <w:t xml:space="preserve"/>
      </w:r>
    </w:p>
    <w:p>
      <w:pPr>
        <w:pStyle w:val="Heading3"/>
      </w:pPr>
      <w:r>
        <w:t xml:space="preserve">Saturday Live (90 min) — Live PR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Time</w:t>
            </w:r>
          </w:p>
        </w:tc>
        <w:tc>
          <w:tcPr>
            <w:tcW w:type="dxa" w:w="18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Block</w:t>
            </w:r>
          </w:p>
        </w:tc>
        <w:tc>
          <w:tcPr>
            <w:tcW w:type="dxa" w:w="606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What happens</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0–10</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Hook</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Mentor picks one student PR from the cohort and opens it on screen. No prep — first-time read, live reactions. Students see what a senior engineer actually notices in a PR.</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10–40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Group PR review</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Three more PRs reviewed live, one per pod. The student whose PR it is talks through what they were trying to do. Mentor + cohort suggest improvements. This is the core teaching surface for the week.</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40–75</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Pair build</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Students pair up and rebuild a small piece of their app together — one drives Cursor, the other watches and pushes back on every AI suggestion. Switch roles at 55 min.</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75–90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Wrap</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Each pod shares one thing they learned about React + state that they didn't know on Monday. Mentor closes with a 90-second framing of Week 3 (Backend &amp; Data).</w:t>
            </w:r>
          </w:p>
        </w:tc>
      </w:tr>
    </w:tbl>
    <w:p>
      <w:r>
        <w:t xml:space="preserve"/>
      </w:r>
    </w:p>
    <w:p>
      <w:pPr>
        <w:pStyle w:val="Heading3"/>
      </w:pPr>
      <w:r>
        <w:t xml:space="preserve">Sunday Peer Review</w:t>
      </w:r>
    </w:p>
    <w:p>
      <w:r>
        <w:t xml:space="preserve">Peer review: review one PR from a different pod. Goal: build the habit of reading code you didn't write.</w:t>
      </w:r>
    </w:p>
    <w:p>
      <w:pPr>
        <w:pStyle w:val="Heading3"/>
      </w:pPr>
      <w:r>
        <w:t xml:space="preserve">Threaded Components This Week</w:t>
      </w:r>
    </w:p>
    <w:p>
      <w:pPr>
        <w:pStyle w:val="ListParagraph"/>
        <w:numPr>
          <w:ilvl w:val="0"/>
          <w:numId w:val="2"/>
        </w:numPr>
      </w:pPr>
      <w:r>
        <w:t xml:space="preserve">Reading Group: Dan Abramov, 'Goodbye, useEffect' (the talk version). 250-word reflection.</w:t>
      </w:r>
    </w:p>
    <w:p>
      <w:pPr>
        <w:pStyle w:val="ListParagraph"/>
        <w:numPr>
          <w:ilvl w:val="0"/>
          <w:numId w:val="2"/>
        </w:numPr>
      </w:pPr>
      <w:r>
        <w:t xml:space="preserve">Build-in-Public: LinkedIn build-log post #2 — pick one specific thing you learned (e.g., 'When useContext is the wrong answer').</w:t>
      </w:r>
    </w:p>
    <w:p>
      <w:pPr>
        <w:spacing w:after="120" w:before="120"/>
      </w:pPr>
      <w:r>
        <w:rPr>
          <w:b/>
          <w:bCs/>
          <w:color w:val="0A2540"/>
        </w:rPr>
        <w:t xml:space="preserve">Pedagogy callout — </w:t>
      </w:r>
      <w:r>
        <w:t xml:space="preserve">The Saturday session is a live PR review every week from Week 2 onward. Code review is the highest-leverage teaching surface BuildAI has — it's how working engineers learn, and there's no theoretical equivalent. The mentor should never prep the PR they'll review; the value is the live first read.</w:t>
      </w:r>
    </w:p>
    <w:p>
      <w:r>
        <w:t xml:space="preserve"/>
      </w:r>
    </w:p>
    <w:p>
      <w:pPr>
        <w:pStyle w:val="Heading2"/>
      </w:pPr>
      <w:r>
        <w:t xml:space="preserve">Week 3 — Backend &amp; Data</w:t>
      </w:r>
    </w:p>
    <w:p>
      <w:r>
        <w:rPr>
          <w:i/>
          <w:iCs/>
          <w:color w:val="5B6B7B"/>
          <w:sz w:val="20"/>
          <w:szCs w:val="20"/>
        </w:rPr>
        <w:t xml:space="preserve">Module 1 — Product Engineering Fundamentals</w:t>
      </w:r>
    </w:p>
    <w:p>
      <w:pPr>
        <w:spacing w:before="120"/>
      </w:pPr>
      <w:r>
        <w:rPr>
          <w:b/>
          <w:bCs/>
          <w:color w:val="0A2540"/>
        </w:rPr>
        <w:t xml:space="preserve">Capability: </w:t>
      </w:r>
      <w:r>
        <w:t xml:space="preserve">Stand up a Postgres database, write real API routes, ship auth — all in five days.</w:t>
      </w:r>
    </w:p>
    <w:p>
      <w:r>
        <w:t xml:space="preserve">This is the week most students believe takes a semester. We collapse it to five days by using Supabase for Postgres + auth and writing the integration layer in Next.js API routes. Theory is replaced with one working schema and one auth flow.</w:t>
      </w:r>
    </w:p>
    <w:p>
      <w:pPr>
        <w:pStyle w:val="Heading3"/>
      </w:pPr>
      <w:r>
        <w:t xml:space="preserve">Daily Plan (Mon–Fri)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000"/>
        <w:gridCol w:w="2080"/>
        <w:gridCol w:w="1480"/>
      </w:tblGrid>
      <w:tr>
        <w:trPr>
          <w:tblHeader/>
        </w:trPr>
        <w:tc>
          <w:tcPr>
            <w:tcW w:type="dxa" w:w="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Day</w:t>
            </w:r>
          </w:p>
        </w:tc>
        <w:tc>
          <w:tcPr>
            <w:tcW w:type="dxa" w:w="1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Topic</w:t>
            </w:r>
          </w:p>
        </w:tc>
        <w:tc>
          <w:tcPr>
            <w:tcW w:type="dxa" w:w="30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Async Build (2–3 hrs)</w:t>
            </w:r>
          </w:p>
        </w:tc>
        <w:tc>
          <w:tcPr>
            <w:tcW w:type="dxa" w:w="20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AI-Native Technique</w:t>
            </w:r>
          </w:p>
        </w:tc>
        <w:tc>
          <w:tcPr>
            <w:tcW w:type="dxa" w:w="14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Mentor Check</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Mon</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Postgres + Supabase</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Spin up a Supabase project. Design a schema for your app (3–5 tables, foreign keys). Run a few SQL queries directly in the Supabase SQL editor. Save the schema as a SQL file in your repo.</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Have Claude critique your schema. Push back when its suggestion adds a table you don't need.</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Schema committed to repo. At least one foreign key relationship exists.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Tue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API routes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Write three Next.js API routes: GET (list), POST (create), DELETE (one item). Talk to Supabase via the JS client. Tested with curl or Postman.</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Ask Cursor to generate the routes from your schema. Read each route line by line; rewrite the one you understand least.</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Three routes hit successfully from terminal.</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Wed</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Auth</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Add Supabase Auth (email + password). Protect at least two API routes. Wire login + logout into the UI.</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When Cursor suggests storing tokens incorrectly (in plain localStorage, without httpOnly cookies), catch it. Document the failure in your scratch notes.</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Login works. A protected route returns 401 when logged out.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Thu</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Row Level Security</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Turn on RLS in Supabase. Write policies so a user can only read/write their own rows. Test by creating two test accounts and confirming isolation.</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Have Claude write the RLS policies from a plain-English spec. Test them manually — don't trust the AI's confidence.</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Two accounts; each sees only their own data.</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Fri</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Env vars + secrets</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Move every secret out of code into environment variables. Set them in Vercel. Add a `.env.example`. Re-deploy. README updated.</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Ask Claude to scan your repo for hardcoded secrets. Verify by hand — don't trust the scan alone.</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No secrets in git history (or use BFG to remove). `.env.example` present. Deploys still work.</w:t>
            </w:r>
          </w:p>
        </w:tc>
      </w:tr>
    </w:tbl>
    <w:p>
      <w:r>
        <w:t xml:space="preserve"/>
      </w:r>
    </w:p>
    <w:p>
      <w:pPr>
        <w:pStyle w:val="Heading3"/>
      </w:pPr>
      <w:r>
        <w:t xml:space="preserve">Saturday Live (90 min) — Live System Design + Teardown #1 (Zerodha)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Time</w:t>
            </w:r>
          </w:p>
        </w:tc>
        <w:tc>
          <w:tcPr>
            <w:tcW w:type="dxa" w:w="18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Block</w:t>
            </w:r>
          </w:p>
        </w:tc>
        <w:tc>
          <w:tcPr>
            <w:tcW w:type="dxa" w:w="606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What happens</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0–45</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Teardown #1: Zerodha</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Operator-led teardown. Revenue model (brokerage fees, no marketing spend), unit economics (cost per user, lifetime value at 12+ years), why technology is the moat. Concrete numbers from public filings. Ends with the question: 'What would you build differently if you were the 11th engineer at Zerodha?'</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45–75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Live system design</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Mentor sketches the system behind a 'WhatsApp for stock orders' on a whiteboard. Cold-calls students at each step: database? auth? rate limit? failure handling?</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75–90</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Live PR review</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One student's auth implementation reviewed live. Focus on security mistakes the AI introduced but the student caught (or didn't).</w:t>
            </w:r>
          </w:p>
        </w:tc>
      </w:tr>
    </w:tbl>
    <w:p>
      <w:r>
        <w:t xml:space="preserve"/>
      </w:r>
    </w:p>
    <w:p>
      <w:pPr>
        <w:pStyle w:val="Heading3"/>
      </w:pPr>
      <w:r>
        <w:t xml:space="preserve">Sunday Peer Review</w:t>
      </w:r>
    </w:p>
    <w:p>
      <w:r>
        <w:t xml:space="preserve">Peer review: pair-debug one teammate's RLS policies. The reviewer tries to break them; the author defends.</w:t>
      </w:r>
    </w:p>
    <w:p>
      <w:pPr>
        <w:pStyle w:val="Heading3"/>
      </w:pPr>
      <w:r>
        <w:t xml:space="preserve">Threaded Components This Week</w:t>
      </w:r>
    </w:p>
    <w:p>
      <w:pPr>
        <w:pStyle w:val="ListParagraph"/>
        <w:numPr>
          <w:ilvl w:val="0"/>
          <w:numId w:val="2"/>
        </w:numPr>
      </w:pPr>
      <w:r>
        <w:t xml:space="preserve">Reading Group: Nikita Bier's note on simple consumer products. 250-word reflection.</w:t>
      </w:r>
    </w:p>
    <w:p>
      <w:pPr>
        <w:pStyle w:val="ListParagraph"/>
        <w:numPr>
          <w:ilvl w:val="0"/>
          <w:numId w:val="2"/>
        </w:numPr>
      </w:pPr>
      <w:r>
        <w:t xml:space="preserve">Build-in-Public: LinkedIn build-log post #3 — 'How I added auth in one week.' Include the wrong-token-storage mistake you caught.</w:t>
      </w:r>
    </w:p>
    <w:p>
      <w:pPr>
        <w:pStyle w:val="ListParagraph"/>
        <w:numPr>
          <w:ilvl w:val="0"/>
          <w:numId w:val="2"/>
        </w:numPr>
      </w:pPr>
      <w:r>
        <w:t xml:space="preserve">Operator Literacy: Teardown #1 one-pager (Zerodha) submitted by Sunday.</w:t>
      </w:r>
    </w:p>
    <w:p>
      <w:pPr>
        <w:spacing w:after="120" w:before="120"/>
      </w:pPr>
      <w:r>
        <w:rPr>
          <w:b/>
          <w:bCs/>
          <w:color w:val="0A2540"/>
        </w:rPr>
        <w:t xml:space="preserve">Pedagogy callout — </w:t>
      </w:r>
      <w:r>
        <w:t xml:space="preserve">Cold-calling on system design is uncomfortable for Indian students at first. Lean into it. The discomfort is part of the training — they need to learn to think under public pressure. The cold-call is never about right/wrong; it's about whether the student can articulate a reasoning path.</w:t>
      </w:r>
    </w:p>
    <w:p>
      <w:r>
        <w:t xml:space="preserve"/>
      </w:r>
    </w:p>
    <w:p>
      <w:pPr>
        <w:pStyle w:val="Heading2"/>
      </w:pPr>
      <w:r>
        <w:t xml:space="preserve">Week 4 — Integration &amp; Deployment</w:t>
      </w:r>
    </w:p>
    <w:p>
      <w:r>
        <w:rPr>
          <w:i/>
          <w:iCs/>
          <w:color w:val="5B6B7B"/>
          <w:sz w:val="20"/>
          <w:szCs w:val="20"/>
        </w:rPr>
        <w:t xml:space="preserve">Module 1 — Product Engineering Fundamentals</w:t>
      </w:r>
    </w:p>
    <w:p>
      <w:pPr>
        <w:spacing w:before="120"/>
      </w:pPr>
      <w:r>
        <w:rPr>
          <w:b/>
          <w:bCs/>
          <w:color w:val="0A2540"/>
        </w:rPr>
        <w:t xml:space="preserve">Capability: </w:t>
      </w:r>
      <w:r>
        <w:t xml:space="preserve">Stitch frontend, backend, database, auth, deployment, and error tracking into one working system that survives a real failure.</w:t>
      </w:r>
    </w:p>
    <w:p>
      <w:r>
        <w:t xml:space="preserve">This week is the integration tax — the moment when everything that worked separately stops working together. Most courses skip this. We make it the entire week.</w:t>
      </w:r>
    </w:p>
    <w:p>
      <w:pPr>
        <w:pStyle w:val="Heading3"/>
      </w:pPr>
      <w:r>
        <w:t xml:space="preserve">Daily Plan (Mon–Fri)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000"/>
        <w:gridCol w:w="2080"/>
        <w:gridCol w:w="1480"/>
      </w:tblGrid>
      <w:tr>
        <w:trPr>
          <w:tblHeader/>
        </w:trPr>
        <w:tc>
          <w:tcPr>
            <w:tcW w:type="dxa" w:w="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Day</w:t>
            </w:r>
          </w:p>
        </w:tc>
        <w:tc>
          <w:tcPr>
            <w:tcW w:type="dxa" w:w="1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Topic</w:t>
            </w:r>
          </w:p>
        </w:tc>
        <w:tc>
          <w:tcPr>
            <w:tcW w:type="dxa" w:w="30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Async Build (2–3 hrs)</w:t>
            </w:r>
          </w:p>
        </w:tc>
        <w:tc>
          <w:tcPr>
            <w:tcW w:type="dxa" w:w="20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AI-Native Technique</w:t>
            </w:r>
          </w:p>
        </w:tc>
        <w:tc>
          <w:tcPr>
            <w:tcW w:type="dxa" w:w="14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Mentor Check</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Mon</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Full-stack wiring</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Wire Week 2 UI + Week 3 API + Supabase into a single deployed app. End-to-end happy path works: signup → create → list → delete.</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When the wiring breaks, paste the error into Claude and ask for the three most likely causes — not the fix. Diagnose, don't auto-patch.</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Live URL shows the full happy path working.</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Tue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Vercel deploy hygiene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Add a Vercel preview-deploy workflow: every PR builds its own preview URL. Add a build that fails on TypeScript errors.</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Use Cursor to generate the `vercel.json` and the type-check script. Verify by intentionally breaking a type — the preview should fail.</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Preview URLs working. A broken type fails the deploy.</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Wed</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Sentry + error tracking</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Add Sentry. Trigger one real error (throw inside an API route). Confirm it shows up in the Sentry dashboard with a stack trace.</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Have Cursor wrap your fetch calls with consistent error handling. Reject patterns that swallow errors silently.</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At least one real error visible in Sentry.</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Thu</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First Real-World Failure Exercise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Mentor breaks something in your app overnight (a Supabase API change, a Vercel env var, a missing migration). You debug from logs alone — no asking the mentor what they did.</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Use AI to read logs, but force yourself to write the hypothesis first. Then ask AI to critique your hypothesis.</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You either fix the bug or post a written hypothesis of root cause by EOD. Both are passing answers.</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Fri</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Architecture doc</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Write a one-page architecture doc: system diagram, data flow, deployment pipeline, what fails when X breaks. Commit to repo as `ARCHITECTURE.md`.</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Ask Claude to draw the system diagram as Mermaid. Edit the Mermaid by hand until it matches reality.</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ARCHITECTURE.md committed with diagram.</w:t>
            </w:r>
          </w:p>
        </w:tc>
      </w:tr>
    </w:tbl>
    <w:p>
      <w:r>
        <w:t xml:space="preserve"/>
      </w:r>
    </w:p>
    <w:p>
      <w:pPr>
        <w:pStyle w:val="Heading3"/>
      </w:pPr>
      <w:r>
        <w:t xml:space="preserve">Saturday Live (90 min) — Demo Day #1 + Live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Time</w:t>
            </w:r>
          </w:p>
        </w:tc>
        <w:tc>
          <w:tcPr>
            <w:tcW w:type="dxa" w:w="18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Block</w:t>
            </w:r>
          </w:p>
        </w:tc>
        <w:tc>
          <w:tcPr>
            <w:tcW w:type="dxa" w:w="606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What happens</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0–40</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Demo Day #1</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Each student demos their Module 1 app — 3 minutes max, live URL, one failure mode they're aware of. Recorded. Public link added to portfolio.</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40–75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Live debug of yesterday's failure</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Mentor pulls up the most interesting bug from Thursday's Real-World Failure Exercise. Group debugs it live. The student who solved it talks last, not first.</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75–90</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Module 1 retro + Module 2 preview</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What got harder than expected? What got easier? What does AI keep getting wrong for you? Then 2-min preview of LLM week.</w:t>
            </w:r>
          </w:p>
        </w:tc>
      </w:tr>
    </w:tbl>
    <w:p>
      <w:r>
        <w:t xml:space="preserve"/>
      </w:r>
    </w:p>
    <w:p>
      <w:pPr>
        <w:pStyle w:val="Heading3"/>
      </w:pPr>
      <w:r>
        <w:t xml:space="preserve">Sunday Peer Review</w:t>
      </w:r>
    </w:p>
    <w:p>
      <w:r>
        <w:t xml:space="preserve">Peer review: read another student's ARCHITECTURE.md and write one criticism + one improvement suggestion.</w:t>
      </w:r>
    </w:p>
    <w:p>
      <w:pPr>
        <w:pStyle w:val="Heading3"/>
      </w:pPr>
      <w:r>
        <w:t xml:space="preserve">Threaded Components This Week</w:t>
      </w:r>
    </w:p>
    <w:p>
      <w:pPr>
        <w:pStyle w:val="ListParagraph"/>
        <w:numPr>
          <w:ilvl w:val="0"/>
          <w:numId w:val="2"/>
        </w:numPr>
      </w:pPr>
      <w:r>
        <w:t xml:space="preserve">Reading Group: Charity Majors on 'You should have a service catalog.' 250-word reflection.</w:t>
      </w:r>
    </w:p>
    <w:p>
      <w:pPr>
        <w:pStyle w:val="ListParagraph"/>
        <w:numPr>
          <w:ilvl w:val="0"/>
          <w:numId w:val="2"/>
        </w:numPr>
      </w:pPr>
      <w:r>
        <w:t xml:space="preserve">Build-in-Public: LinkedIn build-log post #4 — about the Real-World Failure Exercise debug.</w:t>
      </w:r>
    </w:p>
    <w:p>
      <w:pPr>
        <w:pStyle w:val="ListParagraph"/>
        <w:numPr>
          <w:ilvl w:val="0"/>
          <w:numId w:val="2"/>
        </w:numPr>
      </w:pPr>
      <w:r>
        <w:t xml:space="preserve">First portfolio checkpoint (Week 4): Module 1 apps + teardown #1 + 4 LinkedIn posts visible.</w:t>
      </w:r>
    </w:p>
    <w:p>
      <w:pPr>
        <w:spacing w:after="120" w:before="120"/>
      </w:pPr>
      <w:r>
        <w:rPr>
          <w:b/>
          <w:bCs/>
          <w:color w:val="0A2540"/>
        </w:rPr>
        <w:t xml:space="preserve">Pedagogy callout — </w:t>
      </w:r>
      <w:r>
        <w:t xml:space="preserve">The Real-World Failure Exercise is the most important pedagogical tool in the program. Don't tell students what you broke. The whole point is to break the assumption that a known-good state is the default. Real production engineering is debugging without a teacher who knows the answer.</w:t>
      </w:r>
    </w:p>
    <w:p>
      <w:r>
        <w:t xml:space="preserve"/>
      </w:r>
    </w:p>
    <w:p>
      <w:pPr>
        <w:pStyle w:val="Heading2"/>
      </w:pPr>
      <w:r>
        <w:t xml:space="preserve">Week 5 — LLM Integration</w:t>
      </w:r>
    </w:p>
    <w:p>
      <w:r>
        <w:rPr>
          <w:i/>
          <w:iCs/>
          <w:color w:val="5B6B7B"/>
          <w:sz w:val="20"/>
          <w:szCs w:val="20"/>
        </w:rPr>
        <w:t xml:space="preserve">Module 2 — AI Product Patterns</w:t>
      </w:r>
    </w:p>
    <w:p>
      <w:pPr>
        <w:spacing w:before="120"/>
      </w:pPr>
      <w:r>
        <w:rPr>
          <w:b/>
          <w:bCs/>
          <w:color w:val="0A2540"/>
        </w:rPr>
        <w:t xml:space="preserve">Capability: </w:t>
      </w:r>
      <w:r>
        <w:t xml:space="preserve">Call Claude, OpenAI, Together, and Groq from your own backend — and reason about cost, latency, and structured output.</w:t>
      </w:r>
    </w:p>
    <w:p>
      <w:r>
        <w:t xml:space="preserve">This is where 'AI engineer' starts to mean something specific. Calling an LLM is one line. Calling it correctly — with structured output, retries, streaming, cost awareness — is a real skill. We learn it by integrating it into the Module 1 app.</w:t>
      </w:r>
    </w:p>
    <w:p>
      <w:pPr>
        <w:pStyle w:val="Heading3"/>
      </w:pPr>
      <w:r>
        <w:t xml:space="preserve">Daily Plan (Mon–Fri)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000"/>
        <w:gridCol w:w="2080"/>
        <w:gridCol w:w="1480"/>
      </w:tblGrid>
      <w:tr>
        <w:trPr>
          <w:tblHeader/>
        </w:trPr>
        <w:tc>
          <w:tcPr>
            <w:tcW w:type="dxa" w:w="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Day</w:t>
            </w:r>
          </w:p>
        </w:tc>
        <w:tc>
          <w:tcPr>
            <w:tcW w:type="dxa" w:w="1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Topic</w:t>
            </w:r>
          </w:p>
        </w:tc>
        <w:tc>
          <w:tcPr>
            <w:tcW w:type="dxa" w:w="30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Async Build (2–3 hrs)</w:t>
            </w:r>
          </w:p>
        </w:tc>
        <w:tc>
          <w:tcPr>
            <w:tcW w:type="dxa" w:w="20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AI-Native Technique</w:t>
            </w:r>
          </w:p>
        </w:tc>
        <w:tc>
          <w:tcPr>
            <w:tcW w:type="dxa" w:w="14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Mentor Check</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Mon</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First Claude call</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Add an endpoint that calls Claude from your backend. Wrap it in a real prompt (not just 'summarize this'). System prompt + user prompt separated. Cost printed to console.</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Use Claude to write its own system prompt for the task. Then critique that prompt — what's vague, what's missing.</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Endpoint returns Claude's output. Cost logged.</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Tue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Structured outputs + tool use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Convert your endpoint to return JSON (not prose). Use Anthropic's tool-use API to enforce schema. Validate the output with Zod.</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When the structured output occasionally breaks the schema (it will), don't ask AI to fix it — ask AI why it broke. Diagnose the prompt, not the parser.</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Endpoint returns valid JSON 95%+ of the time across 20 test calls.</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Wed</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Streaming</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Stream the LLM response to the frontend so users see tokens as they generate. Use Server-Sent Events or the AI SDK's stream helpers.</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Compare two streaming implementations — one Cursor wrote and one you wrote by hand. Pick the one you understand. Document why.</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Live URL shows visible token-by-token output.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Thu</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Multi-provider routing</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Add a second provider (Groq for speed, OpenAI as fallback, or Together for cost). Route based on a flag. Compare latency and cost across providers on the same prompt.</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Use Claude to build a comparison table. Run the comparison yourself before trusting the table — paste the wrong numbers in once intentionally and see if Claude catches it.</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Latency + cost table for 10 calls across two providers, committed to repo.</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Fri</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Cost + rate limits</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Add per-user rate limiting. Add a cost ceiling per request. Log cost-per-user to your database. Make sure a runaway user can't burn ₹10,000.</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Ask Claude to red-team your rate-limiting logic — what abuse pattern would defeat it? Apply one of its suggestions.</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Rate limit confirmed working with a small abuse test (50 calls in 60 seconds).</w:t>
            </w:r>
          </w:p>
        </w:tc>
      </w:tr>
    </w:tbl>
    <w:p>
      <w:r>
        <w:t xml:space="preserve"/>
      </w:r>
    </w:p>
    <w:p>
      <w:pPr>
        <w:pStyle w:val="Heading3"/>
      </w:pPr>
      <w:r>
        <w:t xml:space="preserve">Saturday Live (90 min) — Prompt Engineering as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Time</w:t>
            </w:r>
          </w:p>
        </w:tc>
        <w:tc>
          <w:tcPr>
            <w:tcW w:type="dxa" w:w="18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Block</w:t>
            </w:r>
          </w:p>
        </w:tc>
        <w:tc>
          <w:tcPr>
            <w:tcW w:type="dxa" w:w="606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What happens</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0–15</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Hook</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Mentor shows two prompts side by side — one written by a student last cohort, one rewritten by a senior engineer. Same task, 8x cost difference, 3x quality difference. Class discusses why.</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15–55</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Live prompt iteration</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Mentor takes one real student endpoint and iterates the prompt live on screen. Each iteration runs against the same eval set. Cost and quality plotted. Students see prompt engineering as a measurable practice, not vibes.</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55–85</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Pair work</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Students pair on their own prompts: one writes, the partner critiques as if reviewing a PR. Switch at 70.</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85–90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Wrap</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One sentence each: 'The biggest mistake I'm making in my prompts is ___.'</w:t>
            </w:r>
          </w:p>
        </w:tc>
      </w:tr>
    </w:tbl>
    <w:p>
      <w:r>
        <w:t xml:space="preserve"/>
      </w:r>
    </w:p>
    <w:p>
      <w:pPr>
        <w:pStyle w:val="Heading3"/>
      </w:pPr>
      <w:r>
        <w:t xml:space="preserve">Sunday Peer Review</w:t>
      </w:r>
    </w:p>
    <w:p>
      <w:r>
        <w:t xml:space="preserve">Peer review: paste your best system prompt in the cohort channel. Two peers leave structural feedback (not 'make it better' — specific).</w:t>
      </w:r>
    </w:p>
    <w:p>
      <w:pPr>
        <w:pStyle w:val="Heading3"/>
      </w:pPr>
      <w:r>
        <w:t xml:space="preserve">Threaded Components This Week</w:t>
      </w:r>
    </w:p>
    <w:p>
      <w:pPr>
        <w:pStyle w:val="ListParagraph"/>
        <w:numPr>
          <w:ilvl w:val="0"/>
          <w:numId w:val="2"/>
        </w:numPr>
      </w:pPr>
      <w:r>
        <w:t xml:space="preserve">Reading Group: Anthropic's prompt engineering documentation. 250-word reflection — pick one technique you'll actually use.</w:t>
      </w:r>
    </w:p>
    <w:p>
      <w:pPr>
        <w:pStyle w:val="ListParagraph"/>
        <w:numPr>
          <w:ilvl w:val="0"/>
          <w:numId w:val="2"/>
        </w:numPr>
      </w:pPr>
      <w:r>
        <w:t xml:space="preserve">Build-in-Public: LinkedIn build-log post #5 — 'How I cut my LLM cost by 60%.' Include real numbers.</w:t>
      </w:r>
    </w:p>
    <w:p>
      <w:pPr>
        <w:spacing w:after="120" w:before="120"/>
      </w:pPr>
      <w:r>
        <w:rPr>
          <w:b/>
          <w:bCs/>
          <w:color w:val="0A2540"/>
        </w:rPr>
        <w:t xml:space="preserve">Pedagogy callout — </w:t>
      </w:r>
      <w:r>
        <w:t xml:space="preserve">Prompt engineering taught without measurement is astrology. The Saturday session must include live numbers — cost per call, quality score against an eval set, latency p50/p95. If students leave thinking 'better prompts are about creativity,' the week has failed.</w:t>
      </w:r>
    </w:p>
    <w:p>
      <w:r>
        <w:t xml:space="preserve"/>
      </w:r>
    </w:p>
    <w:p>
      <w:pPr>
        <w:pStyle w:val="Heading2"/>
      </w:pPr>
      <w:r>
        <w:t xml:space="preserve">Week 6 — Retrieval &amp; Context</w:t>
      </w:r>
    </w:p>
    <w:p>
      <w:r>
        <w:rPr>
          <w:i/>
          <w:iCs/>
          <w:color w:val="5B6B7B"/>
          <w:sz w:val="20"/>
          <w:szCs w:val="20"/>
        </w:rPr>
        <w:t xml:space="preserve">Module 2 — AI Product Patterns</w:t>
      </w:r>
    </w:p>
    <w:p>
      <w:pPr>
        <w:spacing w:before="120"/>
      </w:pPr>
      <w:r>
        <w:rPr>
          <w:b/>
          <w:bCs/>
          <w:color w:val="0A2540"/>
        </w:rPr>
        <w:t xml:space="preserve">Capability: </w:t>
      </w:r>
      <w:r>
        <w:t xml:space="preserve">Build a real RAG pipeline with pgvector, and know when RAG is the wrong answer.</w:t>
      </w:r>
    </w:p>
    <w:p>
      <w:r>
        <w:t xml:space="preserve">RAG is the most over-applied pattern in AI products in 2026. Students should leave this week with two skills: building a clean RAG pipeline, and recognizing the 70% of cases where a long context window plus a tighter prompt outperforms it.</w:t>
      </w:r>
    </w:p>
    <w:p>
      <w:pPr>
        <w:pStyle w:val="Heading3"/>
      </w:pPr>
      <w:r>
        <w:t xml:space="preserve">Daily Plan (Mon–Fri)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000"/>
        <w:gridCol w:w="2080"/>
        <w:gridCol w:w="1480"/>
      </w:tblGrid>
      <w:tr>
        <w:trPr>
          <w:tblHeader/>
        </w:trPr>
        <w:tc>
          <w:tcPr>
            <w:tcW w:type="dxa" w:w="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Day</w:t>
            </w:r>
          </w:p>
        </w:tc>
        <w:tc>
          <w:tcPr>
            <w:tcW w:type="dxa" w:w="1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Topic</w:t>
            </w:r>
          </w:p>
        </w:tc>
        <w:tc>
          <w:tcPr>
            <w:tcW w:type="dxa" w:w="30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Async Build (2–3 hrs)</w:t>
            </w:r>
          </w:p>
        </w:tc>
        <w:tc>
          <w:tcPr>
            <w:tcW w:type="dxa" w:w="20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AI-Native Technique</w:t>
            </w:r>
          </w:p>
        </w:tc>
        <w:tc>
          <w:tcPr>
            <w:tcW w:type="dxa" w:w="14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Mentor Check</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Mon</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Embeddings</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Generate embeddings for a real text corpus (your README files, or a small public dataset). Use Anthropic's embedding model or OpenAI's. Store vectors in Supabase with pgvector.</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Ask Claude to explain what cosine similarity is doing geometrically — using only your own data, not a textbook example.</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Vectors stored. A `SELECT ... ORDER BY embedding &lt;-&gt; query_embedding` query runs.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Tue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Retrieval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Build a retrieve endpoint: query in, top-5 chunks out. Tune chunk size by hand — try 200, 500, 1000 tokens. Compare retrieval quality manually on 5 queries.</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When Cursor suggests a chunking library, evaluate the diff between using it and writing 20 lines yourself. Pick based on what you understand.</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Retrieve endpoint working. One sentence in your notes on why your chosen chunk size won.</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Wed</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Full RAG loop</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Stitch retrieve + generate: user query → retrieve top-k → build prompt with context → Claude → answer. Stream the answer.</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Ask Claude to format its own context-injection prompt. Then break the prompt on purpose (wrong delimiters) and see how badly the output degrades.</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Live URL shows working RAG over your corpus.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Thu</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Hybrid search + reranking</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Add keyword search (Postgres full-text or a BM25 lib) alongside vector search. Combine with a simple weighted score. Optionally add a reranker (Cohere or Voyage).</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Use Claude to evaluate retrievals — but don't let it evaluate the answers (that's circular). Eval the retrievals only.</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Hybrid retrieval beats vector-only on at least 5 of 10 test queries.</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Fri</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When NOT to RAG</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Take the same product and rebuild it without RAG — using a long context window + smart prompt instead. Compare quality, cost, latency on the same 10 queries. Write a one-pager: 'When RAG, when not.'</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Have Claude argue the opposite case from your conclusion. Read both, then pick.</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One-pager committed to repo. Recommendation defended in 3 sentences.</w:t>
            </w:r>
          </w:p>
        </w:tc>
      </w:tr>
    </w:tbl>
    <w:p>
      <w:r>
        <w:t xml:space="preserve"/>
      </w:r>
    </w:p>
    <w:p>
      <w:pPr>
        <w:pStyle w:val="Heading3"/>
      </w:pPr>
      <w:r>
        <w:t xml:space="preserve">Saturday Live (90 min) — Teardown #2 (Razorpay) + Retrieval Debug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Time</w:t>
            </w:r>
          </w:p>
        </w:tc>
        <w:tc>
          <w:tcPr>
            <w:tcW w:type="dxa" w:w="18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Block</w:t>
            </w:r>
          </w:p>
        </w:tc>
        <w:tc>
          <w:tcPr>
            <w:tcW w:type="dxa" w:w="606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What happens</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0–45</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Teardown #2: Razorpay</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Operator-led teardown. Take-rate economics, why infra companies compound, the developer-experience moat. Specifically: how Razorpay built API quality as a brand. Tie to: what kind of API would you build if you were starting a payments infra company today, AI-native?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45–80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Live retrieval debug</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Mentor pulls up one student's RAG pipeline that's underperforming. Live debug: chunk size? embedding quality? prompt? wrong retrieval evaluation? Class watches the diagnostic flowchart play out.</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80–90</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Wrap + Module 2 preview</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Preview agents week. One sentence each: 'My RAG pipeline's biggest weakness right now is ___.'</w:t>
            </w:r>
          </w:p>
        </w:tc>
      </w:tr>
    </w:tbl>
    <w:p>
      <w:r>
        <w:t xml:space="preserve"/>
      </w:r>
    </w:p>
    <w:p>
      <w:pPr>
        <w:pStyle w:val="Heading3"/>
      </w:pPr>
      <w:r>
        <w:t xml:space="preserve">Sunday Peer Review</w:t>
      </w:r>
    </w:p>
    <w:p>
      <w:r>
        <w:t xml:space="preserve">Peer review: swap RAG pipelines with a peer. Run 5 queries through each. Write a one-paragraph 'what works, what doesn't' note.</w:t>
      </w:r>
    </w:p>
    <w:p>
      <w:pPr>
        <w:pStyle w:val="Heading3"/>
      </w:pPr>
      <w:r>
        <w:t xml:space="preserve">Threaded Components This Week</w:t>
      </w:r>
    </w:p>
    <w:p>
      <w:pPr>
        <w:pStyle w:val="ListParagraph"/>
        <w:numPr>
          <w:ilvl w:val="0"/>
          <w:numId w:val="2"/>
        </w:numPr>
      </w:pPr>
      <w:r>
        <w:t xml:space="preserve">Reading Group: Simon Willison on RAG anti-patterns. 250-word reflection.</w:t>
      </w:r>
    </w:p>
    <w:p>
      <w:pPr>
        <w:pStyle w:val="ListParagraph"/>
        <w:numPr>
          <w:ilvl w:val="0"/>
          <w:numId w:val="2"/>
        </w:numPr>
      </w:pPr>
      <w:r>
        <w:t xml:space="preserve">Build-in-Public: LinkedIn build-log post #6 — 'When RAG is the wrong answer.' Use your own data.</w:t>
      </w:r>
    </w:p>
    <w:p>
      <w:pPr>
        <w:pStyle w:val="ListParagraph"/>
        <w:numPr>
          <w:ilvl w:val="0"/>
          <w:numId w:val="2"/>
        </w:numPr>
      </w:pPr>
      <w:r>
        <w:t xml:space="preserve">Operator Literacy: Teardown #2 one-pager (Razorpay) submitted by Sunday.</w:t>
      </w:r>
    </w:p>
    <w:p>
      <w:pPr>
        <w:spacing w:after="120" w:before="120"/>
      </w:pPr>
      <w:r>
        <w:rPr>
          <w:b/>
          <w:bCs/>
          <w:color w:val="0A2540"/>
        </w:rPr>
        <w:t xml:space="preserve">Pedagogy callout — </w:t>
      </w:r>
      <w:r>
        <w:t xml:space="preserve">The most important thing this week is the Friday exercise. Most students will build RAG, see it work, and assume that's the answer. The 'rebuild without RAG' day is what teaches engineering judgment — the entire point of BuildAI.</w:t>
      </w:r>
    </w:p>
    <w:p>
      <w:r>
        <w:t xml:space="preserve"/>
      </w:r>
    </w:p>
    <w:p>
      <w:pPr>
        <w:pStyle w:val="Heading2"/>
      </w:pPr>
      <w:r>
        <w:t xml:space="preserve">Week 7 — Agents &amp; Orchestration</w:t>
      </w:r>
    </w:p>
    <w:p>
      <w:r>
        <w:rPr>
          <w:i/>
          <w:iCs/>
          <w:color w:val="5B6B7B"/>
          <w:sz w:val="20"/>
          <w:szCs w:val="20"/>
        </w:rPr>
        <w:t xml:space="preserve">Module 2 — AI Product Patterns</w:t>
      </w:r>
    </w:p>
    <w:p>
      <w:pPr>
        <w:spacing w:before="120"/>
      </w:pPr>
      <w:r>
        <w:rPr>
          <w:b/>
          <w:bCs/>
          <w:color w:val="0A2540"/>
        </w:rPr>
        <w:t xml:space="preserve">Capability: </w:t>
      </w:r>
      <w:r>
        <w:t xml:space="preserve">Build a multi-step agent that actually works — and recognize when an agent is a worse answer than a script.</w:t>
      </w:r>
    </w:p>
    <w:p>
      <w:r>
        <w:t xml:space="preserve">Agents are the most over-hyped pattern in AI in 2026 and also one of the most useful when applied correctly. We teach the discipline of asking 'does this need to be an agent?' before answering 'how do I build the agent?'</w:t>
      </w:r>
    </w:p>
    <w:p>
      <w:pPr>
        <w:pStyle w:val="Heading3"/>
      </w:pPr>
      <w:r>
        <w:t xml:space="preserve">Daily Plan (Mon–Fri)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000"/>
        <w:gridCol w:w="2080"/>
        <w:gridCol w:w="1480"/>
      </w:tblGrid>
      <w:tr>
        <w:trPr>
          <w:tblHeader/>
        </w:trPr>
        <w:tc>
          <w:tcPr>
            <w:tcW w:type="dxa" w:w="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Day</w:t>
            </w:r>
          </w:p>
        </w:tc>
        <w:tc>
          <w:tcPr>
            <w:tcW w:type="dxa" w:w="1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Topic</w:t>
            </w:r>
          </w:p>
        </w:tc>
        <w:tc>
          <w:tcPr>
            <w:tcW w:type="dxa" w:w="30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Async Build (2–3 hrs)</w:t>
            </w:r>
          </w:p>
        </w:tc>
        <w:tc>
          <w:tcPr>
            <w:tcW w:type="dxa" w:w="20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AI-Native Technique</w:t>
            </w:r>
          </w:p>
        </w:tc>
        <w:tc>
          <w:tcPr>
            <w:tcW w:type="dxa" w:w="14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Mentor Check</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Mon</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Tool use, single step</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Add three tools to your existing Claude integration: a search tool, a database query tool, a fetch tool. Single step — Claude picks one tool, executes, returns.</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Have Claude define the tool schemas from a one-sentence description of each tool. Verify each schema by running it manually.</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Three tools defined. Claude picks the correct tool on each of 5 test queries.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Tue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Multi-step loops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Convert your single-step into a loop: Claude calls a tool, gets a result, decides if it needs another tool, repeats until done. Cap at 5 steps.</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Watch for loop infinite-loops. When the agent gets stuck, the right answer is usually a tighter prompt, not more steps.</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Agent completes a 3-step task end-to-end on a real query.</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Wed</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Observability</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Add structured logging for every tool call (which tool, with what args, returning what, in how many ms). Print a clean trace per request.</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Ask Claude to format your trace output for human readability. Verify the trace shows up correctly in Sentry or Langfuse.</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One real trace exported as JSON, committed to repo as an example.</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Thu</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Failure modes + retries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Force three failure modes: a tool returning bad JSON, a tool timing out, a tool returning the wrong type. Add a retry policy that doesn't infinite-loop.</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Use Claude to red-team your retry logic. Show me how an attacker would get the agent to burn budget.</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Forced failures recover within 2 retries OR fail gracefully.</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Fri</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When NOT to agent</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Rebuild your agent task as a plain Python/JS script with no LLM in the orchestration loop — just LLM calls at the leaves. Compare correctness, cost, latency. One-pager.</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Argue against your own conclusion with Claude. Then pick.</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Comparison committed. Recommendation defended in 3 sentences.</w:t>
            </w:r>
          </w:p>
        </w:tc>
      </w:tr>
    </w:tbl>
    <w:p>
      <w:r>
        <w:t xml:space="preserve"/>
      </w:r>
    </w:p>
    <w:p>
      <w:pPr>
        <w:pStyle w:val="Heading3"/>
      </w:pPr>
      <w:r>
        <w:t xml:space="preserve">Saturday Live (90 min) — Teardown #3 (Zomato) + Agent Critique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Time</w:t>
            </w:r>
          </w:p>
        </w:tc>
        <w:tc>
          <w:tcPr>
            <w:tcW w:type="dxa" w:w="18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Block</w:t>
            </w:r>
          </w:p>
        </w:tc>
        <w:tc>
          <w:tcPr>
            <w:tcW w:type="dxa" w:w="606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What happens</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0–45</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Teardown #3: Zomato</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Operator-led teardown. GMV vs. revenue (the #1 most confused concept), why marketplaces are hard, the unit-economics fight in the public filings. Tie to: how would you build the next vertical marketplace AI-natively?</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45–80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Live agent critique</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Mentor pulls up one student's agent and tries to break it on screen — bad inputs, edge cases, abuse patterns. Class participates. The student whose agent it is takes notes silently for the first 15 minutes.</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80–90</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Module 2 retro</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Cohort identifies the single biggest reliability gap. That becomes the focus of Module 3 next week.</w:t>
            </w:r>
          </w:p>
        </w:tc>
      </w:tr>
    </w:tbl>
    <w:p>
      <w:r>
        <w:t xml:space="preserve"/>
      </w:r>
    </w:p>
    <w:p>
      <w:pPr>
        <w:pStyle w:val="Heading3"/>
      </w:pPr>
      <w:r>
        <w:t xml:space="preserve">Sunday Peer Review</w:t>
      </w:r>
    </w:p>
    <w:p>
      <w:r>
        <w:t xml:space="preserve">Peer review: red-team a peer's agent. Find one failure mode the author didn't already document.</w:t>
      </w:r>
    </w:p>
    <w:p>
      <w:pPr>
        <w:pStyle w:val="Heading3"/>
      </w:pPr>
      <w:r>
        <w:t xml:space="preserve">Threaded Components This Week</w:t>
      </w:r>
    </w:p>
    <w:p>
      <w:pPr>
        <w:pStyle w:val="ListParagraph"/>
        <w:numPr>
          <w:ilvl w:val="0"/>
          <w:numId w:val="2"/>
        </w:numPr>
      </w:pPr>
      <w:r>
        <w:t xml:space="preserve">Reading Group: Lilian Weng on 'LLM-powered agents.' 250-word reflection.</w:t>
      </w:r>
    </w:p>
    <w:p>
      <w:pPr>
        <w:pStyle w:val="ListParagraph"/>
        <w:numPr>
          <w:ilvl w:val="0"/>
          <w:numId w:val="2"/>
        </w:numPr>
      </w:pPr>
      <w:r>
        <w:t xml:space="preserve">Build-in-Public: LinkedIn build-log post #7 — 'When an agent is the wrong answer.' Include your comparison numbers.</w:t>
      </w:r>
    </w:p>
    <w:p>
      <w:pPr>
        <w:pStyle w:val="ListParagraph"/>
        <w:numPr>
          <w:ilvl w:val="0"/>
          <w:numId w:val="2"/>
        </w:numPr>
      </w:pPr>
      <w:r>
        <w:t xml:space="preserve">Operator Literacy: Teardown #3 one-pager (Zomato) submitted by Sunday.</w:t>
      </w:r>
    </w:p>
    <w:p>
      <w:pPr>
        <w:spacing w:after="120" w:before="120"/>
      </w:pPr>
      <w:r>
        <w:rPr>
          <w:b/>
          <w:bCs/>
          <w:color w:val="0A2540"/>
        </w:rPr>
        <w:t xml:space="preserve">Pedagogy callout — </w:t>
      </w:r>
      <w:r>
        <w:t xml:space="preserve">The Saturday critique session is harsh on purpose. Engineers at AI startups are critiqued like this every day. Better to learn the rhythm in cohort than on Slack at a real company.</w:t>
      </w:r>
    </w:p>
    <w:p>
      <w:r>
        <w:t xml:space="preserve"/>
      </w:r>
    </w:p>
    <w:p>
      <w:pPr>
        <w:pStyle w:val="Heading2"/>
      </w:pPr>
      <w:r>
        <w:t xml:space="preserve">Week 8 — Eval-Driven Development</w:t>
      </w:r>
    </w:p>
    <w:p>
      <w:r>
        <w:rPr>
          <w:i/>
          <w:iCs/>
          <w:color w:val="5B6B7B"/>
          <w:sz w:val="20"/>
          <w:szCs w:val="20"/>
        </w:rPr>
        <w:t xml:space="preserve">Module 3 — Evaluation &amp; Reliability</w:t>
      </w:r>
    </w:p>
    <w:p>
      <w:pPr>
        <w:spacing w:before="120"/>
      </w:pPr>
      <w:r>
        <w:rPr>
          <w:b/>
          <w:bCs/>
          <w:color w:val="0A2540"/>
        </w:rPr>
        <w:t xml:space="preserve">Capability: </w:t>
      </w:r>
      <w:r>
        <w:t xml:space="preserve">Write an eval suite that catches a real regression in your Module 2 product.</w:t>
      </w:r>
    </w:p>
    <w:p>
      <w:r>
        <w:t xml:space="preserve">Eval-driven development is the single most underrated skill in AI engineering in 2026. Most developers can ship a feature. Few can prove it still works after a prompt change. This week makes the difference.</w:t>
      </w:r>
    </w:p>
    <w:p>
      <w:pPr>
        <w:pStyle w:val="Heading3"/>
      </w:pPr>
      <w:r>
        <w:t xml:space="preserve">Daily Plan (Mon–Fri)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000"/>
        <w:gridCol w:w="2080"/>
        <w:gridCol w:w="1480"/>
      </w:tblGrid>
      <w:tr>
        <w:trPr>
          <w:tblHeader/>
        </w:trPr>
        <w:tc>
          <w:tcPr>
            <w:tcW w:type="dxa" w:w="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Day</w:t>
            </w:r>
          </w:p>
        </w:tc>
        <w:tc>
          <w:tcPr>
            <w:tcW w:type="dxa" w:w="1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Topic</w:t>
            </w:r>
          </w:p>
        </w:tc>
        <w:tc>
          <w:tcPr>
            <w:tcW w:type="dxa" w:w="30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Async Build (2–3 hrs)</w:t>
            </w:r>
          </w:p>
        </w:tc>
        <w:tc>
          <w:tcPr>
            <w:tcW w:type="dxa" w:w="20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AI-Native Technique</w:t>
            </w:r>
          </w:p>
        </w:tc>
        <w:tc>
          <w:tcPr>
            <w:tcW w:type="dxa" w:w="14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Mentor Check</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Mon</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Eval set design</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Write 30 evals for your Module 2 product: 20 golden examples, 5 edge cases, 5 adversarial inputs. Each eval has an expected behavior, not necessarily an exact answer.</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Use Claude to generate eval candidates — but reject more than half. The point of evals is they reflect your real users, not generic completions.</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30 evals committed to repo with expected behavior.</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Tue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Eval runner</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Build a script that runs all 30 evals and scores each (pass/fail with a graded rubric for non-exact answers). LLM-as-judge for the graded ones.</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Be paranoid about LLM-as-judge — it lies. Spot-check 5 of its scores by hand each run.</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Eval runner produces a single pass-rate number for the whole suite.</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Wed</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First regression hunt</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Change one thing in your prompt or RAG pipeline. Run the eval suite before and after. Find at least one regression. Document it.</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Use Claude to summarize the diff in eval results. Verify its summary manually.</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One real regression caught, documented in a 1-page postmortem.</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Thu</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Observability in production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Add Langfuse or Helicone to your deployed product. Capture inputs, outputs, latency, cost per request. Build a dashboard view.</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Ask Claude to suggest 5 metrics worth tracking beyond the obvious ones. Pick two and add them.</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Real traffic visible in observability dashboard.</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Fri</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Fallbacks + graceful failure</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Add fallback logic: when Claude is slow, switch to a faster model. When all models fail, return a structured error to the user, not a crash. Add a circuit breaker.</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Have Claude write the circuit-breaker logic — but verify it handles the edge case where Claude itself is the failure mode.</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Fallback triggers correctly when primary model is artificially slowed (sleep 10s).</w:t>
            </w:r>
          </w:p>
        </w:tc>
      </w:tr>
    </w:tbl>
    <w:p>
      <w:r>
        <w:t xml:space="preserve"/>
      </w:r>
    </w:p>
    <w:p>
      <w:pPr>
        <w:pStyle w:val="Heading3"/>
      </w:pPr>
      <w:r>
        <w:t xml:space="preserve">Saturday Live (90 min) — Demo Day #2 + Eval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Time</w:t>
            </w:r>
          </w:p>
        </w:tc>
        <w:tc>
          <w:tcPr>
            <w:tcW w:type="dxa" w:w="18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Block</w:t>
            </w:r>
          </w:p>
        </w:tc>
        <w:tc>
          <w:tcPr>
            <w:tcW w:type="dxa" w:w="606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What happens</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0–40</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Demo Day #2</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Each student demos their Module 2 AI product. 3 minutes — live URL + one eval their product reliably passes + one it reliably fails.</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40–80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Eval suite review</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Two cohort members' eval suites pulled up on screen. Mentor critiques: are these real evals or theater? Where would a production system actually fail that these don't catch?</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80–90</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Module 3 retro + Module 4 preview</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Second portfolio checkpoint announced. Module 4 (team sprint) preview.</w:t>
            </w:r>
          </w:p>
        </w:tc>
      </w:tr>
    </w:tbl>
    <w:p>
      <w:r>
        <w:t xml:space="preserve"/>
      </w:r>
    </w:p>
    <w:p>
      <w:pPr>
        <w:pStyle w:val="Heading3"/>
      </w:pPr>
      <w:r>
        <w:t xml:space="preserve">Sunday Peer Review</w:t>
      </w:r>
    </w:p>
    <w:p>
      <w:r>
        <w:t xml:space="preserve">Peer review: read another student's eval suite and write one missing-eval suggestion (i.e., what edge case they didn't think of).</w:t>
      </w:r>
    </w:p>
    <w:p>
      <w:pPr>
        <w:pStyle w:val="Heading3"/>
      </w:pPr>
      <w:r>
        <w:t xml:space="preserve">Threaded Components This Week</w:t>
      </w:r>
    </w:p>
    <w:p>
      <w:pPr>
        <w:pStyle w:val="ListParagraph"/>
        <w:numPr>
          <w:ilvl w:val="0"/>
          <w:numId w:val="2"/>
        </w:numPr>
      </w:pPr>
      <w:r>
        <w:t xml:space="preserve">Reading Group: Hamel Husain on 'Your AI product needs evals.' 250-word reflection.</w:t>
      </w:r>
    </w:p>
    <w:p>
      <w:pPr>
        <w:pStyle w:val="ListParagraph"/>
        <w:numPr>
          <w:ilvl w:val="0"/>
          <w:numId w:val="2"/>
        </w:numPr>
      </w:pPr>
      <w:r>
        <w:t xml:space="preserve">Build-in-Public: LinkedIn build-log post #8 — your first caught regression, with the postmortem.</w:t>
      </w:r>
    </w:p>
    <w:p>
      <w:pPr>
        <w:pStyle w:val="ListParagraph"/>
        <w:numPr>
          <w:ilvl w:val="0"/>
          <w:numId w:val="2"/>
        </w:numPr>
      </w:pPr>
      <w:r>
        <w:t xml:space="preserve">Second portfolio checkpoint (Week 8): Module 1 + 2 + 3 work + 3 teardowns + 8 LinkedIn posts visible.</w:t>
      </w:r>
    </w:p>
    <w:p>
      <w:pPr>
        <w:spacing w:after="120" w:before="120"/>
      </w:pPr>
      <w:r>
        <w:rPr>
          <w:b/>
          <w:bCs/>
          <w:color w:val="0A2540"/>
        </w:rPr>
        <w:t xml:space="preserve">Pedagogy callout — </w:t>
      </w:r>
      <w:r>
        <w:t xml:space="preserve">Resist the urge to teach evals in the abstract. Use the student's own product and their own regression. Theory disconnected from their code does not stick. The point of this week is for every student to live the moment when an eval saves them from shipping a broken prompt.</w:t>
      </w:r>
    </w:p>
    <w:p>
      <w:r>
        <w:t xml:space="preserve"/>
      </w:r>
    </w:p>
    <w:p>
      <w:pPr>
        <w:pStyle w:val="Heading2"/>
      </w:pPr>
      <w:r>
        <w:t xml:space="preserve">Week 9 — Sprint Setup</w:t>
      </w:r>
    </w:p>
    <w:p>
      <w:r>
        <w:rPr>
          <w:i/>
          <w:iCs/>
          <w:color w:val="5B6B7B"/>
          <w:sz w:val="20"/>
          <w:szCs w:val="20"/>
        </w:rPr>
        <w:t xml:space="preserve">Module 4 — Shipping in a Startup</w:t>
      </w:r>
    </w:p>
    <w:p>
      <w:pPr>
        <w:spacing w:before="120"/>
      </w:pPr>
      <w:r>
        <w:rPr>
          <w:b/>
          <w:bCs/>
          <w:color w:val="0A2540"/>
        </w:rPr>
        <w:t xml:space="preserve">Capability: </w:t>
      </w:r>
      <w:r>
        <w:t xml:space="preserve">Operate as a 3–4 person team with tickets, PR norms, async standups, and a real sprint plan.</w:t>
      </w:r>
    </w:p>
    <w:p>
      <w:r>
        <w:t xml:space="preserve">This is where individual builders become teammates. The transition is harder than it looks, especially in remote async settings. We force the messy parts — ticket-writing, code review, miscommunication, async standups — into the first week so they're worked out before the build sprint.</w:t>
      </w:r>
    </w:p>
    <w:p>
      <w:pPr>
        <w:pStyle w:val="Heading3"/>
      </w:pPr>
      <w:r>
        <w:t xml:space="preserve">Daily Plan (Mon–Fri)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000"/>
        <w:gridCol w:w="2080"/>
        <w:gridCol w:w="1480"/>
      </w:tblGrid>
      <w:tr>
        <w:trPr>
          <w:tblHeader/>
        </w:trPr>
        <w:tc>
          <w:tcPr>
            <w:tcW w:type="dxa" w:w="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Day</w:t>
            </w:r>
          </w:p>
        </w:tc>
        <w:tc>
          <w:tcPr>
            <w:tcW w:type="dxa" w:w="1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Topic</w:t>
            </w:r>
          </w:p>
        </w:tc>
        <w:tc>
          <w:tcPr>
            <w:tcW w:type="dxa" w:w="30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Async Build (2–3 hrs)</w:t>
            </w:r>
          </w:p>
        </w:tc>
        <w:tc>
          <w:tcPr>
            <w:tcW w:type="dxa" w:w="20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AI-Native Technique</w:t>
            </w:r>
          </w:p>
        </w:tc>
        <w:tc>
          <w:tcPr>
            <w:tcW w:type="dxa" w:w="14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Mentor Check</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Mon</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Team formation + product pick</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Teams of 3–4 assigned. Pick a product to ship (from a curated short-list, or pitch your own with mentor approval). Write a 1-page product brief together.</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Use Claude to facilitate your kickoff — generate clarifying questions for your own team brief. Reject vague answers.</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Team formed. Product brief committed. Linear project created.</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Tue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Tickets + ownership</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Break the product into 12–15 tickets in Linear. Each ticket has an owner, acceptance criteria, and an estimate (S/M/L). Tag each ticket with which area it touches.</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Have Claude critique your ticket descriptions — what's ambiguous, what's missing, what's actually two tickets in one.</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Backlog visible in Linear. Each ticket has owner + acceptance criteria.</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Wed</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Async standup + branching</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Set up an async standup format in your team channel (yesterday/today/blockers). Push your first standup. Set up branching norms: branch from main, PR back, never push to main.</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Ask Claude to suggest a branch naming convention. Pick one and document it in your team README.</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First standup posted. Branch naming convention documented.</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Thu</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PR norms + code review etiquette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Open your first team PR. Real description, screenshots, test steps. Reviewer leaves at least three comments. Author responds to each, then merges.</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Use Claude to draft your PR description. Verify it reflects what you actually changed.</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One PR opened, reviewed, merged with full history visible.</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Fri</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Sprint plan</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Sprint plan for next week: which tickets, who owns them, what 'done' looks like, what the demo shows. Posted in the team channel by EOD.</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Have Claude red-team your sprint plan — what's likely to slip? What's secretly two weeks of work?</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Sprint plan posted. Mentor leaves one comment within 24 hours.</w:t>
            </w:r>
          </w:p>
        </w:tc>
      </w:tr>
    </w:tbl>
    <w:p>
      <w:r>
        <w:t xml:space="preserve"/>
      </w:r>
    </w:p>
    <w:p>
      <w:pPr>
        <w:pStyle w:val="Heading3"/>
      </w:pPr>
      <w:r>
        <w:t xml:space="preserve">Saturday Live (90 min) — Teardown #4 (Freshworks) + Sprint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Time</w:t>
            </w:r>
          </w:p>
        </w:tc>
        <w:tc>
          <w:tcPr>
            <w:tcW w:type="dxa" w:w="18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Block</w:t>
            </w:r>
          </w:p>
        </w:tc>
        <w:tc>
          <w:tcPr>
            <w:tcW w:type="dxa" w:w="606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What happens</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0–45</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Teardown #4: Freshworks</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Operator-led teardown. Indian SaaS sold to the world — Chennai-built, NASDAQ-listed. B2B SaaS economics: ARR, churn, NRR, why globally-sold software is a different game. Tie to: what AI-native SaaS would you build for a global audience?</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45–80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Sprint Q&amp;A</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Each team puts their sprint plan on screen for 5 minutes. Mentor and other teams ask questions. The point: stress-test the plan before the sprint, not after.</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80–90</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Wrap</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One commitment from each team: the single ticket they will demo on Saturday Week 10.</w:t>
            </w:r>
          </w:p>
        </w:tc>
      </w:tr>
    </w:tbl>
    <w:p>
      <w:r>
        <w:t xml:space="preserve"/>
      </w:r>
    </w:p>
    <w:p>
      <w:pPr>
        <w:pStyle w:val="Heading3"/>
      </w:pPr>
      <w:r>
        <w:t xml:space="preserve">Sunday Peer Review</w:t>
      </w:r>
    </w:p>
    <w:p>
      <w:r>
        <w:t xml:space="preserve">Peer review: read another team's sprint plan and write one risk you see that they didn't flag.</w:t>
      </w:r>
    </w:p>
    <w:p>
      <w:pPr>
        <w:pStyle w:val="Heading3"/>
      </w:pPr>
      <w:r>
        <w:t xml:space="preserve">Threaded Components This Week</w:t>
      </w:r>
    </w:p>
    <w:p>
      <w:pPr>
        <w:pStyle w:val="ListParagraph"/>
        <w:numPr>
          <w:ilvl w:val="0"/>
          <w:numId w:val="2"/>
        </w:numPr>
      </w:pPr>
      <w:r>
        <w:t xml:space="preserve">Reading Group: Will Larson on 'Eng strategy.' 250-word reflection.</w:t>
      </w:r>
    </w:p>
    <w:p>
      <w:pPr>
        <w:pStyle w:val="ListParagraph"/>
        <w:numPr>
          <w:ilvl w:val="0"/>
          <w:numId w:val="2"/>
        </w:numPr>
      </w:pPr>
      <w:r>
        <w:t xml:space="preserve">Build-in-Public: LinkedIn build-log post #9 — 'How a real engineering team writes tickets.'</w:t>
      </w:r>
    </w:p>
    <w:p>
      <w:pPr>
        <w:pStyle w:val="ListParagraph"/>
        <w:numPr>
          <w:ilvl w:val="0"/>
          <w:numId w:val="2"/>
        </w:numPr>
      </w:pPr>
      <w:r>
        <w:t xml:space="preserve">Operator Literacy: Teardown #4 one-pager (Freshworks) submitted by Sunday.</w:t>
      </w:r>
    </w:p>
    <w:p>
      <w:pPr>
        <w:spacing w:after="120" w:before="120"/>
      </w:pPr>
      <w:r>
        <w:rPr>
          <w:b/>
          <w:bCs/>
          <w:color w:val="0A2540"/>
        </w:rPr>
        <w:t xml:space="preserve">Pedagogy callout — </w:t>
      </w:r>
      <w:r>
        <w:t xml:space="preserve">The point of Week 9 is not to teach Scrum or any specific framework. It's to make the bad meeting, the unclear ticket, the awkward PR comment happen in cohort — with a mentor watching — instead of in a real job where it costs trust.</w:t>
      </w:r>
    </w:p>
    <w:p>
      <w:r>
        <w:t xml:space="preserve"/>
      </w:r>
    </w:p>
    <w:p>
      <w:pPr>
        <w:pStyle w:val="Heading2"/>
      </w:pPr>
      <w:r>
        <w:t xml:space="preserve">Week 10 — Sprint Execution</w:t>
      </w:r>
    </w:p>
    <w:p>
      <w:r>
        <w:rPr>
          <w:i/>
          <w:iCs/>
          <w:color w:val="5B6B7B"/>
          <w:sz w:val="20"/>
          <w:szCs w:val="20"/>
        </w:rPr>
        <w:t xml:space="preserve">Module 4 — Shipping in a Startup</w:t>
      </w:r>
    </w:p>
    <w:p>
      <w:pPr>
        <w:spacing w:before="120"/>
      </w:pPr>
      <w:r>
        <w:rPr>
          <w:b/>
          <w:bCs/>
          <w:color w:val="0A2540"/>
        </w:rPr>
        <w:t xml:space="preserve">Capability: </w:t>
      </w:r>
      <w:r>
        <w:t xml:space="preserve">Ship a team-built product end-to-end, with all work tracked, reviewed, and deployed daily.</w:t>
      </w:r>
    </w:p>
    <w:p>
      <w:r>
        <w:t xml:space="preserve">This is the closest simulation BuildAI can run of a working startup. Deploy daily, debug in public, hand off work, demo on Saturday. The discipline of a real sprint.</w:t>
      </w:r>
    </w:p>
    <w:p>
      <w:pPr>
        <w:pStyle w:val="Heading3"/>
      </w:pPr>
      <w:r>
        <w:t xml:space="preserve">Daily Plan (Mon–Fri)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000"/>
        <w:gridCol w:w="2080"/>
        <w:gridCol w:w="1480"/>
      </w:tblGrid>
      <w:tr>
        <w:trPr>
          <w:tblHeader/>
        </w:trPr>
        <w:tc>
          <w:tcPr>
            <w:tcW w:type="dxa" w:w="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Day</w:t>
            </w:r>
          </w:p>
        </w:tc>
        <w:tc>
          <w:tcPr>
            <w:tcW w:type="dxa" w:w="1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Topic</w:t>
            </w:r>
          </w:p>
        </w:tc>
        <w:tc>
          <w:tcPr>
            <w:tcW w:type="dxa" w:w="30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Async Build (2–3 hrs)</w:t>
            </w:r>
          </w:p>
        </w:tc>
        <w:tc>
          <w:tcPr>
            <w:tcW w:type="dxa" w:w="20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AI-Native Technique</w:t>
            </w:r>
          </w:p>
        </w:tc>
        <w:tc>
          <w:tcPr>
            <w:tcW w:type="dxa" w:w="14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Mentor Check</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Mon</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Sprint Day 1 — kickoff + first deploy</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Stand up first thing. Pick up your assigned ticket. Open a PR by EOD, even if WIP. Deploy something visible.</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Ask Claude to break your ticket into the first 3 commits. Do them.</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First PR open. First deploy of the sprint.</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Tue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Sprint Day 2 — first integration friction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Pick up the next ticket. Expect to hit a merge conflict or an API contract mismatch with a teammate. Resolve it on a call or in the team channel — not by force-pushing.</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Use Claude to summarize the conflicting commits and propose a merge resolution. Verify the merge by running the app, not by trusting AI.</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At least one PR merged with a real review trail.</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Wed</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Sprint Day 3 — Real-World Failure Exercise (team version)</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Mentor breaks something in your team's deployed environment. Team debugs it together. One person leads, others support. Log everything in the team channel.</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Use Claude in the team channel directly — share the screen, paste errors, react together to suggestions.</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Team posts a written postmortem in the team channel by EOD.</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Thu</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Sprint Day 4 — feature freeze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Feature freeze. No new work — only finishing in-flight PRs, polish, demo prep. If something doesn't fit, cut it from the demo.</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Have Claude critique your demo flow — what would a senior engineer find unconvincing?</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Demo flow rehearsed once end-to-end on the deployed URL.</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Fri</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Sprint Day 5 — final polish + retro draft</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Last bug fixes. Update your README. Record a backup Loom demo in case the live demo breaks tomorrow. Write a sprint retro draft (what worked, what didn't, what you'd change).</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Use Claude to format the retro from your draft notes. Edit it heavily — retros should sound like the team, not like AI.</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Backup Loom recorded. Retro draft committed.</w:t>
            </w:r>
          </w:p>
        </w:tc>
      </w:tr>
    </w:tbl>
    <w:p>
      <w:r>
        <w:t xml:space="preserve"/>
      </w:r>
    </w:p>
    <w:p>
      <w:pPr>
        <w:pStyle w:val="Heading3"/>
      </w:pPr>
      <w:r>
        <w:t xml:space="preserve">Saturday Live (90 min) — Sprint Demos + Live Retro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Time</w:t>
            </w:r>
          </w:p>
        </w:tc>
        <w:tc>
          <w:tcPr>
            <w:tcW w:type="dxa" w:w="18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Block</w:t>
            </w:r>
          </w:p>
        </w:tc>
        <w:tc>
          <w:tcPr>
            <w:tcW w:type="dxa" w:w="606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What happens</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0–50</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Sprint demos</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Each team demos for 5 minutes: live URL, the one ticket they're most proud of, the one they cut. External reviewer in the room asks one question per team.</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50–80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Live retros</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Each team does their retro live, in front of the cohort. Mentor probes: was that actually the bottleneck? Did everyone really feel that way?</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80–90</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Wrap + capstone preview</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Capstone framing. Capstones must have real users by Week 13. Start thinking now.</w:t>
            </w:r>
          </w:p>
        </w:tc>
      </w:tr>
    </w:tbl>
    <w:p>
      <w:r>
        <w:t xml:space="preserve"/>
      </w:r>
    </w:p>
    <w:p>
      <w:pPr>
        <w:pStyle w:val="Heading3"/>
      </w:pPr>
      <w:r>
        <w:t xml:space="preserve">Sunday Peer Review</w:t>
      </w:r>
    </w:p>
    <w:p>
      <w:r>
        <w:t xml:space="preserve">Each individual student writes their own personal sprint retro — what they learned about working in a team, separate from the team's official retro.</w:t>
      </w:r>
    </w:p>
    <w:p>
      <w:pPr>
        <w:pStyle w:val="Heading3"/>
      </w:pPr>
      <w:r>
        <w:t xml:space="preserve">Threaded Components This Week</w:t>
      </w:r>
    </w:p>
    <w:p>
      <w:pPr>
        <w:pStyle w:val="ListParagraph"/>
        <w:numPr>
          <w:ilvl w:val="0"/>
          <w:numId w:val="2"/>
        </w:numPr>
      </w:pPr>
      <w:r>
        <w:t xml:space="preserve">Reading Group: Camille Fournier on 'The art of the retrospective.' 250-word reflection.</w:t>
      </w:r>
    </w:p>
    <w:p>
      <w:pPr>
        <w:pStyle w:val="ListParagraph"/>
        <w:numPr>
          <w:ilvl w:val="0"/>
          <w:numId w:val="2"/>
        </w:numPr>
      </w:pPr>
      <w:r>
        <w:t xml:space="preserve">Build-in-Public: LinkedIn build-log post #10 — 'What I learned shipping with a team.'</w:t>
      </w:r>
    </w:p>
    <w:p>
      <w:pPr>
        <w:spacing w:after="120" w:before="120"/>
      </w:pPr>
      <w:r>
        <w:rPr>
          <w:b/>
          <w:bCs/>
          <w:color w:val="0A2540"/>
        </w:rPr>
        <w:t xml:space="preserve">Pedagogy callout — </w:t>
      </w:r>
      <w:r>
        <w:t xml:space="preserve">The Wednesday team failure exercise is the highest-leverage moment of the entire program. It's the only place a student sees a team — not a person — under pressure. The mentor's job is to break something real and then say nothing.</w:t>
      </w:r>
    </w:p>
    <w:p>
      <w:r>
        <w:t xml:space="preserve"/>
      </w:r>
    </w:p>
    <w:p>
      <w:pPr>
        <w:pStyle w:val="Heading2"/>
      </w:pPr>
      <w:r>
        <w:t xml:space="preserve">Week 11 — Capstone Scoping</w:t>
      </w:r>
    </w:p>
    <w:p>
      <w:r>
        <w:rPr>
          <w:i/>
          <w:iCs/>
          <w:color w:val="5B6B7B"/>
          <w:sz w:val="20"/>
          <w:szCs w:val="20"/>
        </w:rPr>
        <w:t xml:space="preserve">Module 5 — Capstone</w:t>
      </w:r>
    </w:p>
    <w:p>
      <w:pPr>
        <w:spacing w:before="120"/>
      </w:pPr>
      <w:r>
        <w:rPr>
          <w:b/>
          <w:bCs/>
          <w:color w:val="0A2540"/>
        </w:rPr>
        <w:t xml:space="preserve">Capability: </w:t>
      </w:r>
      <w:r>
        <w:t xml:space="preserve">Scope a capstone that's actually shippable in 2 weeks with at least 3 real users by Week 13.</w:t>
      </w:r>
    </w:p>
    <w:p>
      <w:r>
        <w:t xml:space="preserve">The capstone is the artifact every graduate carries into hiring. The most common failure is scope creep. Week 11 is entirely about killing the wrong version of the project before it costs Week 12.</w:t>
      </w:r>
    </w:p>
    <w:p>
      <w:pPr>
        <w:pStyle w:val="Heading3"/>
      </w:pPr>
      <w:r>
        <w:t xml:space="preserve">Daily Plan (Mon–Fri)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000"/>
        <w:gridCol w:w="2080"/>
        <w:gridCol w:w="1480"/>
      </w:tblGrid>
      <w:tr>
        <w:trPr>
          <w:tblHeader/>
        </w:trPr>
        <w:tc>
          <w:tcPr>
            <w:tcW w:type="dxa" w:w="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Day</w:t>
            </w:r>
          </w:p>
        </w:tc>
        <w:tc>
          <w:tcPr>
            <w:tcW w:type="dxa" w:w="1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Topic</w:t>
            </w:r>
          </w:p>
        </w:tc>
        <w:tc>
          <w:tcPr>
            <w:tcW w:type="dxa" w:w="30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Async Build (2–3 hrs)</w:t>
            </w:r>
          </w:p>
        </w:tc>
        <w:tc>
          <w:tcPr>
            <w:tcW w:type="dxa" w:w="20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AI-Native Technique</w:t>
            </w:r>
          </w:p>
        </w:tc>
        <w:tc>
          <w:tcPr>
            <w:tcW w:type="dxa" w:w="14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Mentor Check</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Mon</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Capstone pitches</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Each student writes a 1-page capstone pitch: problem, user, MVP, who the first 3 users will be. Three options ranked. Posted in cohort channel.</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Use Claude to play devil's advocate on each option. Make Claude argue why the project will fail.</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Pitch posted. At least one cohort peer comments by EOD.</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Tue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Mentor scoping call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30-min 1:1 with mentor. Pick the option. Cut the scope by 40% on the spot. Write down what's IN and what's explicitly OUT.</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After the call, have Claude critique the cut scope — is it still too ambitious? Push back on the AI if your gut says no.</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Final scoped capstone brief committed to your portfolio repo.</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Wed</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First 3 users</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Identify and reach out to your first 3 users. Real people, real names, real conversations. Schedule one 15-min interview with at least one of them.</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Use Claude to draft the outreach messages — but rewrite each one in your own voice. Mentor reviews before sending.</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3 user names committed to brief. 1 interview booked.</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Thu</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Architecture decision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Pick the architecture. Write an ADR (Architecture Decision Record) — context, options considered, decision, consequences. Get one peer to review before committing.</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Have Claude propose 3 architectures. Reject all 3 first; then pick the one closest to your gut and explain in the ADR why you chose it.</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ADR committed and reviewed.</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Fri</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First user interview</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Run your first 15-min user interview. Take written notes (not a transcript — your interpretation). Identify the one thing the user said that you didn't expect.</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Use Claude to extract patterns across user interview notes — but only after you've written your own takeaways first.</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Notes committed. The one unexpected insight highlighted.</w:t>
            </w:r>
          </w:p>
        </w:tc>
      </w:tr>
    </w:tbl>
    <w:p>
      <w:r>
        <w:t xml:space="preserve"/>
      </w:r>
    </w:p>
    <w:p>
      <w:pPr>
        <w:pStyle w:val="Heading3"/>
      </w:pPr>
      <w:r>
        <w:t xml:space="preserve">Saturday Live (90 min) — Teardown #5 (Cursor) + Architecture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Time</w:t>
            </w:r>
          </w:p>
        </w:tc>
        <w:tc>
          <w:tcPr>
            <w:tcW w:type="dxa" w:w="18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Block</w:t>
            </w:r>
          </w:p>
        </w:tc>
        <w:tc>
          <w:tcPr>
            <w:tcW w:type="dxa" w:w="606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What happens</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0–45</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Teardown #5: Cursor</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Operator-led teardown. Cursor's business: ARR scale, inference-cost economics, distribution through developer love, head-to-head with Copilot. Tie to: you use this tool every day — would you build for this market, against it, or adjacent to it?</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45–80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Architecture reviews</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Three students put their ADRs on screen. Mentor + cohort critique. The student takes notes, doesn't defend. The point is to surface holes, not score points.</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80–90</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Wrap</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Each student declares: 'In Week 12, my one goal is ___.' One sentence.</w:t>
            </w:r>
          </w:p>
        </w:tc>
      </w:tr>
    </w:tbl>
    <w:p>
      <w:r>
        <w:t xml:space="preserve"/>
      </w:r>
    </w:p>
    <w:p>
      <w:pPr>
        <w:pStyle w:val="Heading3"/>
      </w:pPr>
      <w:r>
        <w:t xml:space="preserve">Sunday Peer Review</w:t>
      </w:r>
    </w:p>
    <w:p>
      <w:r>
        <w:t xml:space="preserve">Peer review: read another student's capstone brief + ADR. Write one risk and one suggestion.</w:t>
      </w:r>
    </w:p>
    <w:p>
      <w:pPr>
        <w:pStyle w:val="Heading3"/>
      </w:pPr>
      <w:r>
        <w:t xml:space="preserve">Threaded Components This Week</w:t>
      </w:r>
    </w:p>
    <w:p>
      <w:pPr>
        <w:pStyle w:val="ListParagraph"/>
        <w:numPr>
          <w:ilvl w:val="0"/>
          <w:numId w:val="2"/>
        </w:numPr>
      </w:pPr>
      <w:r>
        <w:t xml:space="preserve">Reading Group: Paul Graham on 'Do things that don't scale.' 250-word reflection.</w:t>
      </w:r>
    </w:p>
    <w:p>
      <w:pPr>
        <w:pStyle w:val="ListParagraph"/>
        <w:numPr>
          <w:ilvl w:val="0"/>
          <w:numId w:val="2"/>
        </w:numPr>
      </w:pPr>
      <w:r>
        <w:t xml:space="preserve">Build-in-Public: LinkedIn build-log post #11 — 'Why I cut my capstone scope in half.'</w:t>
      </w:r>
    </w:p>
    <w:p>
      <w:pPr>
        <w:pStyle w:val="ListParagraph"/>
        <w:numPr>
          <w:ilvl w:val="0"/>
          <w:numId w:val="2"/>
        </w:numPr>
      </w:pPr>
      <w:r>
        <w:t xml:space="preserve">Operator Literacy: Teardown #5 one-pager (Cursor) submitted by Sunday.</w:t>
      </w:r>
    </w:p>
    <w:p>
      <w:pPr>
        <w:pStyle w:val="ListParagraph"/>
        <w:numPr>
          <w:ilvl w:val="0"/>
          <w:numId w:val="2"/>
        </w:numPr>
      </w:pPr>
      <w:r>
        <w:t xml:space="preserve">Reach-Out Reps: at least one of the 3 user outreaches counts toward the 5-outreach requirement.</w:t>
      </w:r>
    </w:p>
    <w:p>
      <w:pPr>
        <w:spacing w:after="120" w:before="120"/>
      </w:pPr>
      <w:r>
        <w:rPr>
          <w:b/>
          <w:bCs/>
          <w:color w:val="0A2540"/>
        </w:rPr>
        <w:t xml:space="preserve">Pedagogy callout — </w:t>
      </w:r>
      <w:r>
        <w:t xml:space="preserve">The mentor's job in scoping week is to be ruthlessly subtractive. Every student will over-scope. The mentor's value is permission to cut — not approval to add.</w:t>
      </w:r>
    </w:p>
    <w:p>
      <w:r>
        <w:t xml:space="preserve"/>
      </w:r>
    </w:p>
    <w:p>
      <w:pPr>
        <w:pStyle w:val="Heading2"/>
      </w:pPr>
      <w:r>
        <w:t xml:space="preserve">Week 12 — Capstone Build Sprint</w:t>
      </w:r>
    </w:p>
    <w:p>
      <w:r>
        <w:rPr>
          <w:i/>
          <w:iCs/>
          <w:color w:val="5B6B7B"/>
          <w:sz w:val="20"/>
          <w:szCs w:val="20"/>
        </w:rPr>
        <w:t xml:space="preserve">Module 5 — Capstone</w:t>
      </w:r>
    </w:p>
    <w:p>
      <w:pPr>
        <w:spacing w:before="120"/>
      </w:pPr>
      <w:r>
        <w:rPr>
          <w:b/>
          <w:bCs/>
          <w:color w:val="0A2540"/>
        </w:rPr>
        <w:t xml:space="preserve">Capability: </w:t>
      </w:r>
      <w:r>
        <w:t xml:space="preserve">Ship the capstone to a publicly accessible state with the first 3 users using it.</w:t>
      </w:r>
    </w:p>
    <w:p>
      <w:r>
        <w:t xml:space="preserve">Two weeks ago, students were on a team. This week, they're solo founders. The cognitive shift is real and worth naming.</w:t>
      </w:r>
    </w:p>
    <w:p>
      <w:pPr>
        <w:pStyle w:val="Heading3"/>
      </w:pPr>
      <w:r>
        <w:t xml:space="preserve">Daily Plan (Mon–Fri)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000"/>
        <w:gridCol w:w="2080"/>
        <w:gridCol w:w="1480"/>
      </w:tblGrid>
      <w:tr>
        <w:trPr>
          <w:tblHeader/>
        </w:trPr>
        <w:tc>
          <w:tcPr>
            <w:tcW w:type="dxa" w:w="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Day</w:t>
            </w:r>
          </w:p>
        </w:tc>
        <w:tc>
          <w:tcPr>
            <w:tcW w:type="dxa" w:w="1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Topic</w:t>
            </w:r>
          </w:p>
        </w:tc>
        <w:tc>
          <w:tcPr>
            <w:tcW w:type="dxa" w:w="30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Async Build (2–3 hrs)</w:t>
            </w:r>
          </w:p>
        </w:tc>
        <w:tc>
          <w:tcPr>
            <w:tcW w:type="dxa" w:w="20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AI-Native Technique</w:t>
            </w:r>
          </w:p>
        </w:tc>
        <w:tc>
          <w:tcPr>
            <w:tcW w:type="dxa" w:w="14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Mentor Check</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Mon</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Build Day 1 — happy path</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Build the single happy-path flow end-to-end. Deploy by EOD, even if ugly.</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Use Cursor agent mode for the first time aggressively this week. Long-running tasks are where it earns its keep. Review every commit it generates.</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Live URL with one working path.</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Tue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Build Day 2 — first user trial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Send your live URL to user #1. Watch them use it (Zoom, screen-share). Take notes. Don't explain — observe. Fix the first thing they get confused by.</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Have Claude transcribe + summarize the user session if you recorded it. Compare its summary to your live notes.</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User #1 has used the product. One real fix shipped from observation.</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Wed</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Build Day 3 — edge cases</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Add error handling for the three most likely failure modes. Add at least 5 evals from real user behavior. Deploy.</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Ask Claude to generate evals from the user transcript. Reject the generic ones; keep the ones tied to specific moments.</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5+ evals running against deployed product. Failure modes covered.</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Thu</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Build Day 4 — second and third users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Onboard users #2 and #3. Track what each does without prompting. Identify the one feature all three want that you didn't build.</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Use Claude to triangulate user feedback into a prioritized list. Apply human judgment last — AI tends to rank by frequency, you should rank by depth.</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3 users have used the product. Top requested feature documented.</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Fri</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Build Day 5 — polish + demo dress rehearsal</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Polish: README with screenshots, deployed URL, recorded Loom architecture walkthrough (7 minutes). Rehearse the 5-min final demo once on Zoom with a peer.</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Have Claude critique your Loom transcript. Re-record once if the critique was sharp.</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README + Loom + live URL + demo rehearsed. All committed.</w:t>
            </w:r>
          </w:p>
        </w:tc>
      </w:tr>
    </w:tbl>
    <w:p>
      <w:r>
        <w:t xml:space="preserve"/>
      </w:r>
    </w:p>
    <w:p>
      <w:pPr>
        <w:pStyle w:val="Heading3"/>
      </w:pPr>
      <w:r>
        <w:t xml:space="preserve">Saturday Live (90 min) — Teardown #6 (Paytm) + Capstone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Time</w:t>
            </w:r>
          </w:p>
        </w:tc>
        <w:tc>
          <w:tcPr>
            <w:tcW w:type="dxa" w:w="18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Block</w:t>
            </w:r>
          </w:p>
        </w:tc>
        <w:tc>
          <w:tcPr>
            <w:tcW w:type="dxa" w:w="606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What happens</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0–45</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Teardown #6: Paytm</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Operator-led teardown. The super-app overreach, the post-IPO collapse, the regulatory smackdown. Paired with PhonePe + GPay — how the survivors won by being narrower. Tie to: you're scoping your capstone right now. What would you cut if you were Paytm in 2018?</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45–80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Capstone status check</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Each student gives a 2-min status update: live URL, what's working, what's broken, what's at risk for Week 13. Mentor flags any project that's behind.</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80–90</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Wrap</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External reviewer assignments revealed. Each student knows which AI-startup engineer will review their capstone next Saturday.</w:t>
            </w:r>
          </w:p>
        </w:tc>
      </w:tr>
    </w:tbl>
    <w:p>
      <w:r>
        <w:t xml:space="preserve"/>
      </w:r>
    </w:p>
    <w:p>
      <w:pPr>
        <w:pStyle w:val="Heading3"/>
      </w:pPr>
      <w:r>
        <w:t xml:space="preserve">Sunday Peer Review</w:t>
      </w:r>
    </w:p>
    <w:p>
      <w:r>
        <w:t xml:space="preserve">Peer review: trade portfolio sites. The reviewer writes one concrete improvement to the partner's portfolio before Demo Day next week.</w:t>
      </w:r>
    </w:p>
    <w:p>
      <w:pPr>
        <w:pStyle w:val="Heading3"/>
      </w:pPr>
      <w:r>
        <w:t xml:space="preserve">Threaded Components This Week</w:t>
      </w:r>
    </w:p>
    <w:p>
      <w:pPr>
        <w:pStyle w:val="ListParagraph"/>
        <w:numPr>
          <w:ilvl w:val="0"/>
          <w:numId w:val="2"/>
        </w:numPr>
      </w:pPr>
      <w:r>
        <w:t xml:space="preserve">Reading Group: Founders At Work — pick any one interview, 250-word reflection.</w:t>
      </w:r>
    </w:p>
    <w:p>
      <w:pPr>
        <w:pStyle w:val="ListParagraph"/>
        <w:numPr>
          <w:ilvl w:val="0"/>
          <w:numId w:val="2"/>
        </w:numPr>
      </w:pPr>
      <w:r>
        <w:t xml:space="preserve">Build-in-Public: LinkedIn build-log post #12 — 'What my first 3 users taught me.'</w:t>
      </w:r>
    </w:p>
    <w:p>
      <w:pPr>
        <w:pStyle w:val="ListParagraph"/>
        <w:numPr>
          <w:ilvl w:val="0"/>
          <w:numId w:val="2"/>
        </w:numPr>
      </w:pPr>
      <w:r>
        <w:t xml:space="preserve">Operator Literacy: Teardown #6 one-pager (Paytm) submitted by Sunday — the last teardown.</w:t>
      </w:r>
    </w:p>
    <w:p>
      <w:pPr>
        <w:spacing w:after="120" w:before="120"/>
      </w:pPr>
      <w:r>
        <w:rPr>
          <w:b/>
          <w:bCs/>
          <w:color w:val="0A2540"/>
        </w:rPr>
        <w:t xml:space="preserve">Pedagogy callout — </w:t>
      </w:r>
      <w:r>
        <w:t xml:space="preserve">By Week 12, the mentor is no longer teaching. They're unblocking. Resist the urge to give answers. Ask back: 'What have you tried, and what's stopping you from trying the next thing?'</w:t>
      </w:r>
    </w:p>
    <w:p>
      <w:r>
        <w:t xml:space="preserve"/>
      </w:r>
    </w:p>
    <w:p>
      <w:pPr>
        <w:pStyle w:val="Heading2"/>
      </w:pPr>
      <w:r>
        <w:t xml:space="preserve">Week 13 — Final Demos + External Review</w:t>
      </w:r>
    </w:p>
    <w:p>
      <w:r>
        <w:rPr>
          <w:i/>
          <w:iCs/>
          <w:color w:val="5B6B7B"/>
          <w:sz w:val="20"/>
          <w:szCs w:val="20"/>
        </w:rPr>
        <w:t xml:space="preserve">Module 5 — Capstone</w:t>
      </w:r>
    </w:p>
    <w:p>
      <w:pPr>
        <w:spacing w:before="120"/>
      </w:pPr>
      <w:r>
        <w:rPr>
          <w:b/>
          <w:bCs/>
          <w:color w:val="0A2540"/>
        </w:rPr>
        <w:t xml:space="preserve">Capability: </w:t>
      </w:r>
      <w:r>
        <w:t xml:space="preserve">Defend your capstone to a working engineer from an AI startup. Walk away with a hiring-ready portfolio.</w:t>
      </w:r>
    </w:p>
    <w:p>
      <w:r>
        <w:t xml:space="preserve">The final week is not a build week. It's a presentation week. The work is done. Now the test is whether each student can communicate it.</w:t>
      </w:r>
    </w:p>
    <w:p>
      <w:pPr>
        <w:pStyle w:val="Heading3"/>
      </w:pPr>
      <w:r>
        <w:t xml:space="preserve">Daily Plan (Mon–Fri)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000"/>
        <w:gridCol w:w="2080"/>
        <w:gridCol w:w="1480"/>
      </w:tblGrid>
      <w:tr>
        <w:trPr>
          <w:tblHeader/>
        </w:trPr>
        <w:tc>
          <w:tcPr>
            <w:tcW w:type="dxa" w:w="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Day</w:t>
            </w:r>
          </w:p>
        </w:tc>
        <w:tc>
          <w:tcPr>
            <w:tcW w:type="dxa" w:w="19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Topic</w:t>
            </w:r>
          </w:p>
        </w:tc>
        <w:tc>
          <w:tcPr>
            <w:tcW w:type="dxa" w:w="30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Async Build (2–3 hrs)</w:t>
            </w:r>
          </w:p>
        </w:tc>
        <w:tc>
          <w:tcPr>
            <w:tcW w:type="dxa" w:w="20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AI-Native Technique</w:t>
            </w:r>
          </w:p>
        </w:tc>
        <w:tc>
          <w:tcPr>
            <w:tcW w:type="dxa" w:w="148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Mentor Check</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Mon</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Portfolio polish</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Polish the public-facing portfolio site: every project linked, every Loom embedded, every README current. The portfolio is the hiring artifact.</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Have Claude do a content audit of your portfolio. Apply at least two of its suggestions.</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Portfolio reviewed by mentor. All projects linked.</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Tue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LinkedIn + outreach burst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Final LinkedIn build-log post (#13). Send the last 2 Reach-Out Reps (outreaches to engineers at target startups, with capstone link).</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Use Claude to personalize each outreach. Rewrite in your own voice. Mentor doesn't review the last 2 — you do.</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Final post live. 5/5 outreaches submitted to outreach log.</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Wed</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Demo rehearsal</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Final demo rehearsal. Time it. The 5-min demo must hit: problem → user → live URL → one technical decision → one user insight. No filler.</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Have Claude critique your demo script line by line. Cut what doesn't earn its place.</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Demo timed under 5:00 minutes.</w:t>
            </w:r>
          </w:p>
        </w:tc>
      </w:tr>
      <w:tr>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Thu</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External reviewer prep</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Research your external reviewer. Read their company's docs, their public writing, their open-source. Prepare two questions for them — questions that show you did the homework.</w:t>
            </w:r>
          </w:p>
        </w:tc>
        <w:tc>
          <w:tcPr>
            <w:tcW w:type="dxa" w:w="20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Use Claude to summarize the reviewer's recent writing, but read at least one piece in full yourself.</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Two prepared questions committed.</w:t>
            </w:r>
          </w:p>
        </w:tc>
      </w:tr>
      <w:tr>
        <w:tc>
          <w:tcPr>
            <w:tcW w:type="dxa" w:w="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Fri</w:t>
            </w:r>
          </w:p>
        </w:tc>
        <w:tc>
          <w:tcPr>
            <w:tcW w:type="dxa" w:w="19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Quiet day</w:t>
            </w:r>
          </w:p>
        </w:tc>
        <w:tc>
          <w:tcPr>
            <w:tcW w:type="dxa" w:w="3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No new work. Sleep. Read your own portfolio one last time. Identify the one weakness the external reviewer will likely probe — prepare a clean answer.</w:t>
            </w:r>
          </w:p>
        </w:tc>
        <w:tc>
          <w:tcPr>
            <w:tcW w:type="dxa" w:w="20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Skip AI today. The point is to think.</w:t>
            </w:r>
          </w:p>
        </w:tc>
        <w:tc>
          <w:tcPr>
            <w:tcW w:type="dxa" w:w="148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Self-check: you can explain every architecture choice in your capstone in two sentences.</w:t>
            </w:r>
          </w:p>
        </w:tc>
      </w:tr>
    </w:tbl>
    <w:p>
      <w:r>
        <w:t xml:space="preserve"/>
      </w:r>
    </w:p>
    <w:p>
      <w:pPr>
        <w:pStyle w:val="Heading3"/>
      </w:pPr>
      <w:r>
        <w:t xml:space="preserve">Saturday Live (120 min — extended) — Final Demos + External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Time</w:t>
            </w:r>
          </w:p>
        </w:tc>
        <w:tc>
          <w:tcPr>
            <w:tcW w:type="dxa" w:w="180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Block</w:t>
            </w:r>
          </w:p>
        </w:tc>
        <w:tc>
          <w:tcPr>
            <w:tcW w:type="dxa" w:w="6060"/>
            <w:tcBorders>
              <w:top w:val="single" w:color="CCCCCC" w:sz="4"/>
              <w:left w:val="single" w:color="CCCCCC" w:sz="4"/>
              <w:bottom w:val="single" w:color="CCCCCC" w:sz="4"/>
              <w:right w:val="single" w:color="CCCCCC" w:sz="4"/>
            </w:tcBorders>
            <w:shd w:fill="0A2540" w:val="clear"/>
            <w:tcMar>
              <w:top w:type="dxa" w:w="80"/>
              <w:left w:type="dxa" w:w="120"/>
              <w:bottom w:type="dxa" w:w="80"/>
              <w:right w:type="dxa" w:w="120"/>
            </w:tcMar>
          </w:tcPr>
          <w:p>
            <w:r>
              <w:rPr>
                <w:b/>
                <w:bCs/>
                <w:color w:val="FFFFFF"/>
                <w:sz w:val="20"/>
                <w:szCs w:val="20"/>
              </w:rPr>
              <w:t xml:space="preserve">What happens</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0–60</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Final demos</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Each student presents 5-min demo + 5-min Q&amp;A from external reviewer (working engineer from an AI-first startup). External reviewer scores each on the 7 rubric dimensions.</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60–90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Tier announcements</w:t>
            </w:r>
          </w:p>
        </w:tc>
        <w:tc>
          <w:tcPr>
            <w:tcW w:type="dxa" w:w="6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sz w:val="20"/>
                <w:szCs w:val="20"/>
              </w:rPr>
              <w:t xml:space="preserve">Apprentice Certified and Distinction tiers announced. Distinction graduates introduced individually to the external reviewer network. Recorded for the cohort archive.</w:t>
            </w:r>
          </w:p>
        </w:tc>
      </w:tr>
      <w:tr>
        <w:tc>
          <w:tcPr>
            <w:tcW w:type="dxa" w:w="15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bCs/>
                <w:sz w:val="20"/>
                <w:szCs w:val="20"/>
              </w:rPr>
              <w:t xml:space="preserve">90–120</w:t>
            </w:r>
          </w:p>
        </w:tc>
        <w:tc>
          <w:tcPr>
            <w:tcW w:type="dxa" w:w="1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Closing + alumni network</w:t>
            </w:r>
          </w:p>
        </w:tc>
        <w:tc>
          <w:tcPr>
            <w:tcW w:type="dxa" w:w="60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b w:val="false"/>
                <w:bCs w:val="false"/>
                <w:sz w:val="20"/>
                <w:szCs w:val="20"/>
              </w:rPr>
              <w:t xml:space="preserve">Cohort enters the BuildAI alumni network. Founder closes with a framing of what the next 6 months look like — keep shipping, keep posting, keep reaching out. Apply to AI-first startups by Week 16.</w:t>
            </w:r>
          </w:p>
        </w:tc>
      </w:tr>
    </w:tbl>
    <w:p>
      <w:r>
        <w:t xml:space="preserve"/>
      </w:r>
    </w:p>
    <w:p>
      <w:pPr>
        <w:pStyle w:val="Heading3"/>
      </w:pPr>
      <w:r>
        <w:t xml:space="preserve">Sunday Peer Review</w:t>
      </w:r>
    </w:p>
    <w:p>
      <w:r>
        <w:t xml:space="preserve">Final personal reflection — what changed about the way you think since Week 1. One page. Private, but kept by BuildAI for cohort analysis.</w:t>
      </w:r>
    </w:p>
    <w:p>
      <w:pPr>
        <w:pStyle w:val="Heading3"/>
      </w:pPr>
      <w:r>
        <w:t xml:space="preserve">Threaded Components This Week</w:t>
      </w:r>
    </w:p>
    <w:p>
      <w:pPr>
        <w:pStyle w:val="ListParagraph"/>
        <w:numPr>
          <w:ilvl w:val="0"/>
          <w:numId w:val="2"/>
        </w:numPr>
      </w:pPr>
      <w:r>
        <w:t xml:space="preserve">Reading Group: a closing piece — Paul Graham's 'How to be a good founder' OR Anthropic's '10 hard-won lessons.' Reflection becomes the cohort capstone essay.</w:t>
      </w:r>
    </w:p>
    <w:p>
      <w:pPr>
        <w:pStyle w:val="ListParagraph"/>
        <w:numPr>
          <w:ilvl w:val="0"/>
          <w:numId w:val="2"/>
        </w:numPr>
      </w:pPr>
      <w:r>
        <w:t xml:space="preserve">Build-in-Public: LinkedIn build-log post #13 — 'I just finished BuildAI. Here's what I shipped, what I learned, and what's next.'</w:t>
      </w:r>
    </w:p>
    <w:p>
      <w:pPr>
        <w:pStyle w:val="ListParagraph"/>
        <w:numPr>
          <w:ilvl w:val="0"/>
          <w:numId w:val="2"/>
        </w:numPr>
      </w:pPr>
      <w:r>
        <w:t xml:space="preserve">Third portfolio checkpoint (Week 13): full portfolio + 5–7 deployed projects + 6 teardowns + 13 LinkedIn posts + 5 outreaches + external review.</w:t>
      </w:r>
    </w:p>
    <w:p>
      <w:pPr>
        <w:spacing w:after="120" w:before="120"/>
      </w:pPr>
      <w:r>
        <w:rPr>
          <w:b/>
          <w:bCs/>
          <w:color w:val="0A2540"/>
        </w:rPr>
        <w:t xml:space="preserve">Pedagogy callout — </w:t>
      </w:r>
      <w:r>
        <w:t xml:space="preserve">Week 13 belongs to the students. The mentor's job is to disappear gracefully. The last lesson of the apprenticeship is that you can stand in front of a working engineer and defend your work without anyone holding your hand.</w:t>
      </w:r>
    </w:p>
    <w:p>
      <w:r>
        <w:t xml:space="preserve"/>
      </w:r>
    </w:p>
    <w:p>
      <w:pPr>
        <w:pStyle w:val="Heading1"/>
      </w:pPr>
      <w:r>
        <w:t xml:space="preserve">Recurring Patterns Across the Cohort</w:t>
      </w:r>
    </w:p>
    <w:p>
      <w:pPr>
        <w:pStyle w:val="Heading2"/>
      </w:pPr>
      <w:r>
        <w:t xml:space="preserve">The Real-World Failure Exercise — mentor playbook</w:t>
      </w:r>
    </w:p>
    <w:p>
      <w:r>
        <w:t xml:space="preserve">Mentor preparation: ~30 minutes the night before. Pick one of the eight failure scenarios from the curriculum and inject it into the student's environment without telling them what changed. Examples: revoke a Supabase API key, push a broken commit to the main branch they're integrating with, change the shape of an API response they depend on, simulate a 12-second latency spike, push a prompt change that quietly breaks five evals.</w:t>
      </w:r>
    </w:p>
    <w:p>
      <w:r>
        <w:t xml:space="preserve">During the exercise: say nothing. Watch the team channel. Take notes on who debugs first, who guesses vs. who reads logs, who reaches for AI immediately vs. who forms a hypothesis first.</w:t>
      </w:r>
    </w:p>
    <w:p>
      <w:r>
        <w:t xml:space="preserve">After the exercise: lead the live debug as a Saturday session. The student or team who solved it talks last. The whole cohort learns from one team's debugging walk.</w:t>
      </w:r>
    </w:p>
    <w:p>
      <w:pPr>
        <w:pStyle w:val="Heading2"/>
      </w:pPr>
      <w:r>
        <w:t xml:space="preserve">The teardown — operator playbook</w:t>
      </w:r>
    </w:p>
    <w:p>
      <w:r>
        <w:t xml:space="preserve">Each operator (working engineer or founder) preparing a teardown gets a 1-page brief: which company, which archetype it teaches, which numbers must be on screen, which tie-in question closes the session. The teardown is 90 minutes; the brief takes 60 minutes of prep. Operators are paid ₹15,000 per teardown delivered.</w:t>
      </w:r>
    </w:p>
    <w:p>
      <w:r>
        <w:t xml:space="preserve">Structure of every teardown: 5 min company overview, 20 min revenue model, 20 min unit economics, 20 min technical moat or product moat, 20 min Q&amp;A and tie-in. The tie-in is the part students remember — always end with 'if you were building this AI-natively today, what would you do differently?'</w:t>
      </w:r>
    </w:p>
    <w:p>
      <w:pPr>
        <w:pStyle w:val="Heading2"/>
      </w:pPr>
      <w:r>
        <w:t xml:space="preserve">The LinkedIn build-log — review playbook</w:t>
      </w:r>
    </w:p>
    <w:p>
      <w:r>
        <w:t xml:space="preserve">Mentor reviews the first 3 LinkedIn posts per student per cohort. After that, students post independently — mentor only intervenes if quality drops. Review checklist: specific (not generic), technical (not motivational), short (250 words max), shows one concrete thing learned. Reject hype-speak ('amazing journey,' 'super excited'). Encourage failure mentions — what broke this week is more interesting than what shipped.</w:t>
      </w:r>
    </w:p>
    <w:p>
      <w:pPr>
        <w:pStyle w:val="Heading2"/>
      </w:pPr>
      <w:r>
        <w:t xml:space="preserve">The cold outreach — review playbook</w:t>
      </w:r>
    </w:p>
    <w:p>
      <w:r>
        <w:t xml:space="preserve">Mentor reviews the first 3 of the 5 outreaches per student. Checklist: addressed to a real specific person, mentions something specific about them (a post, a project, a talk), includes the student's own deployed project link, asks one specific question or for one specific 15-min conversation, no more than 120 words. Reject mass-mailer drafts. Reward outreaches sent to senior engineers — those have higher reply rates than peers expect.</w:t>
      </w:r>
    </w:p>
    <w:p>
      <w:pPr>
        <w:pStyle w:val="Heading2"/>
      </w:pPr>
      <w:r>
        <w:t xml:space="preserve">Demo Days — running the room</w:t>
      </w:r>
    </w:p>
    <w:p>
      <w:r>
        <w:t xml:space="preserve">Two Demo Days during the cohort (end of Module 1, end of Module 3) and one final Demo Day in Week 13. Format: 3 minutes per student, hard stop. Live URL must be open. One question from the mentor or external reviewer, not more. Recorded with student permission. Posted publicly with the student's name and portfolio link — the recording is part of the hiring artifact.</w:t>
      </w:r>
    </w:p>
    <w:p>
      <w:pPr>
        <w:pStyle w:val="Heading2"/>
      </w:pPr>
      <w:r>
        <w:t xml:space="preserve">Reading group — facilitation</w:t>
      </w:r>
    </w:p>
    <w:p>
      <w:r>
        <w:t xml:space="preserve">Reading group is asynchronous — students post a 250-word reflection on the assigned reading by Sunday. Mentor reads all reflections in 20 minutes total, replies to two with one substantive comment each (rotating which students get the comment). The point is to model what 'engaging with a piece' looks like, not to grade reflections. Quality of reflections climbs noticeably between Week 4 and Week 10 if this is done consistently.</w:t>
      </w:r>
    </w:p>
    <w:p>
      <w:pPr>
        <w:pStyle w:val="Heading2"/>
      </w:pPr>
      <w:r>
        <w:t xml:space="preserve">Office Hours — what makes them work</w:t>
      </w:r>
    </w:p>
    <w:p>
      <w:r>
        <w:t xml:space="preserve">Office hours are not 'ask the founder anything.' They're focused, 60-minute sessions with one operator from an AI-first startup. Students come prepared with one specific question. Mentor (or the founder) curates which questions get asked, in what order, to avoid the predictable 'how do I get a job at your company' pattern. The best office hours produce a quotable moment that gets posted in the cohort channel.</w:t>
      </w:r>
    </w:p>
    <w:p>
      <w:pPr>
        <w:pStyle w:val="Heading1"/>
      </w:pPr>
      <w:r>
        <w:t xml:space="preserve">Closing Note</w:t>
      </w:r>
    </w:p>
    <w:p>
      <w:r>
        <w:t xml:space="preserve">This playbook will evolve. Every cohort generates lessons that should propagate into the next. Mentors should mark up their own copy of this document during the cohort and submit changes at the post-cohort retro.</w:t>
      </w:r>
    </w:p>
    <w:p>
      <w:r>
        <w:t xml:space="preserve">The principles do not change. The specific examples, the specific company teardowns, and the specific Saturday hooks will rotate as the AI landscape shifts. Treat the principles as load-bearing; treat the examples as illustrative.</w:t>
      </w:r>
    </w:p>
    <w:p>
      <w:r>
        <w:t xml:space="preserve"/>
      </w:r>
    </w:p>
    <w:p>
      <w:pPr>
        <w:jc w:val="center"/>
      </w:pPr>
      <w:r>
        <w:rPr>
          <w:i/>
          <w:iCs/>
          <w:color w:val="5B6B7B"/>
        </w:rPr>
        <w:t xml:space="preserve">— BuildAI Founding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2540"/>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0A2540"/>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0A2540"/>
      <w:sz w:val="24"/>
      <w:szCs w:val="24"/>
    </w:rPr>
  </w:style>
  <w:style w:type="paragraph" w:styleId="Heading4">
    <w:name w:val="Heading 4"/>
    <w:basedOn w:val="Normal"/>
    <w:next w:val="Normal"/>
    <w:qFormat/>
    <w:pPr>
      <w:spacing w:after="100" w:before="180"/>
      <w:outlineLvl w:val="3"/>
    </w:pPr>
    <w:rPr>
      <w:rFonts w:ascii="Arial" w:cs="Arial" w:eastAsia="Arial" w:hAnsi="Arial"/>
      <w:b/>
      <w:bCs/>
      <w:color w:val="0A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2026-05-26T10:50:47.155Z</dcterms:created>
  <dcterms:modified xsi:type="dcterms:W3CDTF">2026-05-26T10:50:47.156Z</dcterms:modified>
</cp:coreProperties>
</file>

<file path=docProps/custom.xml><?xml version="1.0" encoding="utf-8"?>
<Properties xmlns="http://schemas.openxmlformats.org/officeDocument/2006/custom-properties" xmlns:vt="http://schemas.openxmlformats.org/officeDocument/2006/docPropsVTypes"/>
</file>