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e3997134354b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sharad testing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:7022327844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:sharad testing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:adsfasdf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:34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:asdfsdaf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shclasjflkasjdflkasdflkajsdlfl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asdfalksdfasdjflkasjdflkasjdflkajsdfklajsdklfj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asdflkasdflkasdlkfasdlkfaklsdfjlkadjfklajsdflkaassssssssssssssssssssssssssssssssssssssssssssssssssssssssssssssssssssssssssssssssssssssssssssssssssssssssssssssssssssssssss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Testing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asdfasdfadsfadsfasdf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24-07-2019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22] Collaboration_Supported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23] Permission_And_Activities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24] Experience_Of_Initiative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25] Lacking_initiative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26] Against_Tide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27] Cross_Hurdles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28] Entrepreneurial_Venture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29] Government_Awarded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30] Leadership_Roles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7c0bb371bb41b4" /><Relationship Type="http://schemas.openxmlformats.org/officeDocument/2006/relationships/numbering" Target="/word/numbering.xml" Id="R89ec6775f4204cce" /><Relationship Type="http://schemas.openxmlformats.org/officeDocument/2006/relationships/settings" Target="/word/settings.xml" Id="R310358b343b14e61" /></Relationships>
</file>