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before="240" w:line="16" w:lineRule="auto"/>
        <w:rPr>
          <w:sz w:val="24"/>
          <w:szCs w:val="24"/>
        </w:rPr>
      </w:pPr>
    </w:p>
    <w:p w14:paraId="00000002">
      <w:pPr>
        <w:spacing w:before="240" w:line="16" w:lineRule="auto"/>
      </w:pPr>
      <w:r>
        <w:rPr>
          <w:sz w:val="24"/>
          <w:szCs w:val="24"/>
          <w:rtl w:val="0"/>
        </w:rPr>
        <w:t>1. C</w:t>
      </w:r>
      <w:r>
        <w:rPr>
          <w:rtl w:val="0"/>
        </w:rPr>
        <w:t>reate a new GitHub repository.</w:t>
      </w:r>
    </w:p>
    <w:p w14:paraId="00000003">
      <w:pPr>
        <w:numPr>
          <w:ilvl w:val="0"/>
          <w:numId w:val="1"/>
        </w:numPr>
        <w:spacing w:before="240" w:after="0" w:afterAutospacing="0"/>
        <w:ind w:left="720" w:hanging="360"/>
      </w:pPr>
      <w:r>
        <w:rPr>
          <w:rtl w:val="0"/>
        </w:rPr>
        <w:t>Clone the repository to your local machine using SSH (generate an SSH key if needed, add the public key to your GitHub account).</w:t>
      </w:r>
    </w:p>
    <w:p w14:paraId="00000004">
      <w:pPr>
        <w:numPr>
          <w:ilvl w:val="0"/>
          <w:numId w:val="2"/>
        </w:numPr>
        <w:spacing w:before="0" w:beforeAutospacing="0" w:after="0" w:afterAutospacing="0"/>
        <w:ind w:left="720" w:hanging="360"/>
      </w:pPr>
      <w:r>
        <w:rPr>
          <w:rtl w:val="0"/>
        </w:rPr>
        <w:t xml:space="preserve">Create a new branch named after your username (e.g., </w:t>
      </w:r>
      <w:r>
        <w:rPr>
          <w:rFonts w:ascii="Courier New" w:hAnsi="Courier New" w:eastAsia="Courier New" w:cs="Courier New"/>
          <w:color w:val="188038"/>
          <w:rtl w:val="0"/>
        </w:rPr>
        <w:t>Tutedude</w:t>
      </w:r>
      <w:r>
        <w:rPr>
          <w:rtl w:val="0"/>
        </w:rPr>
        <w:t>).</w:t>
      </w:r>
    </w:p>
    <w:p w14:paraId="00000005">
      <w:pPr>
        <w:numPr>
          <w:ilvl w:val="0"/>
          <w:numId w:val="3"/>
        </w:numPr>
        <w:spacing w:before="0" w:beforeAutospacing="0" w:after="0" w:afterAutospacing="0"/>
        <w:ind w:left="720" w:hanging="360"/>
      </w:pPr>
      <w:r>
        <w:rPr>
          <w:rtl w:val="0"/>
        </w:rPr>
        <w:t>Add your Flask project files to this branch.</w:t>
      </w:r>
    </w:p>
    <w:p w14:paraId="00000006">
      <w:pPr>
        <w:numPr>
          <w:ilvl w:val="0"/>
          <w:numId w:val="4"/>
        </w:numPr>
        <w:spacing w:before="0" w:beforeAutospacing="0" w:after="240"/>
        <w:ind w:left="720" w:hanging="360"/>
      </w:pPr>
      <w:r>
        <w:rPr>
          <w:rtl w:val="0"/>
        </w:rPr>
        <w:t xml:space="preserve">Commit the changes and merge the branch into the </w:t>
      </w:r>
      <w:r>
        <w:rPr>
          <w:rFonts w:ascii="Courier New" w:hAnsi="Courier New" w:eastAsia="Courier New" w:cs="Courier New"/>
          <w:color w:val="188038"/>
          <w:rtl w:val="0"/>
        </w:rPr>
        <w:t>main</w:t>
      </w:r>
      <w:r>
        <w:rPr>
          <w:rtl w:val="0"/>
        </w:rPr>
        <w:t xml:space="preserve"> branch.</w:t>
      </w:r>
    </w:p>
    <w:p w14:paraId="00000007">
      <w:pPr>
        <w:spacing w:before="240" w:after="24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Solution:</w:t>
      </w:r>
    </w:p>
    <w:p w14:paraId="46D58D76">
      <w:pPr>
        <w:spacing w:before="240" w:after="240"/>
        <w:ind w:left="720" w:firstLine="0"/>
        <w:rPr>
          <w:rFonts w:hint="default"/>
          <w:rtl w:val="0"/>
          <w:lang w:val="en-US"/>
        </w:rPr>
      </w:pPr>
      <w:r>
        <w:rPr>
          <w:rtl w:val="0"/>
        </w:rPr>
        <w:t>generate</w:t>
      </w:r>
      <w:r>
        <w:rPr>
          <w:rFonts w:hint="default"/>
          <w:rtl w:val="0"/>
          <w:lang w:val="en-US"/>
        </w:rPr>
        <w:t>d</w:t>
      </w:r>
      <w:r>
        <w:rPr>
          <w:rtl w:val="0"/>
        </w:rPr>
        <w:t xml:space="preserve"> an SSH</w:t>
      </w:r>
      <w:r>
        <w:rPr>
          <w:rFonts w:hint="default"/>
          <w:rtl w:val="0"/>
          <w:lang w:val="en-US"/>
        </w:rPr>
        <w:t xml:space="preserve"> using command</w:t>
      </w:r>
    </w:p>
    <w:p w14:paraId="1A5AC0F9">
      <w:pPr>
        <w:spacing w:before="240" w:after="240"/>
        <w:ind w:left="720" w:firstLine="0"/>
        <w:rPr>
          <w:rFonts w:hint="default" w:ascii="Lucida Console" w:hAnsi="Lucida Console" w:eastAsia="Lucida Console"/>
          <w:b/>
          <w:bCs/>
          <w:color w:val="auto"/>
          <w:sz w:val="18"/>
          <w:szCs w:val="24"/>
        </w:rPr>
      </w:pPr>
      <w:r>
        <w:rPr>
          <w:rFonts w:hint="default" w:ascii="Lucida Console" w:hAnsi="Lucida Console" w:eastAsia="Lucida Console"/>
          <w:b/>
          <w:bCs/>
          <w:color w:val="auto"/>
          <w:sz w:val="18"/>
          <w:szCs w:val="24"/>
        </w:rPr>
        <w:t>ssh-keygen -t ed25519 -C "</w:t>
      </w:r>
      <w:r>
        <w:rPr>
          <w:rFonts w:hint="default" w:ascii="Lucida Console" w:hAnsi="Lucida Console" w:eastAsia="Lucida Console"/>
          <w:b/>
          <w:bCs/>
          <w:color w:val="auto"/>
          <w:sz w:val="18"/>
          <w:szCs w:val="24"/>
          <w:lang w:val="en-US"/>
        </w:rPr>
        <w:t>&lt;my_emai_id&gt;</w:t>
      </w:r>
      <w:r>
        <w:rPr>
          <w:rFonts w:hint="default" w:ascii="Lucida Console" w:hAnsi="Lucida Console" w:eastAsia="Lucida Console"/>
          <w:color w:val="auto"/>
          <w:sz w:val="18"/>
          <w:szCs w:val="24"/>
          <w:lang w:val="en-US"/>
        </w:rPr>
        <w:t xml:space="preserve">” and copied key from location </w:t>
      </w:r>
      <w:r>
        <w:rPr>
          <w:rFonts w:hint="default" w:ascii="Lucida Console" w:hAnsi="Lucida Console" w:eastAsia="Lucida Console"/>
          <w:b/>
          <w:bCs/>
          <w:color w:val="auto"/>
          <w:sz w:val="18"/>
          <w:szCs w:val="24"/>
        </w:rPr>
        <w:t>/c/Users/shara/.ssh/id_ed25519.pub</w:t>
      </w:r>
    </w:p>
    <w:p w14:paraId="533FF960">
      <w:pPr>
        <w:spacing w:before="240" w:after="240"/>
        <w:ind w:left="720" w:firstLine="0"/>
      </w:pPr>
      <w:r>
        <w:rPr>
          <w:rFonts w:hint="default" w:ascii="Lucida Console" w:hAnsi="Lucida Console" w:eastAsia="Lucida Console"/>
          <w:b w:val="0"/>
          <w:bCs w:val="0"/>
          <w:color w:val="auto"/>
          <w:sz w:val="18"/>
          <w:szCs w:val="24"/>
          <w:rtl w:val="0"/>
          <w:lang w:val="en-US"/>
        </w:rPr>
        <w:t>Pasted the copied key in key section by clicking on crate ssh key on git and ssh key was added in authenticated key list</w:t>
      </w:r>
      <w:r>
        <w:drawing>
          <wp:inline distT="0" distB="0" distL="114300" distR="114300">
            <wp:extent cx="5934710" cy="808355"/>
            <wp:effectExtent l="0" t="0" r="8890" b="107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80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Lucida Console" w:hAnsi="Lucida Console" w:eastAsia="Lucida Console"/>
          <w:b w:val="0"/>
          <w:bCs w:val="0"/>
          <w:color w:val="auto"/>
          <w:sz w:val="18"/>
          <w:szCs w:val="24"/>
          <w:rtl w:val="0"/>
          <w:lang w:val="en-US"/>
        </w:rPr>
        <w:t>hub</w:t>
      </w:r>
      <w:r>
        <w:drawing>
          <wp:inline distT="0" distB="0" distL="114300" distR="114300">
            <wp:extent cx="5238115" cy="2594610"/>
            <wp:effectExtent l="0" t="0" r="635" b="152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8115" cy="259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A7886">
      <w:pPr>
        <w:spacing w:before="240" w:after="240"/>
        <w:ind w:left="720" w:firstLine="0"/>
        <w:rPr>
          <w:rFonts w:hint="default"/>
          <w:lang w:val="en-US"/>
        </w:rPr>
      </w:pPr>
      <w:r>
        <w:rPr>
          <w:rFonts w:hint="default"/>
          <w:lang w:val="en-US"/>
        </w:rPr>
        <w:t>Cloning the repo: git clone &lt;repo_ssh_url&gt;</w:t>
      </w:r>
    </w:p>
    <w:p w14:paraId="25E0FB7B">
      <w:pPr>
        <w:spacing w:before="240" w:after="240"/>
        <w:ind w:left="720" w:firstLine="0"/>
      </w:pPr>
      <w:r>
        <w:drawing>
          <wp:inline distT="0" distB="0" distL="114300" distR="114300">
            <wp:extent cx="5941695" cy="920750"/>
            <wp:effectExtent l="0" t="0" r="1905" b="1270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2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9D798">
      <w:pPr>
        <w:spacing w:before="240" w:after="240"/>
        <w:ind w:left="720" w:firstLine="0"/>
        <w:rPr>
          <w:rFonts w:hint="default"/>
          <w:lang w:val="en-US"/>
        </w:rPr>
      </w:pPr>
      <w:r>
        <w:rPr>
          <w:rFonts w:hint="default"/>
          <w:lang w:val="en-US"/>
        </w:rPr>
        <w:t>Creating a branch and adding my flask project to it and commiting it.</w:t>
      </w:r>
    </w:p>
    <w:p w14:paraId="2C2CB6AB">
      <w:pPr>
        <w:spacing w:before="240" w:after="240"/>
        <w:ind w:left="720" w:firstLine="0"/>
        <w:rPr>
          <w:rFonts w:hint="default"/>
          <w:rtl w:val="0"/>
          <w:lang w:val="en-US"/>
        </w:rPr>
      </w:pPr>
      <w:r>
        <w:drawing>
          <wp:inline distT="0" distB="0" distL="114300" distR="114300">
            <wp:extent cx="5935345" cy="2713355"/>
            <wp:effectExtent l="0" t="0" r="8255" b="107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271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75E6B">
      <w:pPr>
        <w:spacing w:before="240" w:after="240"/>
        <w:ind w:left="720" w:firstLine="0"/>
        <w:rPr>
          <w:rFonts w:hint="default"/>
          <w:lang w:val="en-US"/>
        </w:rPr>
      </w:pPr>
    </w:p>
    <w:p w14:paraId="015EC6C9">
      <w:pPr>
        <w:spacing w:before="240" w:after="240"/>
        <w:ind w:left="720" w:firstLine="0"/>
      </w:pPr>
      <w:r>
        <w:rPr>
          <w:rFonts w:hint="default"/>
          <w:lang w:val="en-US"/>
        </w:rPr>
        <w:t xml:space="preserve">Pushing my all changes to repo </w:t>
      </w:r>
      <w:r>
        <w:drawing>
          <wp:inline distT="0" distB="0" distL="114300" distR="114300">
            <wp:extent cx="5940425" cy="1989455"/>
            <wp:effectExtent l="0" t="0" r="3175" b="107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7836C">
      <w:pPr>
        <w:spacing w:before="240" w:after="240"/>
        <w:ind w:left="720" w:firstLine="0"/>
        <w:rPr>
          <w:rFonts w:hint="default"/>
          <w:lang w:val="en-US"/>
        </w:rPr>
      </w:pPr>
      <w:r>
        <w:rPr>
          <w:rFonts w:hint="default"/>
          <w:lang w:val="en-US"/>
        </w:rPr>
        <w:t>Creating PR and merging it</w:t>
      </w:r>
    </w:p>
    <w:p w14:paraId="05066B87">
      <w:pPr>
        <w:spacing w:before="240" w:after="240"/>
        <w:ind w:left="720" w:firstLine="0"/>
      </w:pPr>
      <w:r>
        <w:drawing>
          <wp:inline distT="0" distB="0" distL="114300" distR="114300">
            <wp:extent cx="5943600" cy="995045"/>
            <wp:effectExtent l="0" t="0" r="0" b="146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37885" cy="3256915"/>
            <wp:effectExtent l="0" t="0" r="5715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256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39155" cy="2546350"/>
            <wp:effectExtent l="0" t="0" r="4445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54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42965" cy="3531870"/>
            <wp:effectExtent l="0" t="0" r="635" b="1143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53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66B36">
      <w:pPr>
        <w:spacing w:before="240" w:after="240"/>
        <w:rPr>
          <w:rFonts w:hint="default"/>
          <w:lang w:val="en-US"/>
        </w:rPr>
      </w:pPr>
      <w:r>
        <w:rPr>
          <w:rFonts w:hint="default"/>
          <w:lang w:val="en-US"/>
        </w:rPr>
        <w:t xml:space="preserve">Task 1 is completed </w:t>
      </w:r>
    </w:p>
    <w:p w14:paraId="2FD9B531">
      <w:pPr>
        <w:spacing w:before="240" w:after="240"/>
        <w:ind w:firstLine="330" w:firstLineChars="150"/>
        <w:rPr>
          <w:rFonts w:hint="default"/>
          <w:lang w:val="en-US"/>
        </w:rPr>
      </w:pPr>
      <w:r>
        <w:rPr>
          <w:rFonts w:hint="default"/>
          <w:lang w:val="en-US"/>
        </w:rPr>
        <w:t>====================================================================</w:t>
      </w:r>
    </w:p>
    <w:p w14:paraId="64395056">
      <w:pPr>
        <w:spacing w:before="240" w:after="240"/>
        <w:ind w:left="720" w:firstLine="0"/>
        <w:rPr>
          <w:rFonts w:hint="default"/>
          <w:lang w:val="en-US"/>
        </w:rPr>
      </w:pPr>
    </w:p>
    <w:p w14:paraId="00000008">
      <w:pPr>
        <w:spacing w:before="240" w:line="16" w:lineRule="auto"/>
      </w:pPr>
      <w:r>
        <w:rPr>
          <w:sz w:val="24"/>
          <w:szCs w:val="24"/>
          <w:rtl w:val="0"/>
        </w:rPr>
        <w:t xml:space="preserve">2. </w:t>
      </w:r>
      <w:r>
        <w:rPr>
          <w:rtl w:val="0"/>
        </w:rPr>
        <w:t xml:space="preserve">Create a new branch named </w:t>
      </w:r>
      <w:r>
        <w:rPr>
          <w:rFonts w:ascii="Courier New" w:hAnsi="Courier New" w:eastAsia="Courier New" w:cs="Courier New"/>
          <w:color w:val="188038"/>
          <w:rtl w:val="0"/>
        </w:rPr>
        <w:t>&lt;your_name&gt;_new</w:t>
      </w:r>
      <w:r>
        <w:rPr>
          <w:rtl w:val="0"/>
        </w:rPr>
        <w:t xml:space="preserve"> (e.g., </w:t>
      </w:r>
      <w:r>
        <w:rPr>
          <w:rFonts w:ascii="Courier New" w:hAnsi="Courier New" w:eastAsia="Courier New" w:cs="Courier New"/>
          <w:color w:val="188038"/>
          <w:rtl w:val="0"/>
        </w:rPr>
        <w:t>Tutedude_new</w:t>
      </w:r>
      <w:r>
        <w:rPr>
          <w:rtl w:val="0"/>
        </w:rPr>
        <w:t>).</w:t>
      </w:r>
    </w:p>
    <w:p w14:paraId="00000009">
      <w:pPr>
        <w:numPr>
          <w:ilvl w:val="0"/>
          <w:numId w:val="5"/>
        </w:numPr>
        <w:spacing w:before="240" w:after="0" w:afterAutospacing="0"/>
        <w:ind w:left="720" w:hanging="360"/>
      </w:pPr>
      <w:r>
        <w:rPr>
          <w:rtl w:val="0"/>
        </w:rPr>
        <w:t xml:space="preserve">Update the content of the JSON file used for the </w:t>
      </w:r>
      <w:r>
        <w:rPr>
          <w:rFonts w:ascii="Courier New" w:hAnsi="Courier New" w:eastAsia="Courier New" w:cs="Courier New"/>
          <w:color w:val="188038"/>
          <w:rtl w:val="0"/>
        </w:rPr>
        <w:t>/api</w:t>
      </w:r>
      <w:r>
        <w:rPr>
          <w:rtl w:val="0"/>
        </w:rPr>
        <w:t xml:space="preserve"> route in this branch.</w:t>
      </w:r>
    </w:p>
    <w:p w14:paraId="0000000A">
      <w:pPr>
        <w:numPr>
          <w:ilvl w:val="0"/>
          <w:numId w:val="6"/>
        </w:numPr>
        <w:spacing w:before="0" w:beforeAutospacing="0" w:after="0" w:afterAutospacing="0"/>
        <w:ind w:left="720" w:hanging="360"/>
      </w:pPr>
      <w:r>
        <w:rPr>
          <w:rtl w:val="0"/>
        </w:rPr>
        <w:t xml:space="preserve">Merge the </w:t>
      </w:r>
      <w:r>
        <w:rPr>
          <w:rFonts w:ascii="Courier New" w:hAnsi="Courier New" w:eastAsia="Courier New" w:cs="Courier New"/>
          <w:color w:val="188038"/>
          <w:rtl w:val="0"/>
        </w:rPr>
        <w:t>&lt;your_name&gt;_new</w:t>
      </w:r>
      <w:r>
        <w:rPr>
          <w:rtl w:val="0"/>
        </w:rPr>
        <w:t xml:space="preserve"> branch into the </w:t>
      </w:r>
      <w:r>
        <w:rPr>
          <w:rFonts w:ascii="Courier New" w:hAnsi="Courier New" w:eastAsia="Courier New" w:cs="Courier New"/>
          <w:color w:val="188038"/>
          <w:rtl w:val="0"/>
        </w:rPr>
        <w:t>main</w:t>
      </w:r>
      <w:r>
        <w:rPr>
          <w:rtl w:val="0"/>
        </w:rPr>
        <w:t xml:space="preserve"> branch.</w:t>
      </w:r>
    </w:p>
    <w:p w14:paraId="0000000B">
      <w:pPr>
        <w:numPr>
          <w:ilvl w:val="0"/>
          <w:numId w:val="7"/>
        </w:numPr>
        <w:spacing w:before="0" w:beforeAutospacing="0" w:after="0" w:afterAutospacing="0"/>
        <w:ind w:left="720" w:hanging="360"/>
      </w:pPr>
      <w:r>
        <w:rPr>
          <w:rtl w:val="0"/>
        </w:rPr>
        <w:t xml:space="preserve">If there are conflicts during the merge, resolve them by accepting the changes from the </w:t>
      </w:r>
      <w:r>
        <w:rPr>
          <w:rFonts w:ascii="Courier New" w:hAnsi="Courier New" w:eastAsia="Courier New" w:cs="Courier New"/>
          <w:color w:val="188038"/>
          <w:rtl w:val="0"/>
        </w:rPr>
        <w:t>&lt;your_name&gt;_new</w:t>
      </w:r>
      <w:r>
        <w:rPr>
          <w:rtl w:val="0"/>
        </w:rPr>
        <w:t xml:space="preserve"> branch.</w:t>
      </w:r>
    </w:p>
    <w:p w14:paraId="0000000C">
      <w:pPr>
        <w:numPr>
          <w:ilvl w:val="0"/>
          <w:numId w:val="8"/>
        </w:numPr>
        <w:spacing w:before="0" w:beforeAutospacing="0" w:after="240"/>
        <w:ind w:left="720" w:hanging="360"/>
      </w:pPr>
      <w:r>
        <w:rPr>
          <w:rtl w:val="0"/>
        </w:rPr>
        <w:t>Add the resolved changes to the staging area, commit them, and push the updates to the remote repository.</w:t>
      </w:r>
    </w:p>
    <w:p w14:paraId="0000000D">
      <w:pPr>
        <w:spacing w:before="240" w:after="240"/>
      </w:pPr>
      <w:r>
        <w:rPr>
          <w:rFonts w:hint="default"/>
          <w:b/>
          <w:bCs/>
          <w:lang w:val="en-US"/>
        </w:rPr>
        <w:t>Solution:</w:t>
      </w:r>
      <w:r>
        <w:drawing>
          <wp:inline distT="0" distB="0" distL="114300" distR="114300">
            <wp:extent cx="6054090" cy="3615055"/>
            <wp:effectExtent l="0" t="0" r="381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54090" cy="361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42965" cy="3583940"/>
            <wp:effectExtent l="0" t="0" r="635" b="165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58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42330" cy="3291840"/>
            <wp:effectExtent l="0" t="0" r="127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34710" cy="3129915"/>
            <wp:effectExtent l="0" t="0" r="8890" b="133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312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3F264">
      <w:pPr>
        <w:spacing w:before="240" w:after="240"/>
        <w:rPr>
          <w:rFonts w:hint="default"/>
          <w:lang w:val="en-US"/>
        </w:rPr>
      </w:pPr>
      <w:r>
        <w:rPr>
          <w:rFonts w:hint="default"/>
          <w:lang w:val="en-US"/>
        </w:rPr>
        <w:t>Created screnaior for merge conflic and performed resolution as per the ask and kept the changes of sharad_new branch</w:t>
      </w:r>
    </w:p>
    <w:p w14:paraId="5E193BA9">
      <w:pPr>
        <w:spacing w:before="240" w:after="240"/>
        <w:rPr>
          <w:rFonts w:hint="default"/>
          <w:lang w:val="en-US"/>
        </w:rPr>
      </w:pPr>
      <w:r>
        <w:drawing>
          <wp:inline distT="0" distB="0" distL="114300" distR="114300">
            <wp:extent cx="5941695" cy="3644265"/>
            <wp:effectExtent l="0" t="0" r="1905" b="133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644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37250" cy="2703195"/>
            <wp:effectExtent l="0" t="0" r="6350" b="190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70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40425" cy="3152775"/>
            <wp:effectExtent l="0" t="0" r="317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271CF">
      <w:pPr>
        <w:spacing w:before="240" w:after="140" w:line="18" w:lineRule="auto"/>
      </w:pPr>
    </w:p>
    <w:p w14:paraId="14251062">
      <w:pPr>
        <w:spacing w:before="240" w:after="140" w:line="18" w:lineRule="auto"/>
      </w:pPr>
    </w:p>
    <w:p w14:paraId="0000000E">
      <w:pPr>
        <w:spacing w:before="240" w:after="140" w:line="18" w:lineRule="auto"/>
      </w:pPr>
      <w:r>
        <w:rPr>
          <w:rtl w:val="0"/>
        </w:rPr>
        <w:t xml:space="preserve">3. </w:t>
      </w:r>
      <w:r>
        <w:rPr>
          <w:b/>
          <w:bCs/>
          <w:rtl w:val="0"/>
        </w:rPr>
        <w:t>Branch Creation</w:t>
      </w:r>
      <w:r>
        <w:rPr>
          <w:rtl w:val="0"/>
        </w:rPr>
        <w:t>:</w:t>
      </w:r>
    </w:p>
    <w:p w14:paraId="0000000F">
      <w:pPr>
        <w:numPr>
          <w:ilvl w:val="0"/>
          <w:numId w:val="9"/>
        </w:numPr>
        <w:spacing w:before="240" w:after="0" w:afterAutospacing="0"/>
        <w:ind w:left="720" w:hanging="360"/>
      </w:pPr>
      <w:r>
        <w:rPr>
          <w:rtl w:val="0"/>
        </w:rPr>
        <w:t xml:space="preserve">Create two branches: </w:t>
      </w:r>
      <w:r>
        <w:rPr>
          <w:rFonts w:ascii="Courier New" w:hAnsi="Courier New" w:eastAsia="Courier New" w:cs="Courier New"/>
          <w:color w:val="188038"/>
          <w:rtl w:val="0"/>
        </w:rPr>
        <w:t>master_1</w:t>
      </w:r>
      <w:r>
        <w:rPr>
          <w:rtl w:val="0"/>
        </w:rPr>
        <w:t xml:space="preserve"> and </w:t>
      </w:r>
      <w:r>
        <w:rPr>
          <w:rFonts w:ascii="Courier New" w:hAnsi="Courier New" w:eastAsia="Courier New" w:cs="Courier New"/>
          <w:color w:val="188038"/>
          <w:rtl w:val="0"/>
        </w:rPr>
        <w:t>master_2</w:t>
      </w:r>
      <w:r>
        <w:rPr>
          <w:rtl w:val="0"/>
        </w:rPr>
        <w:t xml:space="preserve"> from the </w:t>
      </w:r>
      <w:r>
        <w:rPr>
          <w:rFonts w:ascii="Courier New" w:hAnsi="Courier New" w:eastAsia="Courier New" w:cs="Courier New"/>
          <w:color w:val="188038"/>
          <w:rtl w:val="0"/>
        </w:rPr>
        <w:t>main</w:t>
      </w:r>
      <w:r>
        <w:rPr>
          <w:rtl w:val="0"/>
        </w:rPr>
        <w:t xml:space="preserve"> branch.</w:t>
      </w:r>
    </w:p>
    <w:p w14:paraId="00000010">
      <w:pPr>
        <w:numPr>
          <w:ilvl w:val="0"/>
          <w:numId w:val="10"/>
        </w:numPr>
        <w:spacing w:before="0" w:beforeAutospacing="0" w:after="0" w:afterAutospacing="0"/>
        <w:ind w:left="720" w:hanging="360"/>
      </w:pPr>
      <w:r>
        <w:rPr>
          <w:b/>
          <w:bCs/>
          <w:rtl w:val="0"/>
        </w:rPr>
        <w:t xml:space="preserve">Feature Development in </w:t>
      </w:r>
      <w:r>
        <w:rPr>
          <w:rFonts w:ascii="Courier New" w:hAnsi="Courier New" w:eastAsia="Courier New" w:cs="Courier New"/>
          <w:color w:val="188038"/>
          <w:rtl w:val="0"/>
        </w:rPr>
        <w:t>master_1</w:t>
      </w:r>
      <w:r>
        <w:rPr>
          <w:rtl w:val="0"/>
        </w:rPr>
        <w:t>:</w:t>
      </w:r>
    </w:p>
    <w:p w14:paraId="00000011">
      <w:pPr>
        <w:numPr>
          <w:ilvl w:val="0"/>
          <w:numId w:val="11"/>
        </w:numPr>
        <w:spacing w:before="0" w:beforeAutospacing="0" w:after="0" w:afterAutospacing="0"/>
        <w:ind w:left="720" w:hanging="360"/>
      </w:pPr>
      <w:r>
        <w:rPr>
          <w:rtl w:val="0"/>
        </w:rPr>
        <w:t xml:space="preserve">In the </w:t>
      </w:r>
      <w:r>
        <w:rPr>
          <w:rFonts w:ascii="Courier New" w:hAnsi="Courier New" w:eastAsia="Courier New" w:cs="Courier New"/>
          <w:color w:val="188038"/>
          <w:rtl w:val="0"/>
        </w:rPr>
        <w:t>master_1</w:t>
      </w:r>
      <w:r>
        <w:rPr>
          <w:rtl w:val="0"/>
        </w:rPr>
        <w:t xml:space="preserve"> branch, create a </w:t>
      </w:r>
      <w:r>
        <w:rPr>
          <w:b/>
          <w:bCs/>
          <w:rtl w:val="0"/>
        </w:rPr>
        <w:t>To-Do Page</w:t>
      </w:r>
      <w:r>
        <w:rPr>
          <w:rtl w:val="0"/>
        </w:rPr>
        <w:t xml:space="preserve"> in the frontend.</w:t>
      </w:r>
    </w:p>
    <w:p w14:paraId="00000012">
      <w:pPr>
        <w:numPr>
          <w:ilvl w:val="1"/>
          <w:numId w:val="11"/>
        </w:numPr>
        <w:spacing w:before="0" w:beforeAutospacing="0" w:after="0" w:afterAutospacing="0"/>
        <w:ind w:left="1440" w:hanging="360"/>
      </w:pPr>
      <w:r>
        <w:rPr>
          <w:rtl w:val="0"/>
        </w:rPr>
        <w:t>The page should contain a form with the following fields:</w:t>
      </w:r>
    </w:p>
    <w:p w14:paraId="00000013">
      <w:pPr>
        <w:numPr>
          <w:ilvl w:val="2"/>
          <w:numId w:val="11"/>
        </w:numPr>
        <w:spacing w:before="0" w:beforeAutospacing="0" w:after="0" w:afterAutospacing="0"/>
        <w:ind w:left="2160" w:hanging="360"/>
      </w:pPr>
      <w:r>
        <w:rPr>
          <w:b/>
          <w:bCs/>
          <w:rtl w:val="0"/>
        </w:rPr>
        <w:t>Item Name</w:t>
      </w:r>
    </w:p>
    <w:p w14:paraId="00000014">
      <w:pPr>
        <w:numPr>
          <w:ilvl w:val="2"/>
          <w:numId w:val="11"/>
        </w:numPr>
        <w:spacing w:before="0" w:beforeAutospacing="0" w:after="0" w:afterAutospacing="0"/>
        <w:ind w:left="2160" w:hanging="360"/>
      </w:pPr>
      <w:r>
        <w:rPr>
          <w:b/>
          <w:bCs/>
          <w:rtl w:val="0"/>
        </w:rPr>
        <w:t>Item Description</w:t>
      </w:r>
    </w:p>
    <w:p w14:paraId="00000015">
      <w:pPr>
        <w:numPr>
          <w:ilvl w:val="0"/>
          <w:numId w:val="12"/>
        </w:numPr>
        <w:spacing w:before="0" w:beforeAutospacing="0" w:after="0" w:afterAutospacing="0"/>
        <w:ind w:left="720" w:hanging="360"/>
      </w:pPr>
      <w:r>
        <w:rPr>
          <w:b/>
          <w:bCs/>
          <w:rtl w:val="0"/>
        </w:rPr>
        <w:t xml:space="preserve">Backend API in </w:t>
      </w:r>
      <w:r>
        <w:rPr>
          <w:rFonts w:ascii="Courier New" w:hAnsi="Courier New" w:eastAsia="Courier New" w:cs="Courier New"/>
          <w:color w:val="188038"/>
          <w:rtl w:val="0"/>
        </w:rPr>
        <w:t>master_2</w:t>
      </w:r>
      <w:r>
        <w:rPr>
          <w:rtl w:val="0"/>
        </w:rPr>
        <w:t>:</w:t>
      </w:r>
    </w:p>
    <w:p w14:paraId="00000016">
      <w:pPr>
        <w:numPr>
          <w:ilvl w:val="0"/>
          <w:numId w:val="13"/>
        </w:numPr>
        <w:spacing w:before="0" w:beforeAutospacing="0" w:after="0" w:afterAutospacing="0"/>
        <w:ind w:left="720" w:hanging="360"/>
      </w:pPr>
      <w:r>
        <w:rPr>
          <w:rtl w:val="0"/>
        </w:rPr>
        <w:t xml:space="preserve">In the </w:t>
      </w:r>
      <w:r>
        <w:rPr>
          <w:rFonts w:ascii="Courier New" w:hAnsi="Courier New" w:eastAsia="Courier New" w:cs="Courier New"/>
          <w:color w:val="188038"/>
          <w:rtl w:val="0"/>
        </w:rPr>
        <w:t>master_2</w:t>
      </w:r>
      <w:r>
        <w:rPr>
          <w:rtl w:val="0"/>
        </w:rPr>
        <w:t xml:space="preserve"> branch, create a backend route named </w:t>
      </w:r>
      <w:r>
        <w:rPr>
          <w:rFonts w:ascii="Courier New" w:hAnsi="Courier New" w:eastAsia="Courier New" w:cs="Courier New"/>
          <w:color w:val="188038"/>
          <w:rtl w:val="0"/>
        </w:rPr>
        <w:t>/submittodoitem</w:t>
      </w:r>
      <w:r>
        <w:rPr>
          <w:rtl w:val="0"/>
        </w:rPr>
        <w:t>.</w:t>
      </w:r>
    </w:p>
    <w:p w14:paraId="00000017">
      <w:pPr>
        <w:numPr>
          <w:ilvl w:val="0"/>
          <w:numId w:val="13"/>
        </w:numPr>
        <w:spacing w:before="0" w:beforeAutospacing="0" w:after="0" w:afterAutospacing="0"/>
        <w:ind w:left="720" w:hanging="360"/>
      </w:pPr>
      <w:r>
        <w:rPr>
          <w:rtl w:val="0"/>
        </w:rPr>
        <w:t>This route will:</w:t>
      </w:r>
    </w:p>
    <w:p w14:paraId="00000018">
      <w:pPr>
        <w:numPr>
          <w:ilvl w:val="1"/>
          <w:numId w:val="13"/>
        </w:numPr>
        <w:spacing w:before="0" w:beforeAutospacing="0" w:after="0" w:afterAutospacing="0"/>
        <w:ind w:left="1440" w:hanging="360"/>
      </w:pPr>
      <w:r>
        <w:rPr>
          <w:rtl w:val="0"/>
        </w:rPr>
        <w:t xml:space="preserve">Accept </w:t>
      </w:r>
      <w:r>
        <w:rPr>
          <w:rFonts w:ascii="Courier New" w:hAnsi="Courier New" w:eastAsia="Courier New" w:cs="Courier New"/>
          <w:color w:val="188038"/>
          <w:rtl w:val="0"/>
        </w:rPr>
        <w:t>itemName</w:t>
      </w:r>
      <w:r>
        <w:rPr>
          <w:rtl w:val="0"/>
        </w:rPr>
        <w:t xml:space="preserve"> and </w:t>
      </w:r>
      <w:r>
        <w:rPr>
          <w:rFonts w:ascii="Courier New" w:hAnsi="Courier New" w:eastAsia="Courier New" w:cs="Courier New"/>
          <w:color w:val="188038"/>
          <w:rtl w:val="0"/>
        </w:rPr>
        <w:t>itemDescription</w:t>
      </w:r>
      <w:r>
        <w:rPr>
          <w:rtl w:val="0"/>
        </w:rPr>
        <w:t xml:space="preserve"> via a POST request.</w:t>
      </w:r>
    </w:p>
    <w:p w14:paraId="00000019">
      <w:pPr>
        <w:numPr>
          <w:ilvl w:val="1"/>
          <w:numId w:val="13"/>
        </w:numPr>
        <w:spacing w:before="0" w:beforeAutospacing="0" w:after="0" w:afterAutospacing="0"/>
        <w:ind w:left="1440" w:hanging="360"/>
      </w:pPr>
      <w:r>
        <w:rPr>
          <w:rtl w:val="0"/>
        </w:rPr>
        <w:t>Store these details in a MongoDB database.</w:t>
      </w:r>
    </w:p>
    <w:p w14:paraId="0000001A">
      <w:pPr>
        <w:numPr>
          <w:ilvl w:val="0"/>
          <w:numId w:val="14"/>
        </w:numPr>
        <w:spacing w:before="0" w:beforeAutospacing="0" w:after="0" w:afterAutospacing="0"/>
        <w:ind w:left="720" w:hanging="360"/>
      </w:pPr>
      <w:r>
        <w:rPr>
          <w:b/>
          <w:bCs/>
          <w:rtl w:val="0"/>
        </w:rPr>
        <w:t>Merging Changes</w:t>
      </w:r>
      <w:r>
        <w:rPr>
          <w:rtl w:val="0"/>
        </w:rPr>
        <w:t>:</w:t>
      </w:r>
    </w:p>
    <w:p w14:paraId="0000001B">
      <w:pPr>
        <w:numPr>
          <w:ilvl w:val="0"/>
          <w:numId w:val="15"/>
        </w:numPr>
        <w:spacing w:before="0" w:beforeAutospacing="0" w:after="240"/>
        <w:ind w:left="720" w:hanging="360"/>
      </w:pPr>
      <w:r>
        <w:rPr>
          <w:rtl w:val="0"/>
        </w:rPr>
        <w:t xml:space="preserve">Merge the changes from both </w:t>
      </w:r>
      <w:r>
        <w:rPr>
          <w:rFonts w:ascii="Courier New" w:hAnsi="Courier New" w:eastAsia="Courier New" w:cs="Courier New"/>
          <w:color w:val="188038"/>
          <w:rtl w:val="0"/>
        </w:rPr>
        <w:t>master_1</w:t>
      </w:r>
      <w:r>
        <w:rPr>
          <w:rtl w:val="0"/>
        </w:rPr>
        <w:t xml:space="preserve"> and </w:t>
      </w:r>
      <w:r>
        <w:rPr>
          <w:rFonts w:ascii="Courier New" w:hAnsi="Courier New" w:eastAsia="Courier New" w:cs="Courier New"/>
          <w:color w:val="188038"/>
          <w:rtl w:val="0"/>
        </w:rPr>
        <w:t>master_2</w:t>
      </w:r>
      <w:r>
        <w:rPr>
          <w:rtl w:val="0"/>
        </w:rPr>
        <w:t xml:space="preserve"> into the </w:t>
      </w:r>
      <w:r>
        <w:rPr>
          <w:rFonts w:ascii="Courier New" w:hAnsi="Courier New" w:eastAsia="Courier New" w:cs="Courier New"/>
          <w:color w:val="188038"/>
          <w:rtl w:val="0"/>
        </w:rPr>
        <w:t>main</w:t>
      </w:r>
      <w:r>
        <w:rPr>
          <w:rtl w:val="0"/>
        </w:rPr>
        <w:t xml:space="preserve"> branch.</w:t>
      </w:r>
    </w:p>
    <w:p w14:paraId="0C366ECE">
      <w:pPr>
        <w:numPr>
          <w:ilvl w:val="0"/>
          <w:numId w:val="0"/>
        </w:numPr>
        <w:spacing w:before="0" w:beforeAutospacing="0" w:after="240" w:line="276" w:lineRule="auto"/>
      </w:pPr>
      <w:r>
        <w:rPr>
          <w:rFonts w:hint="default"/>
          <w:rtl w:val="0"/>
          <w:lang w:val="en-US"/>
        </w:rPr>
        <w:t>Solution:</w:t>
      </w:r>
      <w:r>
        <w:drawing>
          <wp:inline distT="0" distB="0" distL="114300" distR="114300">
            <wp:extent cx="5939790" cy="944245"/>
            <wp:effectExtent l="0" t="0" r="3810" b="8255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44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A35B8">
      <w:pPr>
        <w:numPr>
          <w:ilvl w:val="0"/>
          <w:numId w:val="0"/>
        </w:numPr>
        <w:spacing w:before="0" w:beforeAutospacing="0" w:after="240" w:line="276" w:lineRule="auto"/>
      </w:pPr>
      <w:r>
        <w:drawing>
          <wp:inline distT="0" distB="0" distL="114300" distR="114300">
            <wp:extent cx="5942330" cy="542290"/>
            <wp:effectExtent l="0" t="0" r="1270" b="10160"/>
            <wp:docPr id="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added todo.html in master_1 branch </w:t>
      </w:r>
      <w:r>
        <w:drawing>
          <wp:inline distT="0" distB="0" distL="114300" distR="114300">
            <wp:extent cx="5940425" cy="2665095"/>
            <wp:effectExtent l="0" t="0" r="3175" b="1905"/>
            <wp:docPr id="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5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38520" cy="3855085"/>
            <wp:effectExtent l="0" t="0" r="5080" b="12065"/>
            <wp:docPr id="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3855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35345" cy="3328670"/>
            <wp:effectExtent l="0" t="0" r="8255" b="5080"/>
            <wp:docPr id="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3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60DF9">
      <w:pPr>
        <w:numPr>
          <w:ilvl w:val="0"/>
          <w:numId w:val="0"/>
        </w:numPr>
        <w:spacing w:before="0" w:beforeAutospacing="0" w:after="240" w:line="276" w:lineRule="auto"/>
        <w:rPr>
          <w:rFonts w:hint="default"/>
          <w:lang w:val="en-US"/>
        </w:rPr>
      </w:pPr>
      <w:r>
        <w:drawing>
          <wp:inline distT="0" distB="0" distL="114300" distR="114300">
            <wp:extent cx="5941060" cy="1788795"/>
            <wp:effectExtent l="0" t="0" r="2540" b="1905"/>
            <wp:docPr id="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78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38750" cy="5448300"/>
            <wp:effectExtent l="0" t="0" r="0" b="0"/>
            <wp:docPr id="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544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1C">
      <w:pPr>
        <w:spacing w:before="240" w:after="140" w:line="18" w:lineRule="auto"/>
      </w:pPr>
      <w:r>
        <w:rPr>
          <w:rtl w:val="0"/>
        </w:rPr>
        <w:br w:type="textWrapping"/>
      </w:r>
    </w:p>
    <w:p w14:paraId="0000001D">
      <w:pPr>
        <w:spacing w:before="240" w:after="140" w:line="18" w:lineRule="auto"/>
      </w:pPr>
      <w:r>
        <w:rPr>
          <w:rtl w:val="0"/>
        </w:rPr>
        <w:t xml:space="preserve">4. </w:t>
      </w:r>
      <w:r>
        <w:rPr>
          <w:b/>
          <w:bCs/>
          <w:rtl w:val="0"/>
        </w:rPr>
        <w:t xml:space="preserve">Enhancing the To-Do Form in </w:t>
      </w:r>
      <w:r>
        <w:rPr>
          <w:rFonts w:ascii="Courier New" w:hAnsi="Courier New" w:eastAsia="Courier New" w:cs="Courier New"/>
          <w:color w:val="188038"/>
          <w:rtl w:val="0"/>
        </w:rPr>
        <w:t>master_1</w:t>
      </w:r>
      <w:r>
        <w:rPr>
          <w:rtl w:val="0"/>
        </w:rPr>
        <w:t>:</w:t>
      </w:r>
    </w:p>
    <w:p w14:paraId="0000001E">
      <w:pPr>
        <w:numPr>
          <w:ilvl w:val="0"/>
          <w:numId w:val="16"/>
        </w:numPr>
        <w:spacing w:before="240" w:after="0" w:afterAutospacing="0"/>
        <w:ind w:left="720" w:hanging="360"/>
      </w:pPr>
      <w:r>
        <w:rPr>
          <w:rtl w:val="0"/>
        </w:rPr>
        <w:t xml:space="preserve">In the </w:t>
      </w:r>
      <w:r>
        <w:rPr>
          <w:rFonts w:ascii="Courier New" w:hAnsi="Courier New" w:eastAsia="Courier New" w:cs="Courier New"/>
          <w:color w:val="188038"/>
          <w:rtl w:val="0"/>
        </w:rPr>
        <w:t>master_1</w:t>
      </w:r>
      <w:r>
        <w:rPr>
          <w:rtl w:val="0"/>
        </w:rPr>
        <w:t xml:space="preserve"> branch, add the following fields to the To-Do form:</w:t>
      </w:r>
    </w:p>
    <w:p w14:paraId="0000001F">
      <w:pPr>
        <w:numPr>
          <w:ilvl w:val="1"/>
          <w:numId w:val="16"/>
        </w:numPr>
        <w:spacing w:before="0" w:beforeAutospacing="0" w:after="0" w:afterAutospacing="0"/>
        <w:ind w:left="1440" w:hanging="360"/>
      </w:pPr>
      <w:r>
        <w:rPr>
          <w:b/>
          <w:bCs/>
          <w:rtl w:val="0"/>
        </w:rPr>
        <w:t>Item ID</w:t>
      </w:r>
    </w:p>
    <w:p w14:paraId="00000020">
      <w:pPr>
        <w:numPr>
          <w:ilvl w:val="1"/>
          <w:numId w:val="16"/>
        </w:numPr>
        <w:spacing w:before="0" w:beforeAutospacing="0" w:after="0" w:afterAutospacing="0"/>
        <w:ind w:left="1440" w:hanging="360"/>
      </w:pPr>
      <w:r>
        <w:rPr>
          <w:b/>
          <w:bCs/>
          <w:rtl w:val="0"/>
        </w:rPr>
        <w:t>Item UUID</w:t>
      </w:r>
    </w:p>
    <w:p w14:paraId="00000021">
      <w:pPr>
        <w:numPr>
          <w:ilvl w:val="1"/>
          <w:numId w:val="16"/>
        </w:numPr>
        <w:spacing w:before="0" w:beforeAutospacing="0" w:after="0" w:afterAutospacing="0"/>
        <w:ind w:left="1440" w:hanging="360"/>
      </w:pPr>
      <w:r>
        <w:rPr>
          <w:b/>
          <w:bCs/>
          <w:rtl w:val="0"/>
        </w:rPr>
        <w:t>Item Hash</w:t>
      </w:r>
    </w:p>
    <w:p w14:paraId="00000022">
      <w:pPr>
        <w:numPr>
          <w:ilvl w:val="0"/>
          <w:numId w:val="16"/>
        </w:numPr>
        <w:spacing w:before="0" w:beforeAutospacing="0" w:after="0" w:afterAutospacing="0"/>
        <w:ind w:left="720" w:hanging="360"/>
      </w:pPr>
      <w:r>
        <w:rPr>
          <w:b/>
          <w:bCs/>
          <w:rtl w:val="0"/>
        </w:rPr>
        <w:t>Committing in Sequence</w:t>
      </w:r>
      <w:r>
        <w:rPr>
          <w:rtl w:val="0"/>
        </w:rPr>
        <w:t>:</w:t>
      </w:r>
    </w:p>
    <w:p w14:paraId="00000023">
      <w:pPr>
        <w:numPr>
          <w:ilvl w:val="0"/>
          <w:numId w:val="17"/>
        </w:numPr>
        <w:spacing w:before="0" w:beforeAutospacing="0" w:after="0" w:afterAutospacing="0"/>
        <w:ind w:left="720" w:hanging="360"/>
      </w:pPr>
      <w:r>
        <w:rPr>
          <w:rtl w:val="0"/>
        </w:rPr>
        <w:t>Add and commit each field separately in the following order:</w:t>
      </w:r>
    </w:p>
    <w:p w14:paraId="00000024">
      <w:pPr>
        <w:numPr>
          <w:ilvl w:val="1"/>
          <w:numId w:val="17"/>
        </w:numPr>
        <w:spacing w:before="0" w:beforeAutospacing="0" w:after="0" w:afterAutospacing="0"/>
        <w:ind w:left="1440" w:hanging="360"/>
      </w:pPr>
      <w:r>
        <w:rPr>
          <w:b/>
          <w:bCs/>
          <w:rtl w:val="0"/>
        </w:rPr>
        <w:t>First commit</w:t>
      </w:r>
      <w:r>
        <w:rPr>
          <w:rtl w:val="0"/>
        </w:rPr>
        <w:t xml:space="preserve">: Add </w:t>
      </w:r>
      <w:r>
        <w:rPr>
          <w:b/>
          <w:bCs/>
          <w:rtl w:val="0"/>
        </w:rPr>
        <w:t>Item ID</w:t>
      </w:r>
      <w:r>
        <w:rPr>
          <w:rtl w:val="0"/>
        </w:rPr>
        <w:t xml:space="preserve"> field.</w:t>
      </w:r>
    </w:p>
    <w:p w14:paraId="00000025">
      <w:pPr>
        <w:numPr>
          <w:ilvl w:val="1"/>
          <w:numId w:val="17"/>
        </w:numPr>
        <w:spacing w:before="0" w:beforeAutospacing="0" w:after="0" w:afterAutospacing="0"/>
        <w:ind w:left="1440" w:hanging="360"/>
      </w:pPr>
      <w:r>
        <w:rPr>
          <w:b/>
          <w:bCs/>
          <w:rtl w:val="0"/>
        </w:rPr>
        <w:t>Second commit</w:t>
      </w:r>
      <w:r>
        <w:rPr>
          <w:rtl w:val="0"/>
        </w:rPr>
        <w:t xml:space="preserve">: Add </w:t>
      </w:r>
      <w:r>
        <w:rPr>
          <w:b/>
          <w:bCs/>
          <w:rtl w:val="0"/>
        </w:rPr>
        <w:t>Item UUID</w:t>
      </w:r>
      <w:r>
        <w:rPr>
          <w:rtl w:val="0"/>
        </w:rPr>
        <w:t xml:space="preserve"> field.</w:t>
      </w:r>
    </w:p>
    <w:p w14:paraId="00000026">
      <w:pPr>
        <w:numPr>
          <w:ilvl w:val="1"/>
          <w:numId w:val="17"/>
        </w:numPr>
        <w:spacing w:before="0" w:beforeAutospacing="0" w:after="0" w:afterAutospacing="0"/>
        <w:ind w:left="1440" w:hanging="360"/>
      </w:pPr>
      <w:r>
        <w:rPr>
          <w:b/>
          <w:bCs/>
          <w:rtl w:val="0"/>
        </w:rPr>
        <w:t>Third commit</w:t>
      </w:r>
      <w:r>
        <w:rPr>
          <w:rtl w:val="0"/>
        </w:rPr>
        <w:t xml:space="preserve">: Add </w:t>
      </w:r>
      <w:r>
        <w:rPr>
          <w:b/>
          <w:bCs/>
          <w:rtl w:val="0"/>
        </w:rPr>
        <w:t>Item Hash</w:t>
      </w:r>
      <w:r>
        <w:rPr>
          <w:rtl w:val="0"/>
        </w:rPr>
        <w:t xml:space="preserve"> field.</w:t>
      </w:r>
    </w:p>
    <w:p w14:paraId="00000027">
      <w:pPr>
        <w:numPr>
          <w:ilvl w:val="0"/>
          <w:numId w:val="18"/>
        </w:numPr>
        <w:spacing w:before="0" w:beforeAutospacing="0" w:after="0" w:afterAutospacing="0"/>
        <w:ind w:left="720" w:hanging="360"/>
      </w:pPr>
      <w:r>
        <w:rPr>
          <w:b/>
          <w:bCs/>
          <w:rtl w:val="0"/>
        </w:rPr>
        <w:t xml:space="preserve">Merging to </w:t>
      </w:r>
      <w:r>
        <w:rPr>
          <w:rFonts w:ascii="Courier New" w:hAnsi="Courier New" w:eastAsia="Courier New" w:cs="Courier New"/>
          <w:color w:val="188038"/>
          <w:rtl w:val="0"/>
        </w:rPr>
        <w:t>main</w:t>
      </w:r>
      <w:r>
        <w:rPr>
          <w:rtl w:val="0"/>
        </w:rPr>
        <w:t>:</w:t>
      </w:r>
    </w:p>
    <w:p w14:paraId="00000028">
      <w:pPr>
        <w:numPr>
          <w:ilvl w:val="0"/>
          <w:numId w:val="19"/>
        </w:numPr>
        <w:spacing w:before="0" w:beforeAutospacing="0" w:after="0" w:afterAutospacing="0"/>
        <w:ind w:left="720" w:hanging="360"/>
      </w:pPr>
      <w:r>
        <w:rPr>
          <w:rtl w:val="0"/>
        </w:rPr>
        <w:t xml:space="preserve">Merge the </w:t>
      </w:r>
      <w:r>
        <w:rPr>
          <w:rFonts w:ascii="Courier New" w:hAnsi="Courier New" w:eastAsia="Courier New" w:cs="Courier New"/>
          <w:color w:val="188038"/>
          <w:rtl w:val="0"/>
        </w:rPr>
        <w:t>master_1</w:t>
      </w:r>
      <w:r>
        <w:rPr>
          <w:rtl w:val="0"/>
        </w:rPr>
        <w:t xml:space="preserve"> branch into the </w:t>
      </w:r>
      <w:r>
        <w:rPr>
          <w:rFonts w:ascii="Courier New" w:hAnsi="Courier New" w:eastAsia="Courier New" w:cs="Courier New"/>
          <w:color w:val="188038"/>
          <w:rtl w:val="0"/>
        </w:rPr>
        <w:t>main</w:t>
      </w:r>
      <w:r>
        <w:rPr>
          <w:rtl w:val="0"/>
        </w:rPr>
        <w:t xml:space="preserve"> branch.</w:t>
      </w:r>
    </w:p>
    <w:p w14:paraId="00000029">
      <w:pPr>
        <w:numPr>
          <w:ilvl w:val="0"/>
          <w:numId w:val="20"/>
        </w:numPr>
        <w:spacing w:before="0" w:beforeAutospacing="0" w:after="0" w:afterAutospacing="0"/>
        <w:ind w:left="720" w:hanging="360"/>
      </w:pPr>
      <w:r>
        <w:rPr>
          <w:b/>
          <w:bCs/>
          <w:rtl w:val="0"/>
        </w:rPr>
        <w:t>Git Reset and Commit Deletion</w:t>
      </w:r>
      <w:r>
        <w:rPr>
          <w:rtl w:val="0"/>
        </w:rPr>
        <w:t>:</w:t>
      </w:r>
    </w:p>
    <w:p w14:paraId="0000002A">
      <w:pPr>
        <w:numPr>
          <w:ilvl w:val="0"/>
          <w:numId w:val="21"/>
        </w:numPr>
        <w:spacing w:before="0" w:beforeAutospacing="0" w:after="0" w:afterAutospacing="0"/>
        <w:ind w:left="720" w:hanging="360"/>
      </w:pPr>
      <w:r>
        <w:rPr>
          <w:rtl w:val="0"/>
        </w:rPr>
        <w:t xml:space="preserve">In the </w:t>
      </w:r>
      <w:r>
        <w:rPr>
          <w:rFonts w:ascii="Courier New" w:hAnsi="Courier New" w:eastAsia="Courier New" w:cs="Courier New"/>
          <w:color w:val="188038"/>
          <w:rtl w:val="0"/>
        </w:rPr>
        <w:t>main</w:t>
      </w:r>
      <w:r>
        <w:rPr>
          <w:rtl w:val="0"/>
        </w:rPr>
        <w:t xml:space="preserve"> branch, use </w:t>
      </w:r>
      <w:r>
        <w:rPr>
          <w:b/>
          <w:bCs/>
          <w:rtl w:val="0"/>
        </w:rPr>
        <w:t>Git Reset</w:t>
      </w:r>
      <w:r>
        <w:rPr>
          <w:rtl w:val="0"/>
        </w:rPr>
        <w:t xml:space="preserve"> to roll back to the commit where only the </w:t>
      </w:r>
      <w:r>
        <w:rPr>
          <w:b/>
          <w:bCs/>
          <w:rtl w:val="0"/>
        </w:rPr>
        <w:t>Item ID</w:t>
      </w:r>
      <w:r>
        <w:rPr>
          <w:rtl w:val="0"/>
        </w:rPr>
        <w:t xml:space="preserve"> field was added.</w:t>
      </w:r>
    </w:p>
    <w:p w14:paraId="0000002B">
      <w:pPr>
        <w:numPr>
          <w:ilvl w:val="0"/>
          <w:numId w:val="21"/>
        </w:numPr>
        <w:spacing w:before="0" w:beforeAutospacing="0" w:after="0" w:afterAutospacing="0"/>
        <w:ind w:left="720" w:hanging="360"/>
      </w:pPr>
      <w:r>
        <w:rPr>
          <w:rtl w:val="0"/>
        </w:rPr>
        <w:t xml:space="preserve">Use </w:t>
      </w:r>
      <w:r>
        <w:rPr>
          <w:rFonts w:ascii="Courier New" w:hAnsi="Courier New" w:eastAsia="Courier New" w:cs="Courier New"/>
          <w:color w:val="188038"/>
          <w:rtl w:val="0"/>
        </w:rPr>
        <w:t>git reset --soft</w:t>
      </w:r>
      <w:r>
        <w:rPr>
          <w:rtl w:val="0"/>
        </w:rPr>
        <w:t xml:space="preserve"> to ensure changes remain staged.</w:t>
      </w:r>
    </w:p>
    <w:p w14:paraId="0000002C">
      <w:pPr>
        <w:numPr>
          <w:ilvl w:val="0"/>
          <w:numId w:val="21"/>
        </w:numPr>
        <w:spacing w:before="0" w:beforeAutospacing="0" w:after="0" w:afterAutospacing="0"/>
        <w:ind w:left="720" w:hanging="360"/>
      </w:pPr>
      <w:r>
        <w:rPr>
          <w:rtl w:val="0"/>
        </w:rPr>
        <w:t xml:space="preserve">Re-commit this state to the </w:t>
      </w:r>
      <w:r>
        <w:rPr>
          <w:rFonts w:ascii="Courier New" w:hAnsi="Courier New" w:eastAsia="Courier New" w:cs="Courier New"/>
          <w:color w:val="188038"/>
          <w:rtl w:val="0"/>
        </w:rPr>
        <w:t>main</w:t>
      </w:r>
      <w:r>
        <w:rPr>
          <w:rtl w:val="0"/>
        </w:rPr>
        <w:t xml:space="preserve"> branch.</w:t>
      </w:r>
    </w:p>
    <w:p w14:paraId="0000002D">
      <w:pPr>
        <w:numPr>
          <w:ilvl w:val="0"/>
          <w:numId w:val="21"/>
        </w:numPr>
        <w:spacing w:before="0" w:beforeAutospacing="0" w:after="0" w:afterAutospacing="0"/>
        <w:ind w:left="720" w:hanging="360"/>
      </w:pPr>
      <w:r>
        <w:rPr>
          <w:rtl w:val="0"/>
        </w:rPr>
        <w:t xml:space="preserve">Merge this updated state to the </w:t>
      </w:r>
      <w:r>
        <w:rPr>
          <w:rFonts w:ascii="Courier New" w:hAnsi="Courier New" w:eastAsia="Courier New" w:cs="Courier New"/>
          <w:color w:val="188038"/>
          <w:rtl w:val="0"/>
        </w:rPr>
        <w:t>main</w:t>
      </w:r>
      <w:r>
        <w:rPr>
          <w:rtl w:val="0"/>
        </w:rPr>
        <w:t xml:space="preserve"> branch.</w:t>
      </w:r>
    </w:p>
    <w:p w14:paraId="0000002E">
      <w:pPr>
        <w:numPr>
          <w:ilvl w:val="0"/>
          <w:numId w:val="22"/>
        </w:numPr>
        <w:spacing w:before="0" w:beforeAutospacing="0" w:after="0" w:afterAutospacing="0"/>
        <w:ind w:left="720" w:hanging="360"/>
      </w:pPr>
      <w:r>
        <w:rPr>
          <w:b/>
          <w:bCs/>
          <w:rtl w:val="0"/>
        </w:rPr>
        <w:t>Rebasing Changes</w:t>
      </w:r>
      <w:r>
        <w:rPr>
          <w:rtl w:val="0"/>
        </w:rPr>
        <w:t>:</w:t>
      </w:r>
    </w:p>
    <w:p w14:paraId="0000002F">
      <w:pPr>
        <w:numPr>
          <w:ilvl w:val="0"/>
          <w:numId w:val="23"/>
        </w:numPr>
        <w:spacing w:before="0" w:beforeAutospacing="0" w:after="0" w:afterAutospacing="0"/>
        <w:ind w:left="720" w:hanging="360"/>
      </w:pPr>
      <w:r>
        <w:rPr>
          <w:rtl w:val="0"/>
        </w:rPr>
        <w:t xml:space="preserve">Rebase the updated changes in the </w:t>
      </w:r>
      <w:r>
        <w:rPr>
          <w:rFonts w:ascii="Courier New" w:hAnsi="Courier New" w:eastAsia="Courier New" w:cs="Courier New"/>
          <w:color w:val="188038"/>
          <w:rtl w:val="0"/>
        </w:rPr>
        <w:t>main</w:t>
      </w:r>
      <w:r>
        <w:rPr>
          <w:rtl w:val="0"/>
        </w:rPr>
        <w:t xml:space="preserve"> branch to the </w:t>
      </w:r>
      <w:r>
        <w:rPr>
          <w:rFonts w:ascii="Courier New" w:hAnsi="Courier New" w:eastAsia="Courier New" w:cs="Courier New"/>
          <w:color w:val="188038"/>
          <w:rtl w:val="0"/>
        </w:rPr>
        <w:t>master_1</w:t>
      </w:r>
      <w:r>
        <w:rPr>
          <w:rtl w:val="0"/>
        </w:rPr>
        <w:t xml:space="preserve"> branch.</w:t>
      </w:r>
      <w:r>
        <w:rPr>
          <w:rtl w:val="0"/>
        </w:rPr>
        <w:br w:type="textWrapping"/>
      </w:r>
      <w:r>
        <w:rPr>
          <w:b/>
          <w:bCs/>
          <w:rtl w:val="0"/>
        </w:rPr>
        <w:t>Clarification</w:t>
      </w:r>
      <w:r>
        <w:rPr>
          <w:rtl w:val="0"/>
        </w:rPr>
        <w:t>:</w:t>
      </w:r>
    </w:p>
    <w:p w14:paraId="00000030">
      <w:pPr>
        <w:numPr>
          <w:ilvl w:val="1"/>
          <w:numId w:val="23"/>
        </w:numPr>
        <w:spacing w:before="0" w:beforeAutospacing="0" w:after="0" w:afterAutospacing="0"/>
        <w:ind w:left="1440" w:hanging="360"/>
      </w:pPr>
      <w:r>
        <w:rPr>
          <w:rtl w:val="0"/>
        </w:rPr>
        <w:t xml:space="preserve">During rebasing, </w:t>
      </w:r>
      <w:r>
        <w:rPr>
          <w:b/>
          <w:bCs/>
          <w:rtl w:val="0"/>
        </w:rPr>
        <w:t>preserve individual commits</w:t>
      </w:r>
      <w:r>
        <w:rPr>
          <w:rtl w:val="0"/>
        </w:rPr>
        <w:t xml:space="preserve"> to maintain the commit history for each change (i.e., do not squash commits).</w:t>
      </w:r>
    </w:p>
    <w:p w14:paraId="00000031">
      <w:pPr>
        <w:numPr>
          <w:ilvl w:val="1"/>
          <w:numId w:val="23"/>
        </w:numPr>
        <w:spacing w:before="0" w:beforeAutospacing="0" w:after="240"/>
        <w:ind w:left="1440" w:hanging="360"/>
      </w:pPr>
      <w:r>
        <w:rPr>
          <w:rtl w:val="0"/>
        </w:rPr>
        <w:t xml:space="preserve">Use </w:t>
      </w:r>
      <w:r>
        <w:rPr>
          <w:rFonts w:ascii="Courier New" w:hAnsi="Courier New" w:eastAsia="Courier New" w:cs="Courier New"/>
          <w:color w:val="188038"/>
          <w:rtl w:val="0"/>
        </w:rPr>
        <w:t>git rebase main master_1</w:t>
      </w:r>
      <w:r>
        <w:rPr>
          <w:rtl w:val="0"/>
        </w:rPr>
        <w:t xml:space="preserve"> to integrate changes from the </w:t>
      </w:r>
      <w:r>
        <w:rPr>
          <w:rFonts w:ascii="Courier New" w:hAnsi="Courier New" w:eastAsia="Courier New" w:cs="Courier New"/>
          <w:color w:val="188038"/>
          <w:rtl w:val="0"/>
        </w:rPr>
        <w:t>main</w:t>
      </w:r>
      <w:r>
        <w:rPr>
          <w:rtl w:val="0"/>
        </w:rPr>
        <w:t xml:space="preserve"> branch back into the </w:t>
      </w:r>
      <w:r>
        <w:rPr>
          <w:rFonts w:ascii="Courier New" w:hAnsi="Courier New" w:eastAsia="Courier New" w:cs="Courier New"/>
          <w:color w:val="188038"/>
          <w:rtl w:val="0"/>
        </w:rPr>
        <w:t>master_1</w:t>
      </w:r>
      <w:r>
        <w:rPr>
          <w:rtl w:val="0"/>
        </w:rPr>
        <w:t xml:space="preserve"> branch.</w:t>
      </w:r>
    </w:p>
    <w:p w14:paraId="042B7B52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Solution: </w:t>
      </w:r>
    </w:p>
    <w:p w14:paraId="0712BE8C">
      <w:r>
        <w:drawing>
          <wp:inline distT="0" distB="0" distL="114300" distR="114300">
            <wp:extent cx="5942330" cy="3575050"/>
            <wp:effectExtent l="0" t="0" r="1270" b="6350"/>
            <wp:docPr id="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57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F7FC4">
      <w:pPr>
        <w:rPr>
          <w:rFonts w:hint="default"/>
          <w:lang w:val="en-US"/>
        </w:rPr>
      </w:pPr>
      <w:r>
        <w:rPr>
          <w:rFonts w:hint="default"/>
          <w:lang w:val="en-US"/>
        </w:rPr>
        <w:t>After adding item uuid in todo.html performed git operations as per ask</w:t>
      </w:r>
    </w:p>
    <w:p w14:paraId="7A81D148">
      <w:r>
        <w:drawing>
          <wp:inline distT="0" distB="0" distL="114300" distR="114300">
            <wp:extent cx="3962400" cy="638175"/>
            <wp:effectExtent l="0" t="0" r="0" b="9525"/>
            <wp:docPr id="2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41060" cy="3021330"/>
            <wp:effectExtent l="0" t="0" r="2540" b="7620"/>
            <wp:docPr id="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2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B0BBE">
      <w:pPr>
        <w:rPr>
          <w:rFonts w:hint="default"/>
          <w:lang w:val="en-US"/>
        </w:rPr>
      </w:pPr>
      <w:r>
        <w:rPr>
          <w:rFonts w:hint="default"/>
          <w:lang w:val="en-US"/>
        </w:rPr>
        <w:t>After adding item hash in todo.html performed git operations as per ask</w:t>
      </w:r>
    </w:p>
    <w:p w14:paraId="11D23F55">
      <w:r>
        <w:drawing>
          <wp:inline distT="0" distB="0" distL="114300" distR="114300">
            <wp:extent cx="3743325" cy="533400"/>
            <wp:effectExtent l="0" t="0" r="9525" b="0"/>
            <wp:docPr id="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0B431C">
      <w:r>
        <w:drawing>
          <wp:inline distT="0" distB="0" distL="114300" distR="114300">
            <wp:extent cx="5937250" cy="2539365"/>
            <wp:effectExtent l="0" t="0" r="6350" b="13335"/>
            <wp:docPr id="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539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1CE62">
      <w:pPr>
        <w:rPr>
          <w:rFonts w:hint="default"/>
          <w:lang w:val="en-US"/>
        </w:rPr>
      </w:pPr>
      <w:r>
        <w:rPr>
          <w:rFonts w:hint="default"/>
          <w:lang w:val="en-US"/>
        </w:rPr>
        <w:t>merged master_1 in main</w:t>
      </w:r>
    </w:p>
    <w:p w14:paraId="1CD2D829">
      <w:r>
        <w:drawing>
          <wp:inline distT="0" distB="0" distL="114300" distR="114300">
            <wp:extent cx="5695315" cy="1510030"/>
            <wp:effectExtent l="0" t="0" r="635" b="13970"/>
            <wp:docPr id="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95315" cy="151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96672"/>
    <w:p w14:paraId="138CF90A">
      <w:pPr>
        <w:rPr>
          <w:rFonts w:hint="default"/>
          <w:lang w:val="en-US"/>
        </w:rPr>
      </w:pPr>
      <w:r>
        <w:rPr>
          <w:rFonts w:hint="default"/>
          <w:lang w:val="en-US"/>
        </w:rPr>
        <w:t>Git log --online</w:t>
      </w:r>
    </w:p>
    <w:p w14:paraId="49137D73">
      <w:pPr>
        <w:rPr>
          <w:rFonts w:hint="default"/>
          <w:lang w:val="en-US"/>
        </w:rPr>
      </w:pPr>
      <w:r>
        <w:drawing>
          <wp:inline distT="0" distB="0" distL="114300" distR="114300">
            <wp:extent cx="5941695" cy="3836035"/>
            <wp:effectExtent l="0" t="0" r="1905" b="12065"/>
            <wp:docPr id="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83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28DF0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Git reset as per ask</w:t>
      </w:r>
    </w:p>
    <w:p w14:paraId="1FD6B9F5">
      <w:pPr>
        <w:rPr>
          <w:rFonts w:hint="default"/>
          <w:b w:val="0"/>
          <w:bCs w:val="0"/>
          <w:lang w:val="en-US"/>
        </w:rPr>
      </w:pPr>
      <w:r>
        <w:drawing>
          <wp:inline distT="0" distB="0" distL="114300" distR="114300">
            <wp:extent cx="5935980" cy="1011555"/>
            <wp:effectExtent l="0" t="0" r="7620" b="17145"/>
            <wp:docPr id="3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1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01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55C41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Rebase master_1 with main</w:t>
      </w:r>
    </w:p>
    <w:p w14:paraId="24DC3581">
      <w:r>
        <w:drawing>
          <wp:inline distT="0" distB="0" distL="114300" distR="114300">
            <wp:extent cx="5942330" cy="1358265"/>
            <wp:effectExtent l="0" t="0" r="1270" b="13335"/>
            <wp:docPr id="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135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E732BBE">
      <w:pPr>
        <w:rPr>
          <w:rFonts w:hint="default"/>
          <w:lang w:val="en-US"/>
        </w:rPr>
      </w:pPr>
    </w:p>
    <w:p w14:paraId="2B54BD6C"/>
    <w:p w14:paraId="346B0D48"/>
    <w:p w14:paraId="00000033">
      <w:pPr>
        <w:rPr>
          <w:sz w:val="24"/>
          <w:szCs w:val="24"/>
        </w:rPr>
      </w:pPr>
      <w:r>
        <w:rPr>
          <w:b/>
          <w:bCs/>
          <w:sz w:val="24"/>
          <w:szCs w:val="24"/>
          <w:rtl w:val="0"/>
        </w:rPr>
        <w:t xml:space="preserve">Submission Guidelines -: </w:t>
      </w:r>
      <w:r>
        <w:rPr>
          <w:sz w:val="24"/>
          <w:szCs w:val="24"/>
          <w:rtl w:val="0"/>
        </w:rPr>
        <w:t>Attach Screenshots or command along with explanation and submit in doc(google doc or microsoft doc) format , also share link of your github repo</w:t>
      </w:r>
    </w:p>
    <w:p w14:paraId="00000034"/>
    <w:sectPr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Console">
    <w:panose1 w:val="020B0609040504020204"/>
    <w:charset w:val="00"/>
    <w:family w:val="modern"/>
    <w:pitch w:val="default"/>
    <w:sig w:usb0="8000028F" w:usb1="00001800" w:usb2="00000000" w:usb3="00000000" w:csb0="0000001F" w:csb1="D7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multilevel"/>
    <w:tmpl w:val="9239341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9C8AC8EF"/>
    <w:multiLevelType w:val="multilevel"/>
    <w:tmpl w:val="9C8AC8E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C8879AEF"/>
    <w:multiLevelType w:val="multilevel"/>
    <w:tmpl w:val="C8879AE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D7F9FE59"/>
    <w:multiLevelType w:val="multilevel"/>
    <w:tmpl w:val="D7F9FE5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DCBA6B53"/>
    <w:multiLevelType w:val="multilevel"/>
    <w:tmpl w:val="DCBA6B5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F4B5D9F5"/>
    <w:multiLevelType w:val="multilevel"/>
    <w:tmpl w:val="F4B5D9F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0248C179"/>
    <w:multiLevelType w:val="multilevel"/>
    <w:tmpl w:val="0248C17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nsid w:val="03D62ECE"/>
    <w:multiLevelType w:val="multilevel"/>
    <w:tmpl w:val="03D62EC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0E640482"/>
    <w:multiLevelType w:val="multilevel"/>
    <w:tmpl w:val="0E640482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nsid w:val="2470EC97"/>
    <w:multiLevelType w:val="multilevel"/>
    <w:tmpl w:val="2470EC97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nsid w:val="2A8F537B"/>
    <w:multiLevelType w:val="multilevel"/>
    <w:tmpl w:val="2A8F537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nsid w:val="46A08BB8"/>
    <w:multiLevelType w:val="multilevel"/>
    <w:tmpl w:val="46A08BB8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nsid w:val="4C1BAE26"/>
    <w:multiLevelType w:val="multilevel"/>
    <w:tmpl w:val="4C1BAE26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nsid w:val="4D4DC07F"/>
    <w:multiLevelType w:val="multilevel"/>
    <w:tmpl w:val="4D4DC07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nsid w:val="5A241D34"/>
    <w:multiLevelType w:val="multilevel"/>
    <w:tmpl w:val="5A241D3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nsid w:val="60382F6E"/>
    <w:multiLevelType w:val="multilevel"/>
    <w:tmpl w:val="60382F6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nsid w:val="72183CF9"/>
    <w:multiLevelType w:val="multilevel"/>
    <w:tmpl w:val="72183CF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9"/>
  </w:num>
  <w:num w:numId="2">
    <w:abstractNumId w:val="5"/>
  </w:num>
  <w:num w:numId="3">
    <w:abstractNumId w:val="19"/>
  </w:num>
  <w:num w:numId="4">
    <w:abstractNumId w:val="3"/>
  </w:num>
  <w:num w:numId="5">
    <w:abstractNumId w:val="2"/>
  </w:num>
  <w:num w:numId="6">
    <w:abstractNumId w:val="11"/>
  </w:num>
  <w:num w:numId="7">
    <w:abstractNumId w:val="14"/>
  </w:num>
  <w:num w:numId="8">
    <w:abstractNumId w:val="22"/>
  </w:num>
  <w:num w:numId="9">
    <w:abstractNumId w:val="10"/>
  </w:num>
  <w:num w:numId="10">
    <w:abstractNumId w:val="0"/>
  </w:num>
  <w:num w:numId="11">
    <w:abstractNumId w:val="15"/>
  </w:num>
  <w:num w:numId="12">
    <w:abstractNumId w:val="20"/>
  </w:num>
  <w:num w:numId="13">
    <w:abstractNumId w:val="4"/>
  </w:num>
  <w:num w:numId="14">
    <w:abstractNumId w:val="18"/>
  </w:num>
  <w:num w:numId="15">
    <w:abstractNumId w:val="8"/>
  </w:num>
  <w:num w:numId="16">
    <w:abstractNumId w:val="13"/>
  </w:num>
  <w:num w:numId="17">
    <w:abstractNumId w:val="7"/>
  </w:num>
  <w:num w:numId="18">
    <w:abstractNumId w:val="6"/>
  </w:num>
  <w:num w:numId="19">
    <w:abstractNumId w:val="1"/>
  </w:num>
  <w:num w:numId="20">
    <w:abstractNumId w:val="17"/>
  </w:num>
  <w:num w:numId="21">
    <w:abstractNumId w:val="21"/>
  </w:num>
  <w:num w:numId="22">
    <w:abstractNumId w:val="12"/>
  </w:num>
  <w:num w:numId="2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172A27"/>
    <w:rsid w:val="008C02E4"/>
    <w:rsid w:val="10F767B1"/>
    <w:rsid w:val="14E3210A"/>
    <w:rsid w:val="433E465F"/>
    <w:rsid w:val="439D5FCF"/>
    <w:rsid w:val="44EB3883"/>
    <w:rsid w:val="5A550CD1"/>
    <w:rsid w:val="7F3B77E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9" Type="http://schemas.openxmlformats.org/officeDocument/2006/relationships/fontTable" Target="fontTable.xml"/><Relationship Id="rId38" Type="http://schemas.openxmlformats.org/officeDocument/2006/relationships/numbering" Target="numbering.xml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15</Pages>
  <Words>510</Words>
  <Characters>2669</Characters>
  <TotalTime>0</TotalTime>
  <ScaleCrop>false</ScaleCrop>
  <LinksUpToDate>false</LinksUpToDate>
  <CharactersWithSpaces>3120</CharactersWithSpaces>
  <Application>WPS Office_12.1.0.25242_F1E327BC-269C-435d-A152-05C5408002CA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2026-04-05T06:03:00Z</dcterms:created>
  <dc:creator>shara</dc:creator>
  <cp:lastModifiedBy>sharad</cp:lastModifiedBy>
  <dcterms:modified xsi:type="dcterms:W3CDTF">2026-04-05T09:30:20Z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eyJoZGlkIjoiYWQ3Mzk5MmFlZmI4YzAyZGExOTkwNmQzYTdlNDE3NTIifQ==</vt:lpwstr>
  </property>
  <property fmtid="{D5CDD505-2E9C-101B-9397-08002B2CF9AE}" pid="3" name="KSOProductBuildVer">
    <vt:lpwstr>1033-12.1.0.25242</vt:lpwstr>
  </property>
  <property fmtid="{D5CDD505-2E9C-101B-9397-08002B2CF9AE}" pid="4" name="ICV">
    <vt:lpwstr>F31A4CC0315B44658C6EC4645C55BB72_12</vt:lpwstr>
  </property>
</Properties>
</file>